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4"/>
        <w:tblW w:w="5518" w:type="pct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82"/>
        <w:gridCol w:w="244"/>
        <w:gridCol w:w="2052"/>
        <w:gridCol w:w="586"/>
        <w:gridCol w:w="3"/>
        <w:gridCol w:w="1656"/>
        <w:gridCol w:w="276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桂林市人民医院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药物临床试验机构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项目立项评估表（药物）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申办者/CRO请填写下列内容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试验名称</w:t>
            </w: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药物临床试验批件号/</w:t>
            </w:r>
            <w:r>
              <w:rPr>
                <w:rFonts w:hint="eastAsia" w:ascii="宋体" w:hAnsi="宋体"/>
                <w:sz w:val="24"/>
              </w:rPr>
              <w:t>临床试验受理编号</w:t>
            </w:r>
          </w:p>
        </w:tc>
        <w:tc>
          <w:tcPr>
            <w:tcW w:w="19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方案编号</w:t>
            </w:r>
          </w:p>
        </w:tc>
        <w:tc>
          <w:tcPr>
            <w:tcW w:w="141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试验药物名称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商品名</w:t>
            </w:r>
          </w:p>
        </w:tc>
        <w:tc>
          <w:tcPr>
            <w:tcW w:w="141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药物类别</w:t>
            </w:r>
          </w:p>
        </w:tc>
        <w:tc>
          <w:tcPr>
            <w:tcW w:w="4190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□化药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类        □中药、天然药物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类         □治疗用生物制品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类 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□预防用生物制品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类        □其他</w:t>
            </w:r>
            <w:r>
              <w:rPr>
                <w:kern w:val="0"/>
                <w:sz w:val="24"/>
              </w:rPr>
              <w:t>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药物剂型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药物规格</w:t>
            </w:r>
          </w:p>
        </w:tc>
        <w:tc>
          <w:tcPr>
            <w:tcW w:w="1417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试验设计</w:t>
            </w:r>
          </w:p>
        </w:tc>
        <w:tc>
          <w:tcPr>
            <w:tcW w:w="4190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□对照   □非对照 /  □单盲   □双盲  □开放  /  □随机    □非随机</w:t>
            </w:r>
          </w:p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□平行   □交叉  /  □其它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试验分期</w:t>
            </w:r>
          </w:p>
        </w:tc>
        <w:tc>
          <w:tcPr>
            <w:tcW w:w="4190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□Ⅰ期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□Ⅱ期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</w:rPr>
              <w:t>Ⅲ期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□Ⅳ期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eastAsia="zh-CN"/>
              </w:rPr>
              <w:t>科研课题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  <w:t>研究者发起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</w:rPr>
              <w:t>其他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试验类别</w:t>
            </w:r>
          </w:p>
        </w:tc>
        <w:tc>
          <w:tcPr>
            <w:tcW w:w="4190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□国内多中心（是否进口注册：是□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否□）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□国际多中心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□单中心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□其他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申办者</w:t>
            </w: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CRO公司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（如适用）</w:t>
            </w:r>
          </w:p>
        </w:tc>
        <w:tc>
          <w:tcPr>
            <w:tcW w:w="1982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4218"/>
              </w:tabs>
              <w:jc w:val="center"/>
              <w:rPr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218"/>
              </w:tabs>
              <w:jc w:val="center"/>
              <w:rPr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SMO</w:t>
            </w:r>
            <w:r>
              <w:rPr>
                <w:rFonts w:hint="eastAsia" w:ascii="宋体" w:hAnsi="宋体" w:cs="宋体"/>
                <w:kern w:val="0"/>
                <w:sz w:val="24"/>
              </w:rPr>
              <w:t>公司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（如适用）</w:t>
            </w:r>
          </w:p>
        </w:tc>
        <w:tc>
          <w:tcPr>
            <w:tcW w:w="141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tabs>
                <w:tab w:val="left" w:pos="4218"/>
              </w:tabs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组长单位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组长单位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主要研究者</w:t>
            </w:r>
          </w:p>
        </w:tc>
        <w:tc>
          <w:tcPr>
            <w:tcW w:w="141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计划参加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单位数量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项目状态</w:t>
            </w:r>
          </w:p>
        </w:tc>
        <w:tc>
          <w:tcPr>
            <w:tcW w:w="1417" w:type="pct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□初筛中心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</w:rPr>
              <w:t>增加中心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联系电话/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14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14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合作专业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计划合作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主要研究者</w:t>
            </w:r>
          </w:p>
        </w:tc>
        <w:tc>
          <w:tcPr>
            <w:tcW w:w="14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试验设计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总例数</w:t>
            </w:r>
          </w:p>
        </w:tc>
        <w:tc>
          <w:tcPr>
            <w:tcW w:w="1982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本机构计划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完成例数</w:t>
            </w:r>
          </w:p>
        </w:tc>
        <w:tc>
          <w:tcPr>
            <w:tcW w:w="14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试验计划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起止日期</w:t>
            </w: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  <w:r>
              <w:rPr>
                <w:kern w:val="0"/>
                <w:sz w:val="24"/>
              </w:rPr>
              <w:t xml:space="preserve"> ----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专业科室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填写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评估意见</w:t>
            </w: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研究目标疾病病种是否满足方案要求：□是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研究人群数量是否满足要求：□是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是否具备研究所需检查项目设备/设施条件：□是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PI是否有足够时间参加研究：□是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pct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评估意见</w:t>
            </w:r>
          </w:p>
        </w:tc>
        <w:tc>
          <w:tcPr>
            <w:tcW w:w="3463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□同意 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不同意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，理由：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8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  <w:tc>
          <w:tcPr>
            <w:tcW w:w="2205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0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机构办公室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填写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评估意见</w:t>
            </w: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药物临床试验批件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临床试验</w:t>
            </w:r>
            <w:r>
              <w:rPr>
                <w:rFonts w:hint="eastAsia" w:ascii="宋体" w:hAnsi="宋体"/>
                <w:sz w:val="24"/>
                <w:lang w:eastAsia="zh-CN"/>
              </w:rPr>
              <w:t>通知书</w:t>
            </w:r>
            <w:r>
              <w:rPr>
                <w:rFonts w:hint="eastAsia" w:ascii="宋体" w:hAnsi="宋体" w:cs="宋体"/>
                <w:kern w:val="0"/>
                <w:sz w:val="24"/>
              </w:rPr>
              <w:t>是否在有效期内：□是 □否 □NA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药物临床试验自申请受理并缴费之日起60日内，申请人未收到国家药品监督管理局药品审评中心否定或质疑意见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：□是 □否 □NA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专业是否在同一研究时段承接了与该试验药物适应症相同的试验：□是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90" w:type="pct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专业GCP资质研究人员是否充足：□是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81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评估意见</w:t>
            </w:r>
          </w:p>
        </w:tc>
        <w:tc>
          <w:tcPr>
            <w:tcW w:w="3579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□同意 </w:t>
            </w:r>
            <w:r>
              <w:rPr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不同意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，理由：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0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84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  <w:tc>
          <w:tcPr>
            <w:tcW w:w="220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机构办公室主任立项评估意见：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□同意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□不同意</w:t>
            </w:r>
          </w:p>
        </w:tc>
        <w:tc>
          <w:tcPr>
            <w:tcW w:w="1200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  <w:tc>
          <w:tcPr>
            <w:tcW w:w="128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</w:tbl>
    <w:p/>
    <w:p/>
    <w:sectPr>
      <w:head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ind w:firstLine="207" w:firstLineChars="98"/>
      <w:jc w:val="left"/>
      <w:textAlignment w:val="auto"/>
      <w:rPr>
        <w:rFonts w:hint="eastAsia" w:eastAsia="宋体"/>
        <w:b/>
        <w:bCs/>
        <w:sz w:val="21"/>
        <w:szCs w:val="21"/>
        <w:lang w:eastAsia="zh-CN"/>
      </w:rPr>
    </w:pPr>
    <w:r>
      <w:rPr>
        <w:rFonts w:hint="eastAsia"/>
        <w:b/>
        <w:bCs/>
        <w:sz w:val="21"/>
        <w:szCs w:val="21"/>
        <w:lang w:eastAsia="zh-CN"/>
      </w:rPr>
      <w:t>桂林市人民医院药物临床试验机构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8B"/>
    <w:rsid w:val="0019178B"/>
    <w:rsid w:val="00C71B5B"/>
    <w:rsid w:val="01AC1880"/>
    <w:rsid w:val="05A547D6"/>
    <w:rsid w:val="0EEB0A8B"/>
    <w:rsid w:val="1E77773B"/>
    <w:rsid w:val="1F283F0A"/>
    <w:rsid w:val="2B665513"/>
    <w:rsid w:val="351346D0"/>
    <w:rsid w:val="3F770D69"/>
    <w:rsid w:val="54156D86"/>
    <w:rsid w:val="6C5F6602"/>
    <w:rsid w:val="7D40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5</TotalTime>
  <ScaleCrop>false</ScaleCrop>
  <LinksUpToDate>false</LinksUpToDate>
  <CharactersWithSpaces>409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2019-12-05T03:14:00Z</dcterms:created>
  <dc:creator>ASUS</dc:creator>
  <cp:lastModifiedBy>Edwina</cp:lastModifiedBy>
  <dcterms:modified xsi:type="dcterms:W3CDTF">2021-06-30T02:54:32Z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702BD0076C8A42C0BA526D3FDF827898</vt:lpwstr>
  </property>
</Properties>
</file>