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bidi w:val="0"/>
        <w:snapToGrid/>
        <w:spacing w:line="440" w:lineRule="atLeast"/>
        <w:jc w:val="center"/>
        <w:textAlignment w:val="auto"/>
        <w:rPr>
          <w:rFonts w:hint="eastAsia" w:ascii="宋体" w:hAnsi="宋体" w:eastAsia="宋体" w:cs="宋体"/>
          <w:b/>
          <w:sz w:val="24"/>
          <w:szCs w:val="24"/>
        </w:rPr>
      </w:pPr>
      <w:r>
        <w:rPr>
          <w:rFonts w:hint="eastAsia" w:ascii="宋体" w:hAnsi="宋体" w:cs="宋体"/>
          <w:b/>
          <w:sz w:val="24"/>
          <w:szCs w:val="24"/>
          <w:lang w:eastAsia="zh-CN"/>
        </w:rPr>
        <w:t>一、</w:t>
      </w:r>
      <w:r>
        <w:rPr>
          <w:rFonts w:hint="eastAsia" w:ascii="宋体" w:hAnsi="宋体" w:eastAsia="宋体" w:cs="宋体"/>
          <w:b/>
          <w:sz w:val="24"/>
          <w:szCs w:val="24"/>
        </w:rPr>
        <w:t>输液泵</w:t>
      </w:r>
      <w:r>
        <w:rPr>
          <w:rFonts w:hint="eastAsia" w:ascii="宋体" w:hAnsi="宋体" w:cs="宋体"/>
          <w:b/>
          <w:sz w:val="24"/>
          <w:szCs w:val="24"/>
          <w:lang w:eastAsia="zh-CN"/>
        </w:rPr>
        <w:t>技术</w:t>
      </w:r>
      <w:r>
        <w:rPr>
          <w:rFonts w:hint="eastAsia" w:ascii="宋体" w:hAnsi="宋体" w:eastAsia="宋体" w:cs="宋体"/>
          <w:b/>
          <w:bCs/>
          <w:sz w:val="24"/>
          <w:szCs w:val="24"/>
        </w:rPr>
        <w:t>参数</w:t>
      </w:r>
    </w:p>
    <w:p>
      <w:pPr>
        <w:pStyle w:val="4"/>
        <w:pageBreakBefore w:val="0"/>
        <w:widowControl w:val="0"/>
        <w:kinsoku/>
        <w:wordWrap/>
        <w:overflowPunct/>
        <w:topLinePunct w:val="0"/>
        <w:bidi w:val="0"/>
        <w:snapToGrid/>
        <w:spacing w:line="440" w:lineRule="atLeast"/>
        <w:textAlignment w:val="auto"/>
        <w:rPr>
          <w:rFonts w:hint="eastAsia" w:ascii="宋体" w:hAnsi="宋体" w:eastAsia="宋体" w:cs="宋体"/>
          <w:sz w:val="24"/>
          <w:szCs w:val="24"/>
        </w:rPr>
      </w:pPr>
      <w:r>
        <w:rPr>
          <w:rFonts w:hint="eastAsia" w:ascii="宋体" w:hAnsi="宋体" w:eastAsia="宋体" w:cs="宋体"/>
          <w:sz w:val="24"/>
          <w:szCs w:val="24"/>
        </w:rPr>
        <w:t>1.速度设定范围：1ml/h～1200ml/h(最低每级1ml/h)</w:t>
      </w:r>
    </w:p>
    <w:p>
      <w:pPr>
        <w:pStyle w:val="4"/>
        <w:pageBreakBefore w:val="0"/>
        <w:widowControl w:val="0"/>
        <w:kinsoku/>
        <w:wordWrap/>
        <w:overflowPunct/>
        <w:topLinePunct w:val="0"/>
        <w:bidi w:val="0"/>
        <w:snapToGrid/>
        <w:spacing w:line="440" w:lineRule="atLeast"/>
        <w:textAlignment w:val="auto"/>
        <w:rPr>
          <w:rFonts w:hint="eastAsia" w:ascii="宋体" w:hAnsi="宋体" w:eastAsia="宋体" w:cs="宋体"/>
          <w:sz w:val="24"/>
          <w:szCs w:val="24"/>
        </w:rPr>
      </w:pPr>
      <w:r>
        <w:rPr>
          <w:rFonts w:hint="eastAsia" w:ascii="宋体" w:hAnsi="宋体" w:eastAsia="宋体" w:cs="宋体"/>
          <w:sz w:val="24"/>
          <w:szCs w:val="24"/>
        </w:rPr>
        <w:t>2.输液精度：≤±5%（优质输液器经校准标定后的精度）</w:t>
      </w:r>
    </w:p>
    <w:p>
      <w:pPr>
        <w:pStyle w:val="4"/>
        <w:pageBreakBefore w:val="0"/>
        <w:widowControl w:val="0"/>
        <w:kinsoku/>
        <w:wordWrap/>
        <w:overflowPunct/>
        <w:topLinePunct w:val="0"/>
        <w:bidi w:val="0"/>
        <w:snapToGrid/>
        <w:spacing w:line="440" w:lineRule="atLeast"/>
        <w:textAlignment w:val="auto"/>
        <w:rPr>
          <w:rFonts w:hint="eastAsia" w:ascii="宋体" w:hAnsi="宋体" w:eastAsia="宋体" w:cs="宋体"/>
          <w:sz w:val="24"/>
          <w:szCs w:val="24"/>
        </w:rPr>
      </w:pPr>
      <w:r>
        <w:rPr>
          <w:rFonts w:hint="eastAsia" w:ascii="宋体" w:hAnsi="宋体" w:eastAsia="宋体" w:cs="宋体"/>
          <w:sz w:val="24"/>
          <w:szCs w:val="24"/>
        </w:rPr>
        <w:t>3.冲洗速率：1000 ml/h</w:t>
      </w:r>
    </w:p>
    <w:p>
      <w:pPr>
        <w:pStyle w:val="4"/>
        <w:pageBreakBefore w:val="0"/>
        <w:widowControl w:val="0"/>
        <w:kinsoku/>
        <w:wordWrap/>
        <w:overflowPunct/>
        <w:topLinePunct w:val="0"/>
        <w:bidi w:val="0"/>
        <w:snapToGrid/>
        <w:spacing w:line="440" w:lineRule="atLeast"/>
        <w:textAlignment w:val="auto"/>
        <w:rPr>
          <w:rFonts w:hint="eastAsia" w:ascii="宋体" w:hAnsi="宋体" w:eastAsia="宋体" w:cs="宋体"/>
          <w:sz w:val="24"/>
          <w:szCs w:val="24"/>
        </w:rPr>
      </w:pPr>
      <w:r>
        <w:rPr>
          <w:rFonts w:hint="eastAsia" w:ascii="宋体" w:hAnsi="宋体" w:eastAsia="宋体" w:cs="宋体"/>
          <w:sz w:val="24"/>
          <w:szCs w:val="24"/>
        </w:rPr>
        <w:t>4.输 液 量：1ml～9999ml</w:t>
      </w:r>
    </w:p>
    <w:p>
      <w:pPr>
        <w:pStyle w:val="4"/>
        <w:pageBreakBefore w:val="0"/>
        <w:widowControl w:val="0"/>
        <w:kinsoku/>
        <w:wordWrap/>
        <w:overflowPunct/>
        <w:topLinePunct w:val="0"/>
        <w:bidi w:val="0"/>
        <w:snapToGrid/>
        <w:spacing w:line="440" w:lineRule="atLeast"/>
        <w:textAlignment w:val="auto"/>
        <w:rPr>
          <w:rFonts w:hint="eastAsia" w:ascii="宋体" w:hAnsi="宋体" w:eastAsia="宋体" w:cs="宋体"/>
          <w:sz w:val="24"/>
          <w:szCs w:val="24"/>
        </w:rPr>
      </w:pPr>
      <w:r>
        <w:rPr>
          <w:rFonts w:hint="eastAsia" w:ascii="宋体" w:hAnsi="宋体" w:eastAsia="宋体" w:cs="宋体"/>
          <w:sz w:val="24"/>
          <w:szCs w:val="24"/>
        </w:rPr>
        <w:t>5.累 计 量：0ml～9999ml（每级0.1ml）</w:t>
      </w:r>
    </w:p>
    <w:p>
      <w:pPr>
        <w:pStyle w:val="4"/>
        <w:pageBreakBefore w:val="0"/>
        <w:widowControl w:val="0"/>
        <w:kinsoku/>
        <w:wordWrap/>
        <w:overflowPunct/>
        <w:topLinePunct w:val="0"/>
        <w:bidi w:val="0"/>
        <w:snapToGrid/>
        <w:spacing w:line="440" w:lineRule="atLeast"/>
        <w:textAlignment w:val="auto"/>
        <w:rPr>
          <w:rFonts w:hint="eastAsia" w:ascii="宋体" w:hAnsi="宋体" w:eastAsia="宋体" w:cs="宋体"/>
          <w:sz w:val="24"/>
          <w:szCs w:val="24"/>
        </w:rPr>
      </w:pPr>
      <w:r>
        <w:rPr>
          <w:rFonts w:hint="eastAsia" w:ascii="宋体" w:hAnsi="宋体" w:eastAsia="宋体" w:cs="宋体"/>
          <w:sz w:val="24"/>
          <w:szCs w:val="24"/>
        </w:rPr>
        <w:t>6.阻塞压力范围三挡可调:</w:t>
      </w:r>
    </w:p>
    <w:p>
      <w:pPr>
        <w:pStyle w:val="4"/>
        <w:pageBreakBefore w:val="0"/>
        <w:widowControl w:val="0"/>
        <w:kinsoku/>
        <w:wordWrap/>
        <w:overflowPunct/>
        <w:topLinePunct w:val="0"/>
        <w:bidi w:val="0"/>
        <w:snapToGrid/>
        <w:spacing w:line="440" w:lineRule="atLeast"/>
        <w:ind w:firstLine="2760" w:firstLineChars="1150"/>
        <w:textAlignment w:val="auto"/>
        <w:rPr>
          <w:rFonts w:hint="eastAsia" w:ascii="宋体" w:hAnsi="宋体" w:eastAsia="宋体" w:cs="宋体"/>
          <w:sz w:val="24"/>
          <w:szCs w:val="24"/>
        </w:rPr>
      </w:pPr>
      <w:r>
        <w:rPr>
          <w:rFonts w:hint="eastAsia" w:ascii="宋体" w:hAnsi="宋体" w:eastAsia="宋体" w:cs="宋体"/>
          <w:sz w:val="24"/>
          <w:szCs w:val="24"/>
        </w:rPr>
        <w:t>高：120kPa</w:t>
      </w:r>
    </w:p>
    <w:p>
      <w:pPr>
        <w:pStyle w:val="4"/>
        <w:pageBreakBefore w:val="0"/>
        <w:widowControl w:val="0"/>
        <w:kinsoku/>
        <w:wordWrap/>
        <w:overflowPunct/>
        <w:topLinePunct w:val="0"/>
        <w:bidi w:val="0"/>
        <w:snapToGrid/>
        <w:spacing w:line="440" w:lineRule="atLeast"/>
        <w:ind w:firstLine="2760" w:firstLineChars="1150"/>
        <w:textAlignment w:val="auto"/>
        <w:rPr>
          <w:rFonts w:hint="eastAsia" w:ascii="宋体" w:hAnsi="宋体" w:eastAsia="宋体" w:cs="宋体"/>
          <w:sz w:val="24"/>
          <w:szCs w:val="24"/>
        </w:rPr>
      </w:pPr>
      <w:r>
        <w:rPr>
          <w:rFonts w:hint="eastAsia" w:ascii="宋体" w:hAnsi="宋体" w:eastAsia="宋体" w:cs="宋体"/>
          <w:sz w:val="24"/>
          <w:szCs w:val="24"/>
        </w:rPr>
        <w:t>中：66.7kPa</w:t>
      </w:r>
    </w:p>
    <w:p>
      <w:pPr>
        <w:pStyle w:val="4"/>
        <w:pageBreakBefore w:val="0"/>
        <w:widowControl w:val="0"/>
        <w:kinsoku/>
        <w:wordWrap/>
        <w:overflowPunct/>
        <w:topLinePunct w:val="0"/>
        <w:bidi w:val="0"/>
        <w:snapToGrid/>
        <w:spacing w:line="440" w:lineRule="atLeast"/>
        <w:ind w:firstLine="2760" w:firstLineChars="1150"/>
        <w:textAlignment w:val="auto"/>
        <w:rPr>
          <w:rFonts w:hint="eastAsia" w:ascii="宋体" w:hAnsi="宋体" w:eastAsia="宋体" w:cs="宋体"/>
          <w:sz w:val="24"/>
          <w:szCs w:val="24"/>
        </w:rPr>
      </w:pPr>
      <w:r>
        <w:rPr>
          <w:rFonts w:hint="eastAsia" w:ascii="宋体" w:hAnsi="宋体" w:eastAsia="宋体" w:cs="宋体"/>
          <w:sz w:val="24"/>
          <w:szCs w:val="24"/>
        </w:rPr>
        <w:t>低：10kPa</w:t>
      </w:r>
    </w:p>
    <w:p>
      <w:pPr>
        <w:pStyle w:val="4"/>
        <w:pageBreakBefore w:val="0"/>
        <w:widowControl w:val="0"/>
        <w:kinsoku/>
        <w:wordWrap/>
        <w:overflowPunct/>
        <w:topLinePunct w:val="0"/>
        <w:bidi w:val="0"/>
        <w:snapToGrid/>
        <w:spacing w:line="440" w:lineRule="atLeast"/>
        <w:textAlignment w:val="auto"/>
        <w:rPr>
          <w:rFonts w:hint="eastAsia" w:ascii="宋体" w:hAnsi="宋体" w:eastAsia="宋体" w:cs="宋体"/>
          <w:sz w:val="24"/>
          <w:szCs w:val="24"/>
        </w:rPr>
      </w:pPr>
      <w:r>
        <w:rPr>
          <w:rFonts w:hint="eastAsia" w:ascii="宋体" w:hAnsi="宋体" w:eastAsia="宋体" w:cs="宋体"/>
          <w:sz w:val="24"/>
          <w:szCs w:val="24"/>
        </w:rPr>
        <w:t>7.具有KVO（保持静脉开通功能）速率：0ml/h～5ml/h（可调，每级1ml/h）</w:t>
      </w:r>
    </w:p>
    <w:p>
      <w:pPr>
        <w:pStyle w:val="4"/>
        <w:pageBreakBefore w:val="0"/>
        <w:widowControl w:val="0"/>
        <w:kinsoku/>
        <w:wordWrap/>
        <w:overflowPunct/>
        <w:topLinePunct w:val="0"/>
        <w:bidi w:val="0"/>
        <w:snapToGrid/>
        <w:spacing w:line="440" w:lineRule="atLeast"/>
        <w:textAlignment w:val="auto"/>
        <w:rPr>
          <w:rFonts w:hint="eastAsia" w:ascii="宋体" w:hAnsi="宋体" w:eastAsia="宋体" w:cs="宋体"/>
          <w:sz w:val="24"/>
          <w:szCs w:val="24"/>
        </w:rPr>
      </w:pPr>
      <w:r>
        <w:rPr>
          <w:rFonts w:hint="eastAsia" w:ascii="宋体" w:hAnsi="宋体" w:eastAsia="宋体" w:cs="宋体"/>
          <w:sz w:val="24"/>
          <w:szCs w:val="24"/>
        </w:rPr>
        <w:t>8.气泡探测器：超声波探测方式、探测灵敏度≥25ul</w:t>
      </w:r>
    </w:p>
    <w:p>
      <w:pPr>
        <w:pStyle w:val="4"/>
        <w:pageBreakBefore w:val="0"/>
        <w:widowControl w:val="0"/>
        <w:kinsoku/>
        <w:wordWrap/>
        <w:overflowPunct/>
        <w:topLinePunct w:val="0"/>
        <w:bidi w:val="0"/>
        <w:snapToGrid/>
        <w:spacing w:line="440" w:lineRule="atLeast"/>
        <w:jc w:val="left"/>
        <w:textAlignment w:val="auto"/>
        <w:rPr>
          <w:rFonts w:hint="eastAsia" w:ascii="宋体" w:hAnsi="宋体" w:eastAsia="宋体" w:cs="宋体"/>
          <w:sz w:val="24"/>
          <w:szCs w:val="24"/>
        </w:rPr>
      </w:pPr>
      <w:r>
        <w:rPr>
          <w:rFonts w:hint="eastAsia" w:ascii="宋体" w:hAnsi="宋体" w:eastAsia="宋体" w:cs="宋体"/>
          <w:sz w:val="24"/>
          <w:szCs w:val="24"/>
        </w:rPr>
        <w:t>9.报警功能：包括管路阻塞、输液即将完毕、输液完毕、输注不畅（预报警）、管路气泡、门未关启动报警、市电故障或电源线脱落报警、电池电量耗尽报警、电池欠压报警、遗忘操作报警、系统出错报警、输液量设置提示、快进键可能失灵提示、所选输液器未校准提示、KVO完毕报警。</w:t>
      </w:r>
    </w:p>
    <w:p>
      <w:pPr>
        <w:pStyle w:val="4"/>
        <w:pageBreakBefore w:val="0"/>
        <w:widowControl w:val="0"/>
        <w:kinsoku/>
        <w:wordWrap/>
        <w:overflowPunct/>
        <w:topLinePunct w:val="0"/>
        <w:bidi w:val="0"/>
        <w:snapToGrid/>
        <w:spacing w:line="440" w:lineRule="atLeast"/>
        <w:ind w:left="60" w:leftChars="0" w:hanging="60" w:hangingChars="25"/>
        <w:jc w:val="left"/>
        <w:textAlignment w:val="auto"/>
        <w:rPr>
          <w:rFonts w:hint="eastAsia" w:ascii="宋体" w:hAnsi="宋体" w:eastAsia="宋体" w:cs="宋体"/>
          <w:sz w:val="24"/>
          <w:szCs w:val="24"/>
        </w:rPr>
      </w:pPr>
      <w:r>
        <w:rPr>
          <w:rFonts w:hint="eastAsia" w:ascii="宋体" w:hAnsi="宋体" w:eastAsia="宋体" w:cs="宋体"/>
          <w:sz w:val="24"/>
          <w:szCs w:val="24"/>
        </w:rPr>
        <w:t>10.电  源：AC110-230V，50-60HZ；内置电池：DC12V充电电池组；电池充电≤16小时后，可供泵以25ml/h速率运行时，工作时间≥5.5小时以上（注：包含电池欠压报警时间。可根据顾客需求选配更大容量电池，以增加放电时间）。</w:t>
      </w:r>
    </w:p>
    <w:p>
      <w:pPr>
        <w:pStyle w:val="4"/>
        <w:pageBreakBefore w:val="0"/>
        <w:widowControl w:val="0"/>
        <w:kinsoku/>
        <w:wordWrap/>
        <w:overflowPunct/>
        <w:topLinePunct w:val="0"/>
        <w:bidi w:val="0"/>
        <w:snapToGrid/>
        <w:spacing w:line="440" w:lineRule="atLeast"/>
        <w:ind w:left="1440" w:hanging="1440" w:hangingChars="600"/>
        <w:textAlignment w:val="auto"/>
        <w:rPr>
          <w:rFonts w:hint="eastAsia" w:ascii="宋体" w:hAnsi="宋体" w:eastAsia="宋体" w:cs="宋体"/>
          <w:sz w:val="24"/>
          <w:szCs w:val="24"/>
        </w:rPr>
      </w:pPr>
      <w:r>
        <w:rPr>
          <w:rFonts w:hint="eastAsia" w:ascii="宋体" w:hAnsi="宋体" w:eastAsia="宋体" w:cs="宋体"/>
          <w:sz w:val="24"/>
          <w:szCs w:val="24"/>
        </w:rPr>
        <w:t>11.功  率：39VA</w:t>
      </w:r>
    </w:p>
    <w:p>
      <w:pPr>
        <w:pStyle w:val="4"/>
        <w:pageBreakBefore w:val="0"/>
        <w:widowControl w:val="0"/>
        <w:kinsoku/>
        <w:wordWrap/>
        <w:overflowPunct/>
        <w:topLinePunct w:val="0"/>
        <w:bidi w:val="0"/>
        <w:snapToGrid/>
        <w:spacing w:line="440" w:lineRule="atLeast"/>
        <w:ind w:left="1440" w:hanging="1440" w:hangingChars="600"/>
        <w:textAlignment w:val="auto"/>
        <w:rPr>
          <w:rFonts w:hint="eastAsia" w:ascii="宋体" w:hAnsi="宋体" w:eastAsia="宋体" w:cs="宋体"/>
          <w:sz w:val="24"/>
          <w:szCs w:val="24"/>
        </w:rPr>
      </w:pPr>
      <w:r>
        <w:rPr>
          <w:rFonts w:hint="eastAsia" w:ascii="宋体" w:hAnsi="宋体" w:eastAsia="宋体" w:cs="宋体"/>
          <w:sz w:val="24"/>
          <w:szCs w:val="24"/>
        </w:rPr>
        <w:t>12.操作历史纪录（黑匣子）：至少1500条</w:t>
      </w:r>
    </w:p>
    <w:p>
      <w:pPr>
        <w:pStyle w:val="4"/>
        <w:pageBreakBefore w:val="0"/>
        <w:widowControl w:val="0"/>
        <w:kinsoku/>
        <w:wordWrap/>
        <w:overflowPunct/>
        <w:topLinePunct w:val="0"/>
        <w:bidi w:val="0"/>
        <w:snapToGrid/>
        <w:spacing w:line="440" w:lineRule="atLeast"/>
        <w:ind w:left="1440" w:hanging="1440" w:hangingChars="600"/>
        <w:textAlignment w:val="auto"/>
        <w:rPr>
          <w:rFonts w:hint="eastAsia" w:ascii="宋体" w:hAnsi="宋体" w:eastAsia="宋体" w:cs="宋体"/>
          <w:sz w:val="24"/>
          <w:szCs w:val="24"/>
        </w:rPr>
      </w:pPr>
      <w:r>
        <w:rPr>
          <w:rFonts w:hint="eastAsia" w:ascii="宋体" w:hAnsi="宋体" w:eastAsia="宋体" w:cs="宋体"/>
          <w:sz w:val="24"/>
          <w:szCs w:val="24"/>
        </w:rPr>
        <w:t>13.输液历史纪录：</w:t>
      </w:r>
      <w:r>
        <w:rPr>
          <w:rFonts w:hint="eastAsia" w:ascii="宋体" w:hAnsi="宋体" w:eastAsia="宋体" w:cs="宋体"/>
          <w:sz w:val="24"/>
          <w:szCs w:val="24"/>
          <w:lang w:eastAsia="zh-CN"/>
        </w:rPr>
        <w:t>≥</w:t>
      </w:r>
      <w:r>
        <w:rPr>
          <w:rFonts w:hint="eastAsia" w:ascii="宋体" w:hAnsi="宋体" w:eastAsia="宋体" w:cs="宋体"/>
          <w:sz w:val="24"/>
          <w:szCs w:val="24"/>
        </w:rPr>
        <w:t>1200条</w:t>
      </w:r>
    </w:p>
    <w:p>
      <w:pPr>
        <w:pStyle w:val="4"/>
        <w:pageBreakBefore w:val="0"/>
        <w:widowControl w:val="0"/>
        <w:kinsoku/>
        <w:wordWrap/>
        <w:overflowPunct/>
        <w:topLinePunct w:val="0"/>
        <w:bidi w:val="0"/>
        <w:snapToGrid/>
        <w:spacing w:line="440" w:lineRule="atLeas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14.输液器：可以选用</w:t>
      </w:r>
      <w:r>
        <w:rPr>
          <w:rFonts w:hint="eastAsia" w:ascii="宋体" w:hAnsi="宋体" w:eastAsia="宋体" w:cs="宋体"/>
          <w:sz w:val="24"/>
          <w:szCs w:val="24"/>
          <w:lang w:eastAsia="zh-CN"/>
        </w:rPr>
        <w:t>多个厂家</w:t>
      </w:r>
      <w:r>
        <w:rPr>
          <w:rFonts w:hint="eastAsia" w:ascii="宋体" w:hAnsi="宋体" w:eastAsia="宋体" w:cs="宋体"/>
          <w:sz w:val="24"/>
          <w:szCs w:val="24"/>
        </w:rPr>
        <w:t>生产的一次性使用输液器，用户</w:t>
      </w:r>
      <w:r>
        <w:rPr>
          <w:rFonts w:hint="eastAsia" w:ascii="宋体" w:hAnsi="宋体" w:eastAsia="宋体" w:cs="宋体"/>
          <w:sz w:val="24"/>
          <w:szCs w:val="24"/>
          <w:lang w:eastAsia="zh-CN"/>
        </w:rPr>
        <w:t>可以</w:t>
      </w:r>
      <w:r>
        <w:rPr>
          <w:rFonts w:hint="eastAsia" w:ascii="宋体" w:hAnsi="宋体" w:eastAsia="宋体" w:cs="宋体"/>
          <w:sz w:val="24"/>
          <w:szCs w:val="24"/>
        </w:rPr>
        <w:t>自行校准。</w:t>
      </w:r>
    </w:p>
    <w:p>
      <w:pPr>
        <w:pStyle w:val="4"/>
        <w:pageBreakBefore w:val="0"/>
        <w:widowControl w:val="0"/>
        <w:kinsoku/>
        <w:wordWrap/>
        <w:overflowPunct/>
        <w:topLinePunct w:val="0"/>
        <w:bidi w:val="0"/>
        <w:snapToGrid/>
        <w:spacing w:line="440" w:lineRule="atLeas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15.运行环境条件：a) 温度: +5℃～+40℃   b) 相对湿度: 20%～90%  c)大气压86.0～106.0 kPa</w:t>
      </w:r>
    </w:p>
    <w:p>
      <w:pPr>
        <w:pStyle w:val="4"/>
        <w:pageBreakBefore w:val="0"/>
        <w:widowControl w:val="0"/>
        <w:kinsoku/>
        <w:wordWrap/>
        <w:overflowPunct/>
        <w:topLinePunct w:val="0"/>
        <w:bidi w:val="0"/>
        <w:snapToGrid/>
        <w:spacing w:line="440" w:lineRule="atLeast"/>
        <w:ind w:left="1440" w:hanging="1440" w:hangingChars="600"/>
        <w:textAlignment w:val="auto"/>
        <w:rPr>
          <w:rFonts w:hint="eastAsia" w:ascii="宋体" w:hAnsi="宋体" w:eastAsia="宋体" w:cs="宋体"/>
          <w:sz w:val="24"/>
          <w:szCs w:val="24"/>
        </w:rPr>
      </w:pPr>
      <w:r>
        <w:rPr>
          <w:rFonts w:hint="eastAsia" w:ascii="宋体" w:hAnsi="宋体" w:eastAsia="宋体" w:cs="宋体"/>
          <w:sz w:val="24"/>
          <w:szCs w:val="24"/>
        </w:rPr>
        <w:t>16.运输和贮存条件：温度-40℃～+55℃   b) 相对湿度: ≤95%  c)大气压50.0～106.0 kPa</w:t>
      </w:r>
    </w:p>
    <w:p>
      <w:pPr>
        <w:pStyle w:val="4"/>
        <w:pageBreakBefore w:val="0"/>
        <w:widowControl w:val="0"/>
        <w:kinsoku/>
        <w:wordWrap/>
        <w:overflowPunct/>
        <w:topLinePunct w:val="0"/>
        <w:bidi w:val="0"/>
        <w:snapToGrid/>
        <w:spacing w:line="440" w:lineRule="atLeas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17</w:t>
      </w:r>
      <w:r>
        <w:rPr>
          <w:rFonts w:hint="eastAsia" w:ascii="宋体" w:hAnsi="宋体" w:eastAsia="宋体" w:cs="宋体"/>
          <w:sz w:val="24"/>
          <w:szCs w:val="24"/>
        </w:rPr>
        <w:t>.</w:t>
      </w:r>
      <w:r>
        <w:rPr>
          <w:rFonts w:hint="eastAsia" w:ascii="宋体" w:hAnsi="宋体" w:eastAsia="宋体" w:cs="宋体"/>
          <w:sz w:val="24"/>
          <w:szCs w:val="24"/>
        </w:rPr>
        <w:t>重  量：≥2kg(含夹座)</w:t>
      </w:r>
    </w:p>
    <w:p>
      <w:pPr>
        <w:pStyle w:val="4"/>
        <w:pageBreakBefore w:val="0"/>
        <w:widowControl w:val="0"/>
        <w:kinsoku/>
        <w:wordWrap/>
        <w:overflowPunct/>
        <w:topLinePunct w:val="0"/>
        <w:bidi w:val="0"/>
        <w:snapToGrid/>
        <w:spacing w:line="440" w:lineRule="atLeas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8</w:t>
      </w:r>
      <w:r>
        <w:rPr>
          <w:rFonts w:hint="eastAsia" w:ascii="宋体" w:hAnsi="宋体" w:eastAsia="宋体" w:cs="宋体"/>
          <w:sz w:val="24"/>
          <w:szCs w:val="24"/>
        </w:rPr>
        <w:t>.IP等级：IP×4属防溅水设备</w:t>
      </w:r>
    </w:p>
    <w:p>
      <w:pPr>
        <w:pageBreakBefore w:val="0"/>
        <w:widowControl w:val="0"/>
        <w:kinsoku/>
        <w:wordWrap/>
        <w:overflowPunct/>
        <w:topLinePunct w:val="0"/>
        <w:bidi w:val="0"/>
        <w:snapToGrid/>
        <w:spacing w:line="440" w:lineRule="atLeas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.类型：</w:t>
      </w:r>
      <w:r>
        <w:rPr>
          <w:rFonts w:hint="eastAsia" w:ascii="宋体" w:hAnsi="宋体" w:eastAsia="宋体" w:cs="宋体"/>
          <w:sz w:val="24"/>
          <w:szCs w:val="24"/>
        </w:rPr>
        <w:t>Ⅰ类CF型</w:t>
      </w:r>
    </w:p>
    <w:p>
      <w:pPr>
        <w:pageBreakBefore w:val="0"/>
        <w:widowControl w:val="0"/>
        <w:kinsoku/>
        <w:wordWrap/>
        <w:overflowPunct/>
        <w:topLinePunct w:val="0"/>
        <w:bidi w:val="0"/>
        <w:snapToGrid/>
        <w:spacing w:line="440" w:lineRule="atLeast"/>
        <w:textAlignment w:val="auto"/>
        <w:rPr>
          <w:rFonts w:hint="eastAsia" w:ascii="宋体" w:hAnsi="宋体" w:eastAsia="宋体" w:cs="宋体"/>
          <w:sz w:val="24"/>
          <w:szCs w:val="24"/>
          <w:lang w:val="en-US" w:eastAsia="zh-CN"/>
        </w:rPr>
      </w:pPr>
    </w:p>
    <w:p>
      <w:pPr>
        <w:pageBreakBefore w:val="0"/>
        <w:widowControl w:val="0"/>
        <w:kinsoku/>
        <w:wordWrap/>
        <w:overflowPunct/>
        <w:topLinePunct w:val="0"/>
        <w:bidi w:val="0"/>
        <w:snapToGrid/>
        <w:spacing w:line="440" w:lineRule="atLeast"/>
        <w:jc w:val="center"/>
        <w:textAlignment w:val="auto"/>
        <w:rPr>
          <w:rFonts w:hint="eastAsia" w:ascii="宋体" w:hAnsi="宋体" w:eastAsia="宋体" w:cs="宋体"/>
          <w:sz w:val="24"/>
          <w:szCs w:val="24"/>
        </w:rPr>
      </w:pPr>
      <w:r>
        <w:rPr>
          <w:rFonts w:hint="eastAsia" w:ascii="宋体" w:hAnsi="宋体" w:cs="宋体"/>
          <w:b/>
          <w:bCs/>
          <w:sz w:val="24"/>
          <w:szCs w:val="24"/>
          <w:lang w:val="en-US" w:eastAsia="zh-CN"/>
        </w:rPr>
        <w:t>二、</w:t>
      </w:r>
      <w:r>
        <w:rPr>
          <w:rFonts w:hint="eastAsia" w:ascii="宋体" w:hAnsi="宋体" w:eastAsia="宋体" w:cs="宋体"/>
          <w:b/>
          <w:bCs/>
          <w:sz w:val="24"/>
          <w:szCs w:val="24"/>
          <w:lang w:val="en-US" w:eastAsia="zh-CN"/>
        </w:rPr>
        <w:t>光子治疗仪</w:t>
      </w:r>
      <w:r>
        <w:rPr>
          <w:rFonts w:hint="eastAsia" w:ascii="宋体" w:hAnsi="宋体" w:eastAsia="宋体" w:cs="宋体"/>
          <w:b/>
          <w:bCs/>
          <w:sz w:val="24"/>
          <w:szCs w:val="24"/>
        </w:rPr>
        <w:t>技术参数</w:t>
      </w:r>
    </w:p>
    <w:p>
      <w:pPr>
        <w:pageBreakBefore w:val="0"/>
        <w:widowControl w:val="0"/>
        <w:kinsoku/>
        <w:wordWrap/>
        <w:overflowPunct/>
        <w:topLinePunct w:val="0"/>
        <w:bidi w:val="0"/>
        <w:snapToGrid/>
        <w:spacing w:line="440" w:lineRule="atLeast"/>
        <w:jc w:val="center"/>
        <w:textAlignment w:val="auto"/>
        <w:rPr>
          <w:rFonts w:hint="eastAsia" w:ascii="宋体" w:hAnsi="宋体" w:eastAsia="宋体" w:cs="宋体"/>
          <w:sz w:val="24"/>
          <w:szCs w:val="24"/>
          <w:lang w:val="en-US" w:eastAsia="zh-CN"/>
        </w:rPr>
      </w:pPr>
    </w:p>
    <w:p>
      <w:pPr>
        <w:pageBreakBefore w:val="0"/>
        <w:widowControl w:val="0"/>
        <w:kinsoku/>
        <w:wordWrap/>
        <w:overflowPunct/>
        <w:topLinePunct w:val="0"/>
        <w:bidi w:val="0"/>
        <w:snapToGrid/>
        <w:spacing w:line="440" w:lineRule="atLeast"/>
        <w:ind w:left="-420" w:leftChars="-20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适应症</w:t>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CN"/>
        </w:rPr>
        <w:t>适用于消炎、镇痛，对体表创面有止渗液、促进肉芽组织生长、加速愈合的作用</w:t>
      </w:r>
    </w:p>
    <w:p>
      <w:pPr>
        <w:pageBreakBefore w:val="0"/>
        <w:widowControl w:val="0"/>
        <w:kinsoku/>
        <w:wordWrap/>
        <w:overflowPunct/>
        <w:topLinePunct w:val="0"/>
        <w:bidi w:val="0"/>
        <w:snapToGrid/>
        <w:spacing w:line="440" w:lineRule="atLeas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光源材料</w:t>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CN"/>
        </w:rPr>
        <w:t>半导体固态光源</w:t>
      </w:r>
    </w:p>
    <w:p>
      <w:pPr>
        <w:pageBreakBefore w:val="0"/>
        <w:widowControl w:val="0"/>
        <w:kinsoku/>
        <w:wordWrap/>
        <w:overflowPunct/>
        <w:topLinePunct w:val="0"/>
        <w:bidi w:val="0"/>
        <w:snapToGrid/>
        <w:spacing w:line="440" w:lineRule="atLeas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峰值波长</w:t>
      </w:r>
      <w:r>
        <w:rPr>
          <w:rFonts w:hint="eastAsia" w:ascii="宋体" w:hAnsi="宋体" w:eastAsia="宋体" w:cs="宋体"/>
          <w:sz w:val="24"/>
          <w:szCs w:val="24"/>
          <w:lang w:val="en-US" w:eastAsia="zh-CN"/>
        </w:rPr>
        <w:t>：大概</w:t>
      </w:r>
      <w:r>
        <w:rPr>
          <w:rFonts w:hint="eastAsia" w:ascii="宋体" w:hAnsi="宋体" w:eastAsia="宋体" w:cs="宋体"/>
          <w:sz w:val="24"/>
          <w:szCs w:val="24"/>
          <w:lang w:val="en-US" w:eastAsia="zh-CN"/>
        </w:rPr>
        <w:t>640nm±10nm</w:t>
      </w:r>
    </w:p>
    <w:p>
      <w:pPr>
        <w:pageBreakBefore w:val="0"/>
        <w:widowControl w:val="0"/>
        <w:kinsoku/>
        <w:wordWrap/>
        <w:overflowPunct/>
        <w:topLinePunct w:val="0"/>
        <w:bidi w:val="0"/>
        <w:snapToGrid/>
        <w:spacing w:line="440" w:lineRule="atLeas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光功率密度（光源表面测量）</w:t>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CN"/>
        </w:rPr>
        <w:t>≥1500mW/c㎡</w:t>
      </w:r>
    </w:p>
    <w:p>
      <w:pPr>
        <w:pageBreakBefore w:val="0"/>
        <w:widowControl w:val="0"/>
        <w:kinsoku/>
        <w:wordWrap/>
        <w:overflowPunct/>
        <w:topLinePunct w:val="0"/>
        <w:bidi w:val="0"/>
        <w:snapToGrid/>
        <w:spacing w:line="440" w:lineRule="atLeas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有效照射面积（光功率密度≥40mW/c㎡时的实测有效治疗面积）</w:t>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≥150c㎡</w:t>
      </w:r>
    </w:p>
    <w:p>
      <w:pPr>
        <w:pageBreakBefore w:val="0"/>
        <w:widowControl w:val="0"/>
        <w:kinsoku/>
        <w:wordWrap/>
        <w:overflowPunct/>
        <w:topLinePunct w:val="0"/>
        <w:bidi w:val="0"/>
        <w:snapToGrid/>
        <w:spacing w:line="440" w:lineRule="atLeas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光杯口平面面积</w:t>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CN"/>
        </w:rPr>
        <w:t>≥52c㎡</w:t>
      </w:r>
    </w:p>
    <w:p>
      <w:pPr>
        <w:pageBreakBefore w:val="0"/>
        <w:widowControl w:val="0"/>
        <w:kinsoku/>
        <w:wordWrap/>
        <w:overflowPunct/>
        <w:topLinePunct w:val="0"/>
        <w:bidi w:val="0"/>
        <w:snapToGrid/>
        <w:spacing w:line="440" w:lineRule="atLeas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最大治疗深度</w:t>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CN"/>
        </w:rPr>
        <w:t>治疗仪最大治疗深度≥10cm</w:t>
      </w:r>
    </w:p>
    <w:p>
      <w:pPr>
        <w:pageBreakBefore w:val="0"/>
        <w:widowControl w:val="0"/>
        <w:kinsoku/>
        <w:wordWrap/>
        <w:overflowPunct/>
        <w:topLinePunct w:val="0"/>
        <w:bidi w:val="0"/>
        <w:snapToGrid/>
        <w:spacing w:line="440" w:lineRule="atLeas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输出光功率（光杯口平面测量）</w:t>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CN"/>
        </w:rPr>
        <w:t>≥8W</w:t>
      </w:r>
    </w:p>
    <w:p>
      <w:pPr>
        <w:pageBreakBefore w:val="0"/>
        <w:widowControl w:val="0"/>
        <w:kinsoku/>
        <w:wordWrap/>
        <w:overflowPunct/>
        <w:topLinePunct w:val="0"/>
        <w:bidi w:val="0"/>
        <w:snapToGrid/>
        <w:spacing w:line="440" w:lineRule="atLeas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光功率稳定度</w:t>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CN"/>
        </w:rPr>
        <w:t>光功率变化率≤±1%</w:t>
      </w:r>
    </w:p>
    <w:p>
      <w:pPr>
        <w:pageBreakBefore w:val="0"/>
        <w:widowControl w:val="0"/>
        <w:kinsoku/>
        <w:wordWrap/>
        <w:overflowPunct/>
        <w:topLinePunct w:val="0"/>
        <w:bidi w:val="0"/>
        <w:snapToGrid/>
        <w:spacing w:line="440" w:lineRule="atLeas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val="en-US" w:eastAsia="zh-CN"/>
        </w:rPr>
        <w:t>0</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照射治疗模式</w:t>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CN"/>
        </w:rPr>
        <w:t>持续照射治疗</w:t>
      </w:r>
    </w:p>
    <w:p>
      <w:pPr>
        <w:pageBreakBefore w:val="0"/>
        <w:widowControl w:val="0"/>
        <w:kinsoku/>
        <w:wordWrap/>
        <w:overflowPunct/>
        <w:topLinePunct w:val="0"/>
        <w:bidi w:val="0"/>
        <w:snapToGrid/>
        <w:spacing w:line="440" w:lineRule="atLeas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val="en-US" w:eastAsia="zh-CN"/>
        </w:rPr>
        <w:t>1</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定时时间</w:t>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可从0min～99min连续可调</w:t>
      </w:r>
    </w:p>
    <w:p>
      <w:pPr>
        <w:pageBreakBefore w:val="0"/>
        <w:widowControl w:val="0"/>
        <w:kinsoku/>
        <w:wordWrap/>
        <w:overflowPunct/>
        <w:topLinePunct w:val="0"/>
        <w:bidi w:val="0"/>
        <w:snapToGrid/>
        <w:spacing w:line="440" w:lineRule="atLeas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val="en-US" w:eastAsia="zh-CN"/>
        </w:rPr>
        <w:t>2</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操作面板</w:t>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数码显示、高档薄膜按键</w:t>
      </w:r>
    </w:p>
    <w:p>
      <w:pPr>
        <w:pageBreakBefore w:val="0"/>
        <w:widowControl w:val="0"/>
        <w:kinsoku/>
        <w:wordWrap/>
        <w:overflowPunct/>
        <w:topLinePunct w:val="0"/>
        <w:bidi w:val="0"/>
        <w:snapToGrid/>
        <w:spacing w:line="440" w:lineRule="atLeas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val="en-US" w:eastAsia="zh-CN"/>
        </w:rPr>
        <w:t>3</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输入功率</w:t>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200VA</w:t>
      </w:r>
    </w:p>
    <w:p>
      <w:pPr>
        <w:pageBreakBefore w:val="0"/>
        <w:widowControl w:val="0"/>
        <w:kinsoku/>
        <w:wordWrap/>
        <w:overflowPunct/>
        <w:topLinePunct w:val="0"/>
        <w:bidi w:val="0"/>
        <w:snapToGrid/>
        <w:spacing w:line="440" w:lineRule="atLeas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val="en-US" w:eastAsia="zh-CN"/>
        </w:rPr>
        <w:t>4</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输入功率</w:t>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≤200VA</w:t>
      </w:r>
    </w:p>
    <w:p>
      <w:pPr>
        <w:pageBreakBefore w:val="0"/>
        <w:widowControl w:val="0"/>
        <w:kinsoku/>
        <w:wordWrap/>
        <w:overflowPunct/>
        <w:topLinePunct w:val="0"/>
        <w:bidi w:val="0"/>
        <w:snapToGrid/>
        <w:spacing w:line="440" w:lineRule="atLeast"/>
        <w:textAlignment w:val="auto"/>
        <w:rPr>
          <w:rFonts w:hint="eastAsia" w:ascii="宋体" w:hAnsi="宋体" w:eastAsia="宋体" w:cs="宋体"/>
          <w:sz w:val="24"/>
          <w:szCs w:val="24"/>
          <w:lang w:val="en-US" w:eastAsia="zh-CN"/>
        </w:rPr>
      </w:pPr>
    </w:p>
    <w:p>
      <w:pPr>
        <w:pageBreakBefore w:val="0"/>
        <w:widowControl w:val="0"/>
        <w:kinsoku/>
        <w:wordWrap/>
        <w:overflowPunct/>
        <w:topLinePunct w:val="0"/>
        <w:bidi w:val="0"/>
        <w:snapToGrid/>
        <w:spacing w:line="440" w:lineRule="atLeast"/>
        <w:textAlignment w:val="auto"/>
        <w:rPr>
          <w:rFonts w:hint="eastAsia" w:ascii="宋体" w:hAnsi="宋体" w:eastAsia="宋体" w:cs="宋体"/>
          <w:sz w:val="24"/>
          <w:szCs w:val="24"/>
          <w:lang w:val="en-US" w:eastAsia="zh-CN"/>
        </w:rPr>
      </w:pPr>
    </w:p>
    <w:p>
      <w:pPr>
        <w:pageBreakBefore w:val="0"/>
        <w:widowControl w:val="0"/>
        <w:kinsoku/>
        <w:wordWrap/>
        <w:overflowPunct/>
        <w:topLinePunct w:val="0"/>
        <w:bidi w:val="0"/>
        <w:snapToGrid/>
        <w:spacing w:line="440" w:lineRule="atLeast"/>
        <w:textAlignment w:val="auto"/>
        <w:rPr>
          <w:rFonts w:hint="eastAsia" w:ascii="宋体" w:hAnsi="宋体" w:eastAsia="宋体" w:cs="宋体"/>
          <w:sz w:val="24"/>
          <w:szCs w:val="24"/>
          <w:lang w:val="en-US" w:eastAsia="zh-CN"/>
        </w:rPr>
      </w:pPr>
    </w:p>
    <w:p>
      <w:pPr>
        <w:pageBreakBefore w:val="0"/>
        <w:widowControl w:val="0"/>
        <w:kinsoku/>
        <w:wordWrap/>
        <w:overflowPunct/>
        <w:topLinePunct w:val="0"/>
        <w:bidi w:val="0"/>
        <w:snapToGrid/>
        <w:spacing w:line="440" w:lineRule="atLeast"/>
        <w:textAlignment w:val="auto"/>
        <w:rPr>
          <w:rFonts w:hint="eastAsia" w:ascii="宋体" w:hAnsi="宋体" w:eastAsia="宋体" w:cs="宋体"/>
          <w:sz w:val="24"/>
          <w:szCs w:val="24"/>
          <w:lang w:val="en-US" w:eastAsia="zh-CN"/>
        </w:rPr>
      </w:pPr>
    </w:p>
    <w:p>
      <w:pPr>
        <w:pageBreakBefore w:val="0"/>
        <w:widowControl w:val="0"/>
        <w:kinsoku/>
        <w:wordWrap/>
        <w:overflowPunct/>
        <w:topLinePunct w:val="0"/>
        <w:bidi w:val="0"/>
        <w:snapToGrid/>
        <w:spacing w:line="440" w:lineRule="atLeast"/>
        <w:textAlignment w:val="auto"/>
        <w:rPr>
          <w:rFonts w:hint="eastAsia" w:ascii="宋体" w:hAnsi="宋体" w:eastAsia="宋体" w:cs="宋体"/>
          <w:sz w:val="24"/>
          <w:szCs w:val="24"/>
          <w:lang w:val="en-US" w:eastAsia="zh-CN"/>
        </w:rPr>
      </w:pPr>
    </w:p>
    <w:p>
      <w:pPr>
        <w:pageBreakBefore w:val="0"/>
        <w:widowControl w:val="0"/>
        <w:kinsoku/>
        <w:wordWrap/>
        <w:overflowPunct/>
        <w:topLinePunct w:val="0"/>
        <w:bidi w:val="0"/>
        <w:snapToGrid/>
        <w:spacing w:line="440" w:lineRule="atLeast"/>
        <w:textAlignment w:val="auto"/>
        <w:rPr>
          <w:rFonts w:hint="eastAsia" w:ascii="宋体" w:hAnsi="宋体" w:eastAsia="宋体" w:cs="宋体"/>
          <w:sz w:val="24"/>
          <w:szCs w:val="24"/>
          <w:lang w:val="en-US" w:eastAsia="zh-CN"/>
        </w:rPr>
      </w:pPr>
    </w:p>
    <w:p>
      <w:pPr>
        <w:pageBreakBefore w:val="0"/>
        <w:widowControl w:val="0"/>
        <w:kinsoku/>
        <w:wordWrap/>
        <w:overflowPunct/>
        <w:topLinePunct w:val="0"/>
        <w:bidi w:val="0"/>
        <w:snapToGrid/>
        <w:spacing w:line="440" w:lineRule="atLeast"/>
        <w:textAlignment w:val="auto"/>
        <w:rPr>
          <w:rFonts w:hint="eastAsia" w:ascii="宋体" w:hAnsi="宋体" w:eastAsia="宋体" w:cs="宋体"/>
          <w:sz w:val="24"/>
          <w:szCs w:val="24"/>
          <w:lang w:val="en-US" w:eastAsia="zh-CN"/>
        </w:rPr>
      </w:pPr>
    </w:p>
    <w:p>
      <w:pPr>
        <w:pageBreakBefore w:val="0"/>
        <w:widowControl w:val="0"/>
        <w:kinsoku/>
        <w:wordWrap/>
        <w:overflowPunct/>
        <w:topLinePunct w:val="0"/>
        <w:bidi w:val="0"/>
        <w:snapToGrid/>
        <w:spacing w:line="440" w:lineRule="atLeast"/>
        <w:textAlignment w:val="auto"/>
        <w:rPr>
          <w:rFonts w:hint="eastAsia" w:ascii="宋体" w:hAnsi="宋体" w:eastAsia="宋体" w:cs="宋体"/>
          <w:sz w:val="24"/>
          <w:szCs w:val="24"/>
          <w:lang w:val="en-US" w:eastAsia="zh-CN"/>
        </w:rPr>
      </w:pPr>
    </w:p>
    <w:p>
      <w:pPr>
        <w:pageBreakBefore w:val="0"/>
        <w:widowControl w:val="0"/>
        <w:kinsoku/>
        <w:wordWrap/>
        <w:overflowPunct/>
        <w:topLinePunct w:val="0"/>
        <w:bidi w:val="0"/>
        <w:snapToGrid/>
        <w:spacing w:line="440" w:lineRule="atLeast"/>
        <w:textAlignment w:val="auto"/>
        <w:rPr>
          <w:rFonts w:hint="eastAsia" w:ascii="宋体" w:hAnsi="宋体" w:eastAsia="宋体" w:cs="宋体"/>
          <w:sz w:val="24"/>
          <w:szCs w:val="24"/>
          <w:lang w:val="en-US" w:eastAsia="zh-CN"/>
        </w:rPr>
      </w:pPr>
    </w:p>
    <w:p>
      <w:pPr>
        <w:pageBreakBefore w:val="0"/>
        <w:widowControl w:val="0"/>
        <w:kinsoku/>
        <w:wordWrap/>
        <w:overflowPunct/>
        <w:topLinePunct w:val="0"/>
        <w:bidi w:val="0"/>
        <w:snapToGrid/>
        <w:spacing w:line="440" w:lineRule="atLeast"/>
        <w:textAlignment w:val="auto"/>
        <w:rPr>
          <w:rFonts w:hint="eastAsia" w:ascii="宋体" w:hAnsi="宋体" w:eastAsia="宋体" w:cs="宋体"/>
          <w:sz w:val="24"/>
          <w:szCs w:val="24"/>
          <w:lang w:val="en-US" w:eastAsia="zh-CN"/>
        </w:rPr>
      </w:pPr>
    </w:p>
    <w:p>
      <w:pPr>
        <w:pageBreakBefore w:val="0"/>
        <w:widowControl w:val="0"/>
        <w:kinsoku/>
        <w:wordWrap/>
        <w:overflowPunct/>
        <w:topLinePunct w:val="0"/>
        <w:bidi w:val="0"/>
        <w:snapToGrid/>
        <w:spacing w:line="440" w:lineRule="atLeast"/>
        <w:textAlignment w:val="auto"/>
        <w:rPr>
          <w:rFonts w:hint="eastAsia" w:ascii="宋体" w:hAnsi="宋体" w:eastAsia="宋体" w:cs="宋体"/>
          <w:sz w:val="24"/>
          <w:szCs w:val="24"/>
          <w:lang w:val="en-US" w:eastAsia="zh-CN"/>
        </w:rPr>
      </w:pPr>
    </w:p>
    <w:p>
      <w:pPr>
        <w:pageBreakBefore w:val="0"/>
        <w:widowControl w:val="0"/>
        <w:kinsoku/>
        <w:wordWrap/>
        <w:overflowPunct/>
        <w:topLinePunct w:val="0"/>
        <w:bidi w:val="0"/>
        <w:snapToGrid/>
        <w:spacing w:line="440" w:lineRule="atLeast"/>
        <w:textAlignment w:val="auto"/>
        <w:rPr>
          <w:rFonts w:hint="eastAsia" w:ascii="宋体" w:hAnsi="宋体" w:eastAsia="宋体" w:cs="宋体"/>
          <w:sz w:val="24"/>
          <w:szCs w:val="24"/>
          <w:lang w:val="en-US" w:eastAsia="zh-CN"/>
        </w:rPr>
      </w:pPr>
    </w:p>
    <w:p>
      <w:pPr>
        <w:pageBreakBefore w:val="0"/>
        <w:widowControl w:val="0"/>
        <w:kinsoku/>
        <w:wordWrap/>
        <w:overflowPunct/>
        <w:topLinePunct w:val="0"/>
        <w:bidi w:val="0"/>
        <w:snapToGrid/>
        <w:spacing w:line="440" w:lineRule="atLeast"/>
        <w:textAlignment w:val="auto"/>
        <w:rPr>
          <w:rFonts w:hint="eastAsia" w:ascii="宋体" w:hAnsi="宋体" w:eastAsia="宋体" w:cs="宋体"/>
          <w:sz w:val="24"/>
          <w:szCs w:val="24"/>
          <w:lang w:val="en-US" w:eastAsia="zh-CN"/>
        </w:rPr>
      </w:pPr>
    </w:p>
    <w:p>
      <w:pPr>
        <w:pageBreakBefore w:val="0"/>
        <w:widowControl w:val="0"/>
        <w:kinsoku/>
        <w:wordWrap/>
        <w:overflowPunct/>
        <w:topLinePunct w:val="0"/>
        <w:bidi w:val="0"/>
        <w:snapToGrid/>
        <w:spacing w:line="440" w:lineRule="atLeast"/>
        <w:textAlignment w:val="auto"/>
        <w:rPr>
          <w:rFonts w:hint="eastAsia" w:ascii="宋体" w:hAnsi="宋体" w:eastAsia="宋体" w:cs="宋体"/>
          <w:sz w:val="24"/>
          <w:szCs w:val="24"/>
          <w:lang w:val="en-US" w:eastAsia="zh-CN"/>
        </w:rPr>
      </w:pPr>
    </w:p>
    <w:p>
      <w:pPr>
        <w:pageBreakBefore w:val="0"/>
        <w:widowControl w:val="0"/>
        <w:kinsoku/>
        <w:wordWrap/>
        <w:overflowPunct/>
        <w:topLinePunct w:val="0"/>
        <w:bidi w:val="0"/>
        <w:snapToGrid/>
        <w:spacing w:line="440" w:lineRule="atLeast"/>
        <w:jc w:val="center"/>
        <w:textAlignment w:val="auto"/>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三、</w:t>
      </w:r>
      <w:r>
        <w:rPr>
          <w:rFonts w:hint="eastAsia" w:ascii="宋体" w:hAnsi="宋体" w:eastAsia="宋体" w:cs="宋体"/>
          <w:b/>
          <w:bCs/>
          <w:sz w:val="24"/>
          <w:szCs w:val="24"/>
          <w:lang w:val="en-US" w:eastAsia="zh-CN"/>
        </w:rPr>
        <w:t>氩气高频电刀</w:t>
      </w:r>
      <w:r>
        <w:rPr>
          <w:rFonts w:hint="eastAsia" w:ascii="宋体" w:hAnsi="宋体" w:eastAsia="宋体" w:cs="宋体"/>
          <w:b/>
          <w:bCs/>
          <w:sz w:val="24"/>
          <w:szCs w:val="24"/>
        </w:rPr>
        <w:t>技术参数</w:t>
      </w:r>
    </w:p>
    <w:p>
      <w:pPr>
        <w:pStyle w:val="8"/>
        <w:pageBreakBefore w:val="0"/>
        <w:widowControl w:val="0"/>
        <w:kinsoku/>
        <w:wordWrap/>
        <w:overflowPunct/>
        <w:topLinePunct w:val="0"/>
        <w:bidi w:val="0"/>
        <w:snapToGrid/>
        <w:spacing w:line="440" w:lineRule="atLeast"/>
        <w:ind w:firstLine="361" w:firstLineChars="150"/>
        <w:textAlignment w:val="auto"/>
        <w:rPr>
          <w:rFonts w:hint="eastAsia" w:ascii="宋体" w:hAnsi="宋体" w:eastAsia="宋体" w:cs="宋体"/>
          <w:b/>
          <w:bCs/>
          <w:sz w:val="24"/>
          <w:szCs w:val="24"/>
        </w:rPr>
      </w:pPr>
      <w:r>
        <w:rPr>
          <w:rFonts w:hint="eastAsia" w:ascii="宋体" w:hAnsi="宋体" w:eastAsia="宋体" w:cs="宋体"/>
          <w:b/>
          <w:bCs/>
          <w:sz w:val="24"/>
          <w:szCs w:val="24"/>
        </w:rPr>
        <w:t>一、参数需求</w:t>
      </w:r>
    </w:p>
    <w:p>
      <w:pPr>
        <w:pageBreakBefore w:val="0"/>
        <w:widowControl w:val="0"/>
        <w:kinsoku/>
        <w:wordWrap/>
        <w:overflowPunct/>
        <w:topLinePunct w:val="0"/>
        <w:bidi w:val="0"/>
        <w:snapToGrid/>
        <w:spacing w:line="440" w:lineRule="atLeas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1.设备要求：整机一体机设计。</w:t>
      </w:r>
    </w:p>
    <w:p>
      <w:pPr>
        <w:pageBreakBefore w:val="0"/>
        <w:widowControl w:val="0"/>
        <w:kinsoku/>
        <w:wordWrap/>
        <w:overflowPunct/>
        <w:topLinePunct w:val="0"/>
        <w:bidi w:val="0"/>
        <w:snapToGrid/>
        <w:spacing w:line="440" w:lineRule="atLeas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2.升级功能：要求采用模块化设计，并具备软硬件可持续升级功能。</w:t>
      </w:r>
    </w:p>
    <w:p>
      <w:pPr>
        <w:pageBreakBefore w:val="0"/>
        <w:widowControl w:val="0"/>
        <w:kinsoku/>
        <w:wordWrap/>
        <w:overflowPunct/>
        <w:topLinePunct w:val="0"/>
        <w:bidi w:val="0"/>
        <w:snapToGrid/>
        <w:spacing w:line="440" w:lineRule="atLeas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3.主机设置及操作要求：采用≥7寸大屏幕液晶彩色显示.集中显示功能，灵活的操作界面，产品功率和参数可通过按键方便调节，可存储≥10组临床经验设置。</w:t>
      </w:r>
    </w:p>
    <w:p>
      <w:pPr>
        <w:pageBreakBefore w:val="0"/>
        <w:widowControl w:val="0"/>
        <w:kinsoku/>
        <w:wordWrap/>
        <w:overflowPunct/>
        <w:topLinePunct w:val="0"/>
        <w:bidi w:val="0"/>
        <w:snapToGrid/>
        <w:spacing w:line="440" w:lineRule="atLeas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4.动识别功能：具有器械自动识别功能，即插即用，可屏幕显示。</w:t>
      </w:r>
    </w:p>
    <w:p>
      <w:pPr>
        <w:pageBreakBefore w:val="0"/>
        <w:widowControl w:val="0"/>
        <w:kinsoku/>
        <w:wordWrap/>
        <w:overflowPunct/>
        <w:topLinePunct w:val="0"/>
        <w:bidi w:val="0"/>
        <w:snapToGrid/>
        <w:spacing w:line="440" w:lineRule="atLeas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5.APC氩气补充系统要求：具有PPS功率峰值补偿系统 .自动功率调节输出系统.智能电压和电弧调节系统，能根据术中组织的需要动态输出所需功率.APC氩气补充系统，首次使用APC，氩气快速到达喷管前端，无操作延迟。</w:t>
      </w:r>
    </w:p>
    <w:p>
      <w:pPr>
        <w:pageBreakBefore w:val="0"/>
        <w:widowControl w:val="0"/>
        <w:kinsoku/>
        <w:wordWrap/>
        <w:overflowPunct/>
        <w:topLinePunct w:val="0"/>
        <w:bidi w:val="0"/>
        <w:snapToGrid/>
        <w:spacing w:line="440" w:lineRule="atLeas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6.电切电凝功率要求：单极模块电切功率≤300W，电凝功能≤120W。</w:t>
      </w:r>
    </w:p>
    <w:p>
      <w:pPr>
        <w:pageBreakBefore w:val="0"/>
        <w:widowControl w:val="0"/>
        <w:kinsoku/>
        <w:wordWrap/>
        <w:overflowPunct/>
        <w:topLinePunct w:val="0"/>
        <w:bidi w:val="0"/>
        <w:snapToGrid/>
        <w:spacing w:line="440" w:lineRule="atLeas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7.电切方式：≥4种电切方式，须包含内镜电切I.内镜电切Q.混切.纯切。</w:t>
      </w:r>
    </w:p>
    <w:p>
      <w:pPr>
        <w:pageBreakBefore w:val="0"/>
        <w:widowControl w:val="0"/>
        <w:kinsoku/>
        <w:wordWrap/>
        <w:overflowPunct/>
        <w:topLinePunct w:val="0"/>
        <w:bidi w:val="0"/>
        <w:snapToGrid/>
        <w:spacing w:line="440" w:lineRule="atLeas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8.电凝方式：≥4种电凝方式，须包含柔和电凝.强力电凝.喷射电凝.脉冲喷凝。</w:t>
      </w:r>
    </w:p>
    <w:p>
      <w:pPr>
        <w:pageBreakBefore w:val="0"/>
        <w:widowControl w:val="0"/>
        <w:kinsoku/>
        <w:wordWrap/>
        <w:overflowPunct/>
        <w:topLinePunct w:val="0"/>
        <w:bidi w:val="0"/>
        <w:snapToGrid/>
        <w:spacing w:line="440" w:lineRule="atLeas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9.智能系统要求：具有组织密度即时反馈技术，可根据人体不同组织的阻抗变化，恒定功率输出，响应速度达到毫秒级。保证电切/电凝的质量不受切割电极的形状.大小.被切割组织类型.切割速度的影响。</w:t>
      </w:r>
    </w:p>
    <w:p>
      <w:pPr>
        <w:pageBreakBefore w:val="0"/>
        <w:widowControl w:val="0"/>
        <w:kinsoku/>
        <w:wordWrap/>
        <w:overflowPunct/>
        <w:topLinePunct w:val="0"/>
        <w:bidi w:val="0"/>
        <w:snapToGrid/>
        <w:spacing w:line="440" w:lineRule="atLeas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10.功率设备要求：内镜电切功率≤300W，效果调节</w:t>
      </w:r>
      <w:r>
        <w:rPr>
          <w:rFonts w:hint="eastAsia" w:ascii="宋体" w:hAnsi="宋体" w:eastAsia="宋体" w:cs="宋体"/>
          <w:bCs/>
          <w:sz w:val="24"/>
          <w:szCs w:val="24"/>
          <w:lang w:val="en-US" w:eastAsia="zh-CN"/>
        </w:rPr>
        <w:t>可以多档调节</w:t>
      </w:r>
      <w:r>
        <w:rPr>
          <w:rFonts w:hint="eastAsia" w:ascii="宋体" w:hAnsi="宋体" w:eastAsia="宋体" w:cs="宋体"/>
          <w:bCs/>
          <w:sz w:val="24"/>
          <w:szCs w:val="24"/>
        </w:rPr>
        <w:t>。</w:t>
      </w:r>
    </w:p>
    <w:p>
      <w:pPr>
        <w:pageBreakBefore w:val="0"/>
        <w:widowControl w:val="0"/>
        <w:kinsoku/>
        <w:wordWrap/>
        <w:overflowPunct/>
        <w:topLinePunct w:val="0"/>
        <w:bidi w:val="0"/>
        <w:snapToGrid/>
        <w:spacing w:line="440" w:lineRule="atLeas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11.电切.电凝智能化自动交替进行，最大限度地避免出现出血或穿孔等并发症。</w:t>
      </w:r>
    </w:p>
    <w:p>
      <w:pPr>
        <w:pageBreakBefore w:val="0"/>
        <w:widowControl w:val="0"/>
        <w:kinsoku/>
        <w:wordWrap/>
        <w:overflowPunct/>
        <w:topLinePunct w:val="0"/>
        <w:bidi w:val="0"/>
        <w:snapToGrid/>
        <w:spacing w:line="440" w:lineRule="atLeas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12.具有氩离子电凝止血术（氩气刀）：用于术中止血和组织的失活，氩气控制器与高频电刀一体式设计。</w:t>
      </w:r>
    </w:p>
    <w:p>
      <w:pPr>
        <w:pageBreakBefore w:val="0"/>
        <w:widowControl w:val="0"/>
        <w:kinsoku/>
        <w:wordWrap/>
        <w:overflowPunct/>
        <w:topLinePunct w:val="0"/>
        <w:bidi w:val="0"/>
        <w:snapToGrid/>
        <w:spacing w:line="440" w:lineRule="atLeas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13.氩等离子喷射电凝模式,功率调节范围：1-120W，凝血深度≤3mm。</w:t>
      </w:r>
    </w:p>
    <w:p>
      <w:pPr>
        <w:pageBreakBefore w:val="0"/>
        <w:widowControl w:val="0"/>
        <w:kinsoku/>
        <w:wordWrap/>
        <w:overflowPunct/>
        <w:topLinePunct w:val="0"/>
        <w:bidi w:val="0"/>
        <w:snapToGrid/>
        <w:spacing w:line="440" w:lineRule="atLeas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14.具有氩气流量恒定输出监测系统及电极末端压力自动恒定系统。</w:t>
      </w:r>
    </w:p>
    <w:p>
      <w:pPr>
        <w:pageBreakBefore w:val="0"/>
        <w:widowControl w:val="0"/>
        <w:kinsoku/>
        <w:wordWrap/>
        <w:overflowPunct/>
        <w:topLinePunct w:val="0"/>
        <w:bidi w:val="0"/>
        <w:snapToGrid/>
        <w:spacing w:line="440" w:lineRule="atLeas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15.显示监测系统：具有电极板接触质量数字化显示监测系统。</w:t>
      </w:r>
    </w:p>
    <w:p>
      <w:pPr>
        <w:pageBreakBefore w:val="0"/>
        <w:widowControl w:val="0"/>
        <w:kinsoku/>
        <w:wordWrap/>
        <w:overflowPunct/>
        <w:topLinePunct w:val="0"/>
        <w:bidi w:val="0"/>
        <w:snapToGrid/>
        <w:spacing w:line="440" w:lineRule="atLeas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16.可升级同品牌的水泵.气泵兼容使用，使手术更安全.方便。</w:t>
      </w:r>
    </w:p>
    <w:p>
      <w:pPr>
        <w:pageBreakBefore w:val="0"/>
        <w:widowControl w:val="0"/>
        <w:kinsoku/>
        <w:wordWrap/>
        <w:overflowPunct/>
        <w:topLinePunct w:val="0"/>
        <w:bidi w:val="0"/>
        <w:snapToGrid/>
        <w:spacing w:line="440" w:lineRule="atLeas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17.氩气电极：一次性使用氩气电极，具有色环标记，须有多种喷口方向的软管可供选择，选择规格≥6个。</w:t>
      </w:r>
    </w:p>
    <w:p>
      <w:pPr>
        <w:pageBreakBefore w:val="0"/>
        <w:widowControl w:val="0"/>
        <w:kinsoku/>
        <w:wordWrap/>
        <w:overflowPunct/>
        <w:topLinePunct w:val="0"/>
        <w:bidi w:val="0"/>
        <w:snapToGrid/>
        <w:spacing w:line="440" w:lineRule="atLeas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18.氩气输入压力：0.15～0.90Mpa。</w:t>
      </w:r>
    </w:p>
    <w:p>
      <w:pPr>
        <w:pageBreakBefore w:val="0"/>
        <w:widowControl w:val="0"/>
        <w:kinsoku/>
        <w:wordWrap/>
        <w:overflowPunct/>
        <w:topLinePunct w:val="0"/>
        <w:bidi w:val="0"/>
        <w:snapToGrid/>
        <w:spacing w:line="440" w:lineRule="atLeast"/>
        <w:ind w:left="210" w:leftChars="100" w:firstLine="240" w:firstLineChars="100"/>
        <w:textAlignment w:val="auto"/>
        <w:rPr>
          <w:rFonts w:hint="eastAsia" w:ascii="宋体" w:hAnsi="宋体" w:eastAsia="宋体" w:cs="宋体"/>
          <w:bCs/>
          <w:sz w:val="24"/>
          <w:szCs w:val="24"/>
        </w:rPr>
      </w:pPr>
      <w:r>
        <w:rPr>
          <w:rFonts w:hint="eastAsia" w:ascii="宋体" w:hAnsi="宋体" w:eastAsia="宋体" w:cs="宋体"/>
          <w:bCs/>
          <w:sz w:val="24"/>
          <w:szCs w:val="24"/>
        </w:rPr>
        <w:t xml:space="preserve">19.氩气输出流量范围：0.1 L/min ～ 9.0 L/min（ 步幅0.1L/min）。 </w:t>
      </w:r>
    </w:p>
    <w:p>
      <w:pPr>
        <w:pageBreakBefore w:val="0"/>
        <w:widowControl w:val="0"/>
        <w:kinsoku/>
        <w:wordWrap/>
        <w:overflowPunct/>
        <w:topLinePunct w:val="0"/>
        <w:bidi w:val="0"/>
        <w:snapToGrid/>
        <w:spacing w:line="440" w:lineRule="atLeas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20.设备尺寸（长×宽×高）：</w:t>
      </w:r>
      <w:r>
        <w:rPr>
          <w:rFonts w:hint="eastAsia" w:ascii="宋体" w:hAnsi="宋体" w:eastAsia="宋体" w:cs="宋体"/>
          <w:sz w:val="24"/>
          <w:szCs w:val="24"/>
        </w:rPr>
        <w:t>≥</w:t>
      </w:r>
      <w:r>
        <w:rPr>
          <w:rFonts w:hint="eastAsia" w:ascii="宋体" w:hAnsi="宋体" w:eastAsia="宋体" w:cs="宋体"/>
          <w:sz w:val="24"/>
          <w:szCs w:val="24"/>
        </w:rPr>
        <w:t>420 mm×4</w:t>
      </w:r>
      <w:r>
        <w:rPr>
          <w:rFonts w:hint="eastAsia" w:ascii="宋体" w:hAnsi="宋体" w:eastAsia="宋体" w:cs="宋体"/>
          <w:sz w:val="24"/>
          <w:szCs w:val="24"/>
        </w:rPr>
        <w:t>2</w:t>
      </w:r>
      <w:r>
        <w:rPr>
          <w:rFonts w:hint="eastAsia" w:ascii="宋体" w:hAnsi="宋体" w:eastAsia="宋体" w:cs="宋体"/>
          <w:sz w:val="24"/>
          <w:szCs w:val="24"/>
        </w:rPr>
        <w:t>0</w:t>
      </w:r>
      <w:r>
        <w:rPr>
          <w:rFonts w:hint="eastAsia" w:ascii="宋体" w:hAnsi="宋体" w:eastAsia="宋体" w:cs="宋体"/>
          <w:sz w:val="24"/>
          <w:szCs w:val="24"/>
        </w:rPr>
        <w:t>mm</w:t>
      </w:r>
      <w:r>
        <w:rPr>
          <w:rFonts w:hint="eastAsia" w:ascii="宋体" w:hAnsi="宋体" w:eastAsia="宋体" w:cs="宋体"/>
          <w:sz w:val="24"/>
          <w:szCs w:val="24"/>
        </w:rPr>
        <w:t>×160 mm±5</w:t>
      </w:r>
      <w:r>
        <w:rPr>
          <w:rFonts w:hint="eastAsia" w:ascii="宋体" w:hAnsi="宋体" w:eastAsia="宋体" w:cs="宋体"/>
          <w:sz w:val="24"/>
          <w:szCs w:val="24"/>
        </w:rPr>
        <w:t>mm</w:t>
      </w:r>
      <w:r>
        <w:rPr>
          <w:rFonts w:hint="eastAsia" w:ascii="宋体" w:hAnsi="宋体" w:eastAsia="宋体" w:cs="宋体"/>
          <w:sz w:val="24"/>
          <w:szCs w:val="24"/>
        </w:rPr>
        <w:t>。</w:t>
      </w:r>
    </w:p>
    <w:p>
      <w:pPr>
        <w:pageBreakBefore w:val="0"/>
        <w:widowControl w:val="0"/>
        <w:kinsoku/>
        <w:wordWrap/>
        <w:overflowPunct/>
        <w:topLinePunct w:val="0"/>
        <w:bidi w:val="0"/>
        <w:snapToGrid/>
        <w:spacing w:line="440" w:lineRule="atLeast"/>
        <w:jc w:val="center"/>
        <w:textAlignment w:val="auto"/>
        <w:rPr>
          <w:rFonts w:hint="eastAsia" w:ascii="宋体" w:hAnsi="宋体" w:eastAsia="宋体" w:cs="宋体"/>
          <w:b/>
          <w:bCs/>
          <w:sz w:val="24"/>
          <w:szCs w:val="24"/>
        </w:rPr>
      </w:pPr>
    </w:p>
    <w:p>
      <w:pPr>
        <w:pageBreakBefore w:val="0"/>
        <w:widowControl w:val="0"/>
        <w:kinsoku/>
        <w:wordWrap/>
        <w:overflowPunct/>
        <w:topLinePunct w:val="0"/>
        <w:bidi w:val="0"/>
        <w:snapToGrid/>
        <w:spacing w:line="440" w:lineRule="atLeast"/>
        <w:jc w:val="center"/>
        <w:textAlignment w:val="auto"/>
        <w:rPr>
          <w:rFonts w:hint="eastAsia" w:ascii="宋体" w:hAnsi="宋体" w:eastAsia="宋体" w:cs="宋体"/>
          <w:b/>
          <w:bCs/>
          <w:sz w:val="24"/>
          <w:szCs w:val="24"/>
        </w:rPr>
      </w:pPr>
    </w:p>
    <w:p>
      <w:pPr>
        <w:pageBreakBefore w:val="0"/>
        <w:widowControl w:val="0"/>
        <w:kinsoku/>
        <w:wordWrap/>
        <w:overflowPunct/>
        <w:topLinePunct w:val="0"/>
        <w:bidi w:val="0"/>
        <w:snapToGrid/>
        <w:spacing w:line="440" w:lineRule="atLeast"/>
        <w:jc w:val="center"/>
        <w:textAlignment w:val="auto"/>
        <w:rPr>
          <w:rFonts w:hint="eastAsia" w:ascii="宋体" w:hAnsi="宋体" w:eastAsia="宋体" w:cs="宋体"/>
          <w:sz w:val="24"/>
          <w:szCs w:val="24"/>
        </w:rPr>
      </w:pPr>
      <w:r>
        <w:rPr>
          <w:rFonts w:hint="eastAsia" w:ascii="宋体" w:hAnsi="宋体" w:cs="宋体"/>
          <w:b/>
          <w:bCs/>
          <w:sz w:val="24"/>
          <w:szCs w:val="24"/>
          <w:lang w:eastAsia="zh-CN"/>
        </w:rPr>
        <w:t>四、</w:t>
      </w:r>
      <w:r>
        <w:rPr>
          <w:rFonts w:hint="eastAsia" w:ascii="宋体" w:hAnsi="宋体" w:eastAsia="宋体" w:cs="宋体"/>
          <w:b/>
          <w:bCs/>
          <w:sz w:val="24"/>
          <w:szCs w:val="24"/>
        </w:rPr>
        <w:t>拉钩（胸腹腋提腔组合拉钩）</w:t>
      </w:r>
      <w:r>
        <w:rPr>
          <w:rFonts w:hint="eastAsia" w:ascii="宋体" w:hAnsi="宋体" w:cs="宋体"/>
          <w:b/>
          <w:bCs/>
          <w:sz w:val="24"/>
          <w:szCs w:val="24"/>
          <w:lang w:eastAsia="zh-CN"/>
        </w:rPr>
        <w:t>技术</w:t>
      </w:r>
      <w:r>
        <w:rPr>
          <w:rFonts w:hint="eastAsia" w:ascii="宋体" w:hAnsi="宋体" w:eastAsia="宋体" w:cs="宋体"/>
          <w:b/>
          <w:bCs/>
          <w:sz w:val="24"/>
          <w:szCs w:val="24"/>
        </w:rPr>
        <w:t>参数</w:t>
      </w:r>
    </w:p>
    <w:p>
      <w:pPr>
        <w:pageBreakBefore w:val="0"/>
        <w:widowControl w:val="0"/>
        <w:kinsoku/>
        <w:wordWrap/>
        <w:overflowPunct/>
        <w:topLinePunct w:val="0"/>
        <w:bidi w:val="0"/>
        <w:snapToGrid/>
        <w:spacing w:line="440" w:lineRule="atLeast"/>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一、</w:t>
      </w:r>
      <w:r>
        <w:rPr>
          <w:rFonts w:hint="eastAsia" w:ascii="宋体" w:hAnsi="宋体" w:eastAsia="宋体" w:cs="宋体"/>
          <w:sz w:val="24"/>
          <w:szCs w:val="24"/>
        </w:rPr>
        <w:t xml:space="preserve">功能用途 </w:t>
      </w:r>
    </w:p>
    <w:p>
      <w:pPr>
        <w:pageBreakBefore w:val="0"/>
        <w:widowControl w:val="0"/>
        <w:kinsoku/>
        <w:wordWrap/>
        <w:overflowPunct/>
        <w:topLinePunct w:val="0"/>
        <w:bidi w:val="0"/>
        <w:snapToGrid/>
        <w:spacing w:line="440" w:lineRule="atLeast"/>
        <w:textAlignment w:val="auto"/>
        <w:rPr>
          <w:rFonts w:hint="eastAsia" w:ascii="宋体" w:hAnsi="宋体" w:eastAsia="宋体" w:cs="宋体"/>
          <w:sz w:val="24"/>
          <w:szCs w:val="24"/>
        </w:rPr>
      </w:pPr>
      <w:r>
        <w:rPr>
          <w:rFonts w:hint="eastAsia" w:ascii="宋体" w:hAnsi="宋体" w:eastAsia="宋体" w:cs="宋体"/>
          <w:sz w:val="24"/>
          <w:szCs w:val="24"/>
        </w:rPr>
        <w:t>用于开展无充气甲状腺手术</w:t>
      </w:r>
      <w:r>
        <w:rPr>
          <w:rFonts w:hint="eastAsia" w:ascii="宋体" w:hAnsi="宋体" w:eastAsia="宋体" w:cs="宋体"/>
          <w:sz w:val="24"/>
          <w:szCs w:val="24"/>
          <w:lang w:eastAsia="zh-CN"/>
        </w:rPr>
        <w:t>，</w:t>
      </w:r>
      <w:r>
        <w:rPr>
          <w:rFonts w:hint="eastAsia" w:ascii="宋体" w:hAnsi="宋体" w:eastAsia="宋体" w:cs="宋体"/>
          <w:sz w:val="24"/>
          <w:szCs w:val="24"/>
        </w:rPr>
        <w:t>甲状腺结节及肿瘤病灶手术</w:t>
      </w:r>
      <w:r>
        <w:rPr>
          <w:rFonts w:hint="eastAsia" w:ascii="宋体" w:hAnsi="宋体" w:eastAsia="宋体" w:cs="宋体"/>
          <w:sz w:val="24"/>
          <w:szCs w:val="24"/>
          <w:lang w:eastAsia="zh-CN"/>
        </w:rPr>
        <w:t>，</w:t>
      </w:r>
      <w:r>
        <w:rPr>
          <w:rFonts w:hint="eastAsia" w:ascii="宋体" w:hAnsi="宋体" w:eastAsia="宋体" w:cs="宋体"/>
          <w:sz w:val="24"/>
          <w:szCs w:val="24"/>
        </w:rPr>
        <w:t>甲状腺癌手术切除等等</w:t>
      </w:r>
      <w:r>
        <w:rPr>
          <w:rFonts w:hint="eastAsia" w:ascii="宋体" w:hAnsi="宋体" w:eastAsia="宋体" w:cs="宋体"/>
          <w:sz w:val="24"/>
          <w:szCs w:val="24"/>
          <w:lang w:eastAsia="zh-CN"/>
        </w:rPr>
        <w:t>，</w:t>
      </w:r>
      <w:r>
        <w:rPr>
          <w:rFonts w:hint="eastAsia" w:ascii="宋体" w:hAnsi="宋体" w:eastAsia="宋体" w:cs="宋体"/>
          <w:sz w:val="24"/>
          <w:szCs w:val="24"/>
        </w:rPr>
        <w:t>达到颈部不留疤痕手术效果</w:t>
      </w:r>
    </w:p>
    <w:p>
      <w:pPr>
        <w:pageBreakBefore w:val="0"/>
        <w:widowControl w:val="0"/>
        <w:kinsoku/>
        <w:wordWrap/>
        <w:overflowPunct/>
        <w:topLinePunct w:val="0"/>
        <w:bidi w:val="0"/>
        <w:snapToGrid/>
        <w:spacing w:line="440" w:lineRule="atLeast"/>
        <w:textAlignment w:val="auto"/>
        <w:rPr>
          <w:rFonts w:hint="eastAsia" w:ascii="宋体" w:hAnsi="宋体" w:eastAsia="宋体" w:cs="宋体"/>
          <w:sz w:val="24"/>
          <w:szCs w:val="24"/>
        </w:rPr>
      </w:pPr>
    </w:p>
    <w:p>
      <w:pPr>
        <w:pageBreakBefore w:val="0"/>
        <w:widowControl w:val="0"/>
        <w:numPr>
          <w:ilvl w:val="0"/>
          <w:numId w:val="0"/>
        </w:numPr>
        <w:kinsoku/>
        <w:wordWrap/>
        <w:overflowPunct/>
        <w:topLinePunct w:val="0"/>
        <w:bidi w:val="0"/>
        <w:snapToGrid/>
        <w:spacing w:line="440" w:lineRule="atLeas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二、</w:t>
      </w:r>
      <w:r>
        <w:rPr>
          <w:rFonts w:hint="eastAsia" w:ascii="宋体" w:hAnsi="宋体" w:eastAsia="宋体" w:cs="宋体"/>
          <w:sz w:val="24"/>
          <w:szCs w:val="24"/>
        </w:rPr>
        <w:t>主要技术参数</w:t>
      </w:r>
    </w:p>
    <w:p>
      <w:pPr>
        <w:pageBreakBefore w:val="0"/>
        <w:widowControl w:val="0"/>
        <w:kinsoku/>
        <w:wordWrap/>
        <w:overflowPunct/>
        <w:topLinePunct w:val="0"/>
        <w:bidi w:val="0"/>
        <w:snapToGrid/>
        <w:spacing w:line="440" w:lineRule="atLeas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床沿固定器                             1个</w:t>
      </w:r>
    </w:p>
    <w:p>
      <w:pPr>
        <w:pageBreakBefore w:val="0"/>
        <w:widowControl w:val="0"/>
        <w:kinsoku/>
        <w:wordWrap/>
        <w:overflowPunct/>
        <w:topLinePunct w:val="0"/>
        <w:bidi w:val="0"/>
        <w:snapToGrid/>
        <w:spacing w:line="440" w:lineRule="atLeas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固定支架（立杆、横杆）                 2根</w:t>
      </w:r>
    </w:p>
    <w:p>
      <w:pPr>
        <w:pageBreakBefore w:val="0"/>
        <w:widowControl w:val="0"/>
        <w:kinsoku/>
        <w:wordWrap/>
        <w:overflowPunct/>
        <w:topLinePunct w:val="0"/>
        <w:bidi w:val="0"/>
        <w:snapToGrid/>
        <w:spacing w:line="440" w:lineRule="atLeas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悬吊固定器                             1个</w:t>
      </w:r>
    </w:p>
    <w:p>
      <w:pPr>
        <w:pageBreakBefore w:val="0"/>
        <w:widowControl w:val="0"/>
        <w:kinsoku/>
        <w:wordWrap/>
        <w:overflowPunct/>
        <w:topLinePunct w:val="0"/>
        <w:bidi w:val="0"/>
        <w:snapToGrid/>
        <w:spacing w:line="440" w:lineRule="atLeas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提腔拉钩（带吸烟冲洗头宽40）左弯      1把</w:t>
      </w:r>
    </w:p>
    <w:p>
      <w:pPr>
        <w:pageBreakBefore w:val="0"/>
        <w:widowControl w:val="0"/>
        <w:kinsoku/>
        <w:wordWrap/>
        <w:overflowPunct/>
        <w:topLinePunct w:val="0"/>
        <w:bidi w:val="0"/>
        <w:snapToGrid/>
        <w:spacing w:line="440" w:lineRule="atLeas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提腔拉钩（带吸烟冲洗头宽40）右弯      1把</w:t>
      </w:r>
    </w:p>
    <w:p>
      <w:pPr>
        <w:pageBreakBefore w:val="0"/>
        <w:widowControl w:val="0"/>
        <w:kinsoku/>
        <w:wordWrap/>
        <w:overflowPunct/>
        <w:topLinePunct w:val="0"/>
        <w:bidi w:val="0"/>
        <w:snapToGrid/>
        <w:spacing w:line="440" w:lineRule="atLeas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医用拉勾（甲状腺自动拉钩）TSL双头     1把</w:t>
      </w:r>
    </w:p>
    <w:p>
      <w:pPr>
        <w:pageBreakBefore w:val="0"/>
        <w:widowControl w:val="0"/>
        <w:kinsoku/>
        <w:wordWrap/>
        <w:overflowPunct/>
        <w:topLinePunct w:val="0"/>
        <w:bidi w:val="0"/>
        <w:snapToGrid/>
        <w:spacing w:line="440" w:lineRule="atLeas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医用拉勾（甲状腺拉钩）                2把</w:t>
      </w:r>
    </w:p>
    <w:p>
      <w:pPr>
        <w:pageBreakBefore w:val="0"/>
        <w:widowControl w:val="0"/>
        <w:kinsoku/>
        <w:wordWrap/>
        <w:overflowPunct/>
        <w:topLinePunct w:val="0"/>
        <w:bidi w:val="0"/>
        <w:snapToGrid/>
        <w:spacing w:line="440" w:lineRule="atLeas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医用拉勾（直角拉钩）                  1把</w:t>
      </w:r>
    </w:p>
    <w:p>
      <w:pPr>
        <w:pageBreakBefore w:val="0"/>
        <w:widowControl w:val="0"/>
        <w:kinsoku/>
        <w:wordWrap/>
        <w:overflowPunct/>
        <w:topLinePunct w:val="0"/>
        <w:bidi w:val="0"/>
        <w:snapToGrid/>
        <w:spacing w:line="440" w:lineRule="atLeas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医用拉勾（直角拉钩）带吸烟冲洗功能    1把</w:t>
      </w:r>
    </w:p>
    <w:p>
      <w:pPr>
        <w:pageBreakBefore w:val="0"/>
        <w:widowControl w:val="0"/>
        <w:kinsoku/>
        <w:wordWrap/>
        <w:overflowPunct/>
        <w:topLinePunct w:val="0"/>
        <w:bidi w:val="0"/>
        <w:snapToGrid/>
        <w:spacing w:line="440" w:lineRule="atLeas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 xml:space="preserve">消毒箱                               1个 </w:t>
      </w:r>
    </w:p>
    <w:p>
      <w:pPr>
        <w:pageBreakBefore w:val="0"/>
        <w:widowControl w:val="0"/>
        <w:kinsoku/>
        <w:wordWrap/>
        <w:overflowPunct/>
        <w:topLinePunct w:val="0"/>
        <w:bidi w:val="0"/>
        <w:snapToGrid/>
        <w:spacing w:line="440" w:lineRule="atLeast"/>
        <w:textAlignment w:val="auto"/>
        <w:rPr>
          <w:rFonts w:hint="eastAsia" w:ascii="宋体" w:hAnsi="宋体" w:eastAsia="宋体" w:cs="宋体"/>
          <w:sz w:val="24"/>
          <w:szCs w:val="24"/>
          <w:lang w:val="en-US" w:eastAsia="zh-CN"/>
        </w:rPr>
      </w:pPr>
    </w:p>
    <w:p>
      <w:pPr>
        <w:pageBreakBefore w:val="0"/>
        <w:widowControl w:val="0"/>
        <w:kinsoku/>
        <w:wordWrap/>
        <w:overflowPunct/>
        <w:topLinePunct w:val="0"/>
        <w:bidi w:val="0"/>
        <w:snapToGrid/>
        <w:spacing w:line="440" w:lineRule="atLeast"/>
        <w:textAlignment w:val="auto"/>
        <w:rPr>
          <w:rFonts w:hint="eastAsia" w:ascii="宋体" w:hAnsi="宋体" w:eastAsia="宋体" w:cs="宋体"/>
          <w:sz w:val="24"/>
          <w:szCs w:val="24"/>
          <w:lang w:val="en-US" w:eastAsia="zh-CN"/>
        </w:rPr>
      </w:pPr>
    </w:p>
    <w:p>
      <w:pPr>
        <w:pageBreakBefore w:val="0"/>
        <w:widowControl w:val="0"/>
        <w:kinsoku/>
        <w:wordWrap/>
        <w:overflowPunct/>
        <w:topLinePunct w:val="0"/>
        <w:bidi w:val="0"/>
        <w:snapToGrid/>
        <w:spacing w:line="440" w:lineRule="atLeast"/>
        <w:textAlignment w:val="auto"/>
        <w:rPr>
          <w:rFonts w:hint="eastAsia" w:ascii="宋体" w:hAnsi="宋体" w:eastAsia="宋体" w:cs="宋体"/>
          <w:sz w:val="24"/>
          <w:szCs w:val="24"/>
          <w:lang w:val="en-US" w:eastAsia="zh-CN"/>
        </w:rPr>
      </w:pPr>
    </w:p>
    <w:p>
      <w:pPr>
        <w:pageBreakBefore w:val="0"/>
        <w:widowControl w:val="0"/>
        <w:kinsoku/>
        <w:wordWrap/>
        <w:overflowPunct/>
        <w:topLinePunct w:val="0"/>
        <w:bidi w:val="0"/>
        <w:snapToGrid/>
        <w:spacing w:line="440" w:lineRule="atLeast"/>
        <w:ind w:left="-199" w:leftChars="-95" w:firstLine="0" w:firstLineChars="0"/>
        <w:textAlignment w:val="auto"/>
        <w:rPr>
          <w:rFonts w:hint="eastAsia" w:ascii="宋体" w:hAnsi="宋体" w:eastAsia="宋体" w:cs="宋体"/>
          <w:sz w:val="24"/>
          <w:szCs w:val="24"/>
          <w:lang w:val="en-US" w:eastAsia="zh-CN"/>
        </w:rPr>
      </w:pPr>
    </w:p>
    <w:p>
      <w:pPr>
        <w:pageBreakBefore w:val="0"/>
        <w:widowControl w:val="0"/>
        <w:kinsoku/>
        <w:wordWrap/>
        <w:overflowPunct/>
        <w:topLinePunct w:val="0"/>
        <w:bidi w:val="0"/>
        <w:snapToGrid/>
        <w:spacing w:line="440" w:lineRule="atLeast"/>
        <w:ind w:left="-199" w:leftChars="-95" w:firstLine="0" w:firstLineChars="0"/>
        <w:textAlignment w:val="auto"/>
        <w:rPr>
          <w:rFonts w:hint="eastAsia" w:ascii="宋体" w:hAnsi="宋体" w:eastAsia="宋体" w:cs="宋体"/>
          <w:sz w:val="24"/>
          <w:szCs w:val="24"/>
          <w:lang w:val="en-US" w:eastAsia="zh-CN"/>
        </w:rPr>
      </w:pPr>
    </w:p>
    <w:p>
      <w:pPr>
        <w:pageBreakBefore w:val="0"/>
        <w:widowControl w:val="0"/>
        <w:numPr>
          <w:ilvl w:val="0"/>
          <w:numId w:val="0"/>
        </w:numPr>
        <w:kinsoku/>
        <w:wordWrap/>
        <w:overflowPunct/>
        <w:topLinePunct w:val="0"/>
        <w:bidi w:val="0"/>
        <w:snapToGrid/>
        <w:spacing w:line="440" w:lineRule="atLeast"/>
        <w:jc w:val="center"/>
        <w:textAlignment w:val="auto"/>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五、</w:t>
      </w:r>
      <w:r>
        <w:rPr>
          <w:rFonts w:hint="eastAsia" w:ascii="宋体" w:hAnsi="宋体" w:eastAsia="宋体" w:cs="宋体"/>
          <w:b/>
          <w:bCs/>
          <w:sz w:val="24"/>
          <w:szCs w:val="24"/>
          <w:lang w:val="en-US" w:eastAsia="zh-CN"/>
        </w:rPr>
        <w:t>彩色多普勒超声诊断探头</w:t>
      </w:r>
      <w:r>
        <w:rPr>
          <w:rFonts w:hint="eastAsia" w:ascii="宋体" w:hAnsi="宋体" w:cs="宋体"/>
          <w:b/>
          <w:bCs/>
          <w:sz w:val="24"/>
          <w:szCs w:val="24"/>
          <w:lang w:val="en-US" w:eastAsia="zh-CN"/>
        </w:rPr>
        <w:t>技术</w:t>
      </w:r>
      <w:r>
        <w:rPr>
          <w:rFonts w:hint="eastAsia" w:ascii="宋体" w:hAnsi="宋体" w:eastAsia="宋体" w:cs="宋体"/>
          <w:b/>
          <w:bCs/>
          <w:sz w:val="24"/>
          <w:szCs w:val="24"/>
          <w:lang w:val="en-US" w:eastAsia="zh-CN"/>
        </w:rPr>
        <w:t>参数</w:t>
      </w:r>
    </w:p>
    <w:p>
      <w:pPr>
        <w:pageBreakBefore w:val="0"/>
        <w:widowControl w:val="0"/>
        <w:numPr>
          <w:ilvl w:val="0"/>
          <w:numId w:val="0"/>
        </w:numPr>
        <w:kinsoku/>
        <w:wordWrap/>
        <w:overflowPunct/>
        <w:topLinePunct w:val="0"/>
        <w:bidi w:val="0"/>
        <w:snapToGrid/>
        <w:spacing w:line="440" w:lineRule="atLeast"/>
        <w:textAlignment w:val="auto"/>
        <w:rPr>
          <w:rFonts w:hint="eastAsia" w:ascii="宋体" w:hAnsi="宋体" w:eastAsia="宋体" w:cs="宋体"/>
          <w:sz w:val="24"/>
          <w:szCs w:val="24"/>
          <w:lang w:val="en-US" w:eastAsia="zh-CN"/>
        </w:rPr>
      </w:pPr>
    </w:p>
    <w:p>
      <w:pPr>
        <w:pageBreakBefore w:val="0"/>
        <w:widowControl w:val="0"/>
        <w:numPr>
          <w:ilvl w:val="0"/>
          <w:numId w:val="1"/>
        </w:numPr>
        <w:kinsoku/>
        <w:wordWrap/>
        <w:overflowPunct/>
        <w:topLinePunct w:val="0"/>
        <w:bidi w:val="0"/>
        <w:snapToGrid/>
        <w:spacing w:line="440" w:lineRule="atLeas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探头阵元：128</w:t>
      </w:r>
    </w:p>
    <w:p>
      <w:pPr>
        <w:pageBreakBefore w:val="0"/>
        <w:widowControl w:val="0"/>
        <w:numPr>
          <w:ilvl w:val="0"/>
          <w:numId w:val="1"/>
        </w:numPr>
        <w:kinsoku/>
        <w:wordWrap/>
        <w:overflowPunct/>
        <w:topLinePunct w:val="0"/>
        <w:bidi w:val="0"/>
        <w:snapToGrid/>
        <w:spacing w:line="440" w:lineRule="atLeas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探头频率：4.0-16.0MHz</w:t>
      </w:r>
    </w:p>
    <w:p>
      <w:pPr>
        <w:pageBreakBefore w:val="0"/>
        <w:widowControl w:val="0"/>
        <w:numPr>
          <w:ilvl w:val="0"/>
          <w:numId w:val="1"/>
        </w:numPr>
        <w:kinsoku/>
        <w:wordWrap/>
        <w:overflowPunct/>
        <w:topLinePunct w:val="0"/>
        <w:bidi w:val="0"/>
        <w:snapToGrid/>
        <w:spacing w:line="440" w:lineRule="atLeas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扫描宽度：38mm</w:t>
      </w:r>
    </w:p>
    <w:p>
      <w:pPr>
        <w:pageBreakBefore w:val="0"/>
        <w:widowControl w:val="0"/>
        <w:numPr>
          <w:ilvl w:val="0"/>
          <w:numId w:val="1"/>
        </w:numPr>
        <w:kinsoku/>
        <w:wordWrap/>
        <w:overflowPunct/>
        <w:topLinePunct w:val="0"/>
        <w:bidi w:val="0"/>
        <w:snapToGrid/>
        <w:spacing w:line="440" w:lineRule="atLeas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应用部位：小器官，血管，肌骨，神经等</w:t>
      </w:r>
    </w:p>
    <w:p>
      <w:pPr>
        <w:pageBreakBefore w:val="0"/>
        <w:widowControl w:val="0"/>
        <w:kinsoku/>
        <w:wordWrap/>
        <w:overflowPunct/>
        <w:topLinePunct w:val="0"/>
        <w:bidi w:val="0"/>
        <w:snapToGrid/>
        <w:spacing w:line="440" w:lineRule="atLeast"/>
        <w:textAlignment w:val="auto"/>
        <w:rPr>
          <w:rFonts w:hint="eastAsia" w:ascii="宋体" w:hAnsi="宋体" w:eastAsia="宋体" w:cs="宋体"/>
          <w:color w:val="000000"/>
          <w:sz w:val="24"/>
          <w:szCs w:val="24"/>
        </w:rPr>
      </w:pPr>
    </w:p>
    <w:p>
      <w:pPr>
        <w:pStyle w:val="2"/>
        <w:pageBreakBefore w:val="0"/>
        <w:widowControl w:val="0"/>
        <w:kinsoku/>
        <w:wordWrap/>
        <w:overflowPunct/>
        <w:topLinePunct w:val="0"/>
        <w:bidi w:val="0"/>
        <w:snapToGrid/>
        <w:spacing w:line="440" w:lineRule="atLeast"/>
        <w:jc w:val="center"/>
        <w:textAlignment w:val="auto"/>
        <w:rPr>
          <w:rFonts w:hint="eastAsia" w:ascii="宋体" w:hAnsi="宋体" w:eastAsia="宋体" w:cs="宋体"/>
          <w:b/>
          <w:bCs/>
          <w:sz w:val="24"/>
          <w:szCs w:val="24"/>
        </w:rPr>
      </w:pPr>
      <w:r>
        <w:rPr>
          <w:rFonts w:hint="eastAsia" w:ascii="宋体" w:hAnsi="宋体" w:cs="宋体"/>
          <w:color w:val="000000"/>
          <w:sz w:val="24"/>
          <w:szCs w:val="24"/>
          <w:lang w:eastAsia="zh-CN"/>
        </w:rPr>
        <w:t>六、</w:t>
      </w:r>
      <w:r>
        <w:rPr>
          <w:rFonts w:hint="eastAsia" w:ascii="宋体" w:hAnsi="宋体" w:eastAsia="宋体" w:cs="宋体"/>
          <w:color w:val="000000"/>
          <w:sz w:val="24"/>
          <w:szCs w:val="24"/>
        </w:rPr>
        <w:t>遥测心电监护（一拖六）</w:t>
      </w:r>
      <w:r>
        <w:rPr>
          <w:rFonts w:hint="eastAsia" w:ascii="宋体" w:hAnsi="宋体" w:cs="宋体"/>
          <w:color w:val="000000"/>
          <w:sz w:val="24"/>
          <w:szCs w:val="24"/>
          <w:lang w:eastAsia="zh-CN"/>
        </w:rPr>
        <w:t>技术</w:t>
      </w:r>
      <w:r>
        <w:rPr>
          <w:rFonts w:hint="eastAsia" w:ascii="宋体" w:hAnsi="宋体" w:eastAsia="宋体" w:cs="宋体"/>
          <w:color w:val="000000"/>
          <w:sz w:val="24"/>
          <w:szCs w:val="24"/>
        </w:rPr>
        <w:t>参数</w:t>
      </w:r>
    </w:p>
    <w:p>
      <w:pPr>
        <w:pStyle w:val="2"/>
        <w:pageBreakBefore w:val="0"/>
        <w:widowControl w:val="0"/>
        <w:kinsoku/>
        <w:wordWrap/>
        <w:overflowPunct/>
        <w:topLinePunct w:val="0"/>
        <w:bidi w:val="0"/>
        <w:snapToGrid/>
        <w:spacing w:line="440" w:lineRule="atLeast"/>
        <w:jc w:val="both"/>
        <w:textAlignment w:val="auto"/>
        <w:rPr>
          <w:rFonts w:hint="eastAsia" w:ascii="宋体" w:hAnsi="宋体" w:eastAsia="宋体" w:cs="宋体"/>
          <w:bCs/>
          <w:sz w:val="24"/>
          <w:szCs w:val="24"/>
        </w:rPr>
      </w:pPr>
      <w:r>
        <w:rPr>
          <w:rFonts w:hint="eastAsia" w:ascii="宋体" w:hAnsi="宋体" w:eastAsia="宋体" w:cs="宋体"/>
          <w:b/>
          <w:bCs/>
          <w:sz w:val="24"/>
          <w:szCs w:val="24"/>
        </w:rPr>
        <w:t>产品组成与特性</w:t>
      </w:r>
    </w:p>
    <w:p>
      <w:pPr>
        <w:pStyle w:val="9"/>
        <w:pageBreakBefore w:val="0"/>
        <w:widowControl w:val="0"/>
        <w:numPr>
          <w:ilvl w:val="0"/>
          <w:numId w:val="2"/>
        </w:numPr>
        <w:kinsoku/>
        <w:wordWrap/>
        <w:overflowPunct/>
        <w:topLinePunct w:val="0"/>
        <w:bidi w:val="0"/>
        <w:snapToGrid/>
        <w:spacing w:line="440" w:lineRule="atLeast"/>
        <w:ind w:firstLineChars="0"/>
        <w:textAlignment w:val="auto"/>
        <w:rPr>
          <w:rFonts w:hint="eastAsia" w:ascii="宋体" w:hAnsi="宋体" w:eastAsia="宋体" w:cs="宋体"/>
          <w:bCs/>
          <w:sz w:val="24"/>
          <w:szCs w:val="24"/>
        </w:rPr>
      </w:pPr>
      <w:r>
        <w:rPr>
          <w:rFonts w:hint="eastAsia" w:ascii="宋体" w:hAnsi="宋体" w:eastAsia="宋体" w:cs="宋体"/>
          <w:bCs/>
          <w:sz w:val="24"/>
          <w:szCs w:val="24"/>
        </w:rPr>
        <w:t>遥测系统有遥测发射盒，遥测信号接收箱，天线阵和中心监护系统及相关配附件，通过无线传输技术和网络技术进行连接，实现对于多个流动病人的集中监护。</w:t>
      </w:r>
    </w:p>
    <w:p>
      <w:pPr>
        <w:pStyle w:val="9"/>
        <w:pageBreakBefore w:val="0"/>
        <w:widowControl w:val="0"/>
        <w:numPr>
          <w:ilvl w:val="0"/>
          <w:numId w:val="2"/>
        </w:numPr>
        <w:kinsoku/>
        <w:wordWrap/>
        <w:overflowPunct/>
        <w:topLinePunct w:val="0"/>
        <w:bidi w:val="0"/>
        <w:snapToGrid/>
        <w:spacing w:line="440" w:lineRule="atLeast"/>
        <w:ind w:firstLineChars="0"/>
        <w:textAlignment w:val="auto"/>
        <w:rPr>
          <w:rFonts w:hint="eastAsia" w:ascii="宋体" w:hAnsi="宋体" w:eastAsia="宋体" w:cs="宋体"/>
          <w:bCs/>
          <w:sz w:val="24"/>
          <w:szCs w:val="24"/>
        </w:rPr>
      </w:pPr>
      <w:r>
        <w:rPr>
          <w:rFonts w:hint="eastAsia" w:ascii="宋体" w:hAnsi="宋体" w:eastAsia="宋体" w:cs="宋体"/>
          <w:bCs/>
          <w:sz w:val="24"/>
          <w:szCs w:val="24"/>
        </w:rPr>
        <w:t>遥测盒防水级别IPX3或更高</w:t>
      </w:r>
    </w:p>
    <w:p>
      <w:pPr>
        <w:pStyle w:val="9"/>
        <w:pageBreakBefore w:val="0"/>
        <w:widowControl w:val="0"/>
        <w:numPr>
          <w:ilvl w:val="0"/>
          <w:numId w:val="2"/>
        </w:numPr>
        <w:kinsoku/>
        <w:wordWrap/>
        <w:overflowPunct/>
        <w:topLinePunct w:val="0"/>
        <w:bidi w:val="0"/>
        <w:snapToGrid/>
        <w:spacing w:line="440" w:lineRule="atLeast"/>
        <w:ind w:firstLineChars="0"/>
        <w:textAlignment w:val="auto"/>
        <w:rPr>
          <w:rFonts w:hint="eastAsia" w:ascii="宋体" w:hAnsi="宋体" w:eastAsia="宋体" w:cs="宋体"/>
          <w:bCs/>
          <w:sz w:val="24"/>
          <w:szCs w:val="24"/>
        </w:rPr>
      </w:pPr>
      <w:r>
        <w:rPr>
          <w:rFonts w:hint="eastAsia" w:ascii="宋体" w:hAnsi="宋体" w:eastAsia="宋体" w:cs="宋体"/>
          <w:bCs/>
          <w:sz w:val="24"/>
          <w:szCs w:val="24"/>
        </w:rPr>
        <w:t>遥测盒支持2节AA碱性电池供电，最长可工作96小时</w:t>
      </w:r>
    </w:p>
    <w:p>
      <w:pPr>
        <w:pStyle w:val="9"/>
        <w:pageBreakBefore w:val="0"/>
        <w:widowControl w:val="0"/>
        <w:numPr>
          <w:ilvl w:val="0"/>
          <w:numId w:val="2"/>
        </w:numPr>
        <w:kinsoku/>
        <w:wordWrap/>
        <w:overflowPunct/>
        <w:topLinePunct w:val="0"/>
        <w:bidi w:val="0"/>
        <w:snapToGrid/>
        <w:spacing w:line="440" w:lineRule="atLeast"/>
        <w:ind w:firstLineChars="0"/>
        <w:textAlignment w:val="auto"/>
        <w:rPr>
          <w:rFonts w:hint="eastAsia" w:ascii="宋体" w:hAnsi="宋体" w:eastAsia="宋体" w:cs="宋体"/>
          <w:bCs/>
          <w:sz w:val="24"/>
          <w:szCs w:val="24"/>
        </w:rPr>
      </w:pPr>
      <w:r>
        <w:rPr>
          <w:rFonts w:hint="eastAsia" w:ascii="宋体" w:hAnsi="宋体" w:eastAsia="宋体" w:cs="宋体"/>
          <w:bCs/>
          <w:sz w:val="24"/>
          <w:szCs w:val="24"/>
        </w:rPr>
        <w:t>遥测盒重量小于140克</w:t>
      </w:r>
    </w:p>
    <w:p>
      <w:pPr>
        <w:pStyle w:val="9"/>
        <w:pageBreakBefore w:val="0"/>
        <w:widowControl w:val="0"/>
        <w:numPr>
          <w:ilvl w:val="0"/>
          <w:numId w:val="2"/>
        </w:numPr>
        <w:kinsoku/>
        <w:wordWrap/>
        <w:overflowPunct/>
        <w:topLinePunct w:val="0"/>
        <w:bidi w:val="0"/>
        <w:snapToGrid/>
        <w:spacing w:line="440" w:lineRule="atLeast"/>
        <w:ind w:firstLineChars="0"/>
        <w:textAlignment w:val="auto"/>
        <w:rPr>
          <w:rFonts w:hint="eastAsia" w:ascii="宋体" w:hAnsi="宋体" w:eastAsia="宋体" w:cs="宋体"/>
          <w:bCs/>
          <w:sz w:val="24"/>
          <w:szCs w:val="24"/>
        </w:rPr>
      </w:pPr>
      <w:r>
        <w:rPr>
          <w:rFonts w:hint="eastAsia" w:ascii="宋体" w:hAnsi="宋体" w:eastAsia="宋体" w:cs="宋体"/>
          <w:bCs/>
          <w:sz w:val="24"/>
          <w:szCs w:val="24"/>
        </w:rPr>
        <w:t>无线遥测工作频段：189～196MHZ，420～470MHZ</w:t>
      </w:r>
    </w:p>
    <w:p>
      <w:pPr>
        <w:pStyle w:val="9"/>
        <w:pageBreakBefore w:val="0"/>
        <w:widowControl w:val="0"/>
        <w:numPr>
          <w:ilvl w:val="0"/>
          <w:numId w:val="2"/>
        </w:numPr>
        <w:kinsoku/>
        <w:wordWrap/>
        <w:overflowPunct/>
        <w:topLinePunct w:val="0"/>
        <w:bidi w:val="0"/>
        <w:snapToGrid/>
        <w:spacing w:line="440" w:lineRule="atLeast"/>
        <w:ind w:firstLineChars="0"/>
        <w:textAlignment w:val="auto"/>
        <w:rPr>
          <w:rFonts w:hint="eastAsia" w:ascii="宋体" w:hAnsi="宋体" w:eastAsia="宋体" w:cs="宋体"/>
          <w:bCs/>
          <w:sz w:val="24"/>
          <w:szCs w:val="24"/>
        </w:rPr>
      </w:pPr>
      <w:r>
        <w:rPr>
          <w:rFonts w:hint="eastAsia" w:ascii="宋体" w:hAnsi="宋体" w:eastAsia="宋体" w:cs="宋体"/>
          <w:bCs/>
          <w:sz w:val="24"/>
          <w:szCs w:val="24"/>
        </w:rPr>
        <w:t>采用GFSK窄带传输技术</w:t>
      </w:r>
    </w:p>
    <w:p>
      <w:pPr>
        <w:pStyle w:val="9"/>
        <w:pageBreakBefore w:val="0"/>
        <w:widowControl w:val="0"/>
        <w:kinsoku/>
        <w:wordWrap/>
        <w:overflowPunct/>
        <w:topLinePunct w:val="0"/>
        <w:bidi w:val="0"/>
        <w:snapToGrid/>
        <w:spacing w:line="440" w:lineRule="atLeast"/>
        <w:ind w:left="420"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rPr>
        <w:t>监测参数</w:t>
      </w:r>
    </w:p>
    <w:p>
      <w:pPr>
        <w:pageBreakBefore w:val="0"/>
        <w:widowControl w:val="0"/>
        <w:numPr>
          <w:ilvl w:val="0"/>
          <w:numId w:val="3"/>
        </w:numPr>
        <w:kinsoku/>
        <w:wordWrap/>
        <w:overflowPunct/>
        <w:topLinePunct w:val="0"/>
        <w:autoSpaceDE w:val="0"/>
        <w:autoSpaceDN w:val="0"/>
        <w:bidi w:val="0"/>
        <w:adjustRightInd w:val="0"/>
        <w:snapToGrid/>
        <w:spacing w:line="440" w:lineRule="atLeast"/>
        <w:jc w:val="left"/>
        <w:textAlignment w:val="auto"/>
        <w:rPr>
          <w:rFonts w:hint="eastAsia" w:ascii="宋体" w:hAnsi="宋体" w:eastAsia="宋体" w:cs="宋体"/>
          <w:b/>
          <w:color w:val="000000"/>
          <w:sz w:val="24"/>
          <w:szCs w:val="24"/>
        </w:rPr>
      </w:pPr>
      <w:r>
        <w:rPr>
          <w:rFonts w:hint="eastAsia" w:ascii="宋体" w:hAnsi="宋体" w:eastAsia="宋体" w:cs="宋体"/>
          <w:bCs/>
          <w:sz w:val="24"/>
          <w:szCs w:val="24"/>
        </w:rPr>
        <w:t>系统提供3导和5导心电监测，提供导联类型自动识别功能</w:t>
      </w:r>
    </w:p>
    <w:p>
      <w:pPr>
        <w:pageBreakBefore w:val="0"/>
        <w:widowControl w:val="0"/>
        <w:numPr>
          <w:ilvl w:val="0"/>
          <w:numId w:val="3"/>
        </w:numPr>
        <w:kinsoku/>
        <w:wordWrap/>
        <w:overflowPunct/>
        <w:topLinePunct w:val="0"/>
        <w:autoSpaceDE w:val="0"/>
        <w:autoSpaceDN w:val="0"/>
        <w:bidi w:val="0"/>
        <w:adjustRightInd w:val="0"/>
        <w:snapToGrid/>
        <w:spacing w:line="440" w:lineRule="atLeast"/>
        <w:jc w:val="left"/>
        <w:textAlignment w:val="auto"/>
        <w:rPr>
          <w:rFonts w:hint="eastAsia" w:ascii="宋体" w:hAnsi="宋体" w:eastAsia="宋体" w:cs="宋体"/>
          <w:b/>
          <w:color w:val="000000"/>
          <w:sz w:val="24"/>
          <w:szCs w:val="24"/>
        </w:rPr>
      </w:pPr>
      <w:r>
        <w:rPr>
          <w:rFonts w:hint="eastAsia" w:ascii="宋体" w:hAnsi="宋体" w:eastAsia="宋体" w:cs="宋体"/>
          <w:bCs/>
          <w:sz w:val="24"/>
          <w:szCs w:val="24"/>
        </w:rPr>
        <w:t>提供监护，手术和ST模式三种滤波模式</w:t>
      </w:r>
    </w:p>
    <w:p>
      <w:pPr>
        <w:pageBreakBefore w:val="0"/>
        <w:widowControl w:val="0"/>
        <w:numPr>
          <w:ilvl w:val="0"/>
          <w:numId w:val="3"/>
        </w:numPr>
        <w:kinsoku/>
        <w:wordWrap/>
        <w:overflowPunct/>
        <w:topLinePunct w:val="0"/>
        <w:autoSpaceDE w:val="0"/>
        <w:autoSpaceDN w:val="0"/>
        <w:bidi w:val="0"/>
        <w:adjustRightInd w:val="0"/>
        <w:snapToGrid/>
        <w:spacing w:line="440" w:lineRule="atLeast"/>
        <w:jc w:val="left"/>
        <w:textAlignment w:val="auto"/>
        <w:rPr>
          <w:rFonts w:hint="eastAsia" w:ascii="宋体" w:hAnsi="宋体" w:eastAsia="宋体" w:cs="宋体"/>
          <w:bCs/>
          <w:sz w:val="24"/>
          <w:szCs w:val="24"/>
        </w:rPr>
      </w:pPr>
      <w:r>
        <w:rPr>
          <w:rFonts w:hint="eastAsia" w:ascii="宋体" w:hAnsi="宋体" w:eastAsia="宋体" w:cs="宋体"/>
          <w:bCs/>
          <w:sz w:val="24"/>
          <w:szCs w:val="24"/>
        </w:rPr>
        <w:t>心率测量范围：成人/小儿 15~300bpm</w:t>
      </w:r>
    </w:p>
    <w:p>
      <w:pPr>
        <w:pageBreakBefore w:val="0"/>
        <w:widowControl w:val="0"/>
        <w:numPr>
          <w:ilvl w:val="0"/>
          <w:numId w:val="3"/>
        </w:numPr>
        <w:kinsoku/>
        <w:wordWrap/>
        <w:overflowPunct/>
        <w:topLinePunct w:val="0"/>
        <w:autoSpaceDE w:val="0"/>
        <w:autoSpaceDN w:val="0"/>
        <w:bidi w:val="0"/>
        <w:adjustRightInd w:val="0"/>
        <w:snapToGrid/>
        <w:spacing w:line="440" w:lineRule="atLeast"/>
        <w:jc w:val="left"/>
        <w:textAlignment w:val="auto"/>
        <w:rPr>
          <w:rFonts w:hint="eastAsia" w:ascii="宋体" w:hAnsi="宋体" w:eastAsia="宋体" w:cs="宋体"/>
          <w:bCs/>
          <w:sz w:val="24"/>
          <w:szCs w:val="24"/>
        </w:rPr>
      </w:pPr>
      <w:r>
        <w:rPr>
          <w:rFonts w:hint="eastAsia" w:ascii="宋体" w:hAnsi="宋体" w:eastAsia="宋体" w:cs="宋体"/>
          <w:bCs/>
          <w:sz w:val="24"/>
          <w:szCs w:val="24"/>
        </w:rPr>
        <w:t>心电波形增益档位分为×0.125, ×0.25, ×0.5, ×1, ×2, ×4</w:t>
      </w:r>
    </w:p>
    <w:p>
      <w:pPr>
        <w:pageBreakBefore w:val="0"/>
        <w:widowControl w:val="0"/>
        <w:numPr>
          <w:ilvl w:val="0"/>
          <w:numId w:val="3"/>
        </w:numPr>
        <w:kinsoku/>
        <w:wordWrap/>
        <w:overflowPunct/>
        <w:topLinePunct w:val="0"/>
        <w:autoSpaceDE w:val="0"/>
        <w:autoSpaceDN w:val="0"/>
        <w:bidi w:val="0"/>
        <w:adjustRightInd w:val="0"/>
        <w:snapToGrid/>
        <w:spacing w:line="440" w:lineRule="atLeast"/>
        <w:jc w:val="left"/>
        <w:textAlignment w:val="auto"/>
        <w:rPr>
          <w:rFonts w:hint="eastAsia" w:ascii="宋体" w:hAnsi="宋体" w:eastAsia="宋体" w:cs="宋体"/>
          <w:bCs/>
          <w:sz w:val="24"/>
          <w:szCs w:val="24"/>
        </w:rPr>
      </w:pPr>
      <w:r>
        <w:rPr>
          <w:rFonts w:hint="eastAsia" w:ascii="宋体" w:hAnsi="宋体" w:eastAsia="宋体" w:cs="宋体"/>
          <w:bCs/>
          <w:sz w:val="24"/>
          <w:szCs w:val="24"/>
        </w:rPr>
        <w:t>心电波形扫描速度支持12.5 mm/s、25 mm/s、50 mm/s</w:t>
      </w:r>
    </w:p>
    <w:p>
      <w:pPr>
        <w:pageBreakBefore w:val="0"/>
        <w:widowControl w:val="0"/>
        <w:numPr>
          <w:ilvl w:val="0"/>
          <w:numId w:val="3"/>
        </w:numPr>
        <w:kinsoku/>
        <w:wordWrap/>
        <w:overflowPunct/>
        <w:topLinePunct w:val="0"/>
        <w:autoSpaceDE w:val="0"/>
        <w:autoSpaceDN w:val="0"/>
        <w:bidi w:val="0"/>
        <w:adjustRightInd w:val="0"/>
        <w:snapToGrid/>
        <w:spacing w:line="440" w:lineRule="atLeast"/>
        <w:jc w:val="left"/>
        <w:textAlignment w:val="auto"/>
        <w:rPr>
          <w:rFonts w:hint="eastAsia" w:ascii="宋体" w:hAnsi="宋体" w:eastAsia="宋体" w:cs="宋体"/>
          <w:bCs/>
          <w:sz w:val="24"/>
          <w:szCs w:val="24"/>
        </w:rPr>
      </w:pPr>
      <w:r>
        <w:rPr>
          <w:rFonts w:hint="eastAsia" w:ascii="宋体" w:hAnsi="宋体" w:eastAsia="宋体" w:cs="宋体"/>
          <w:bCs/>
          <w:sz w:val="24"/>
          <w:szCs w:val="24"/>
        </w:rPr>
        <w:t>系统支持不少于20种心律失常分析功能，对病人过去24小时心律失常事件进行统计并输出报告</w:t>
      </w:r>
    </w:p>
    <w:p>
      <w:pPr>
        <w:pageBreakBefore w:val="0"/>
        <w:widowControl w:val="0"/>
        <w:numPr>
          <w:ilvl w:val="0"/>
          <w:numId w:val="3"/>
        </w:numPr>
        <w:kinsoku/>
        <w:wordWrap/>
        <w:overflowPunct/>
        <w:topLinePunct w:val="0"/>
        <w:autoSpaceDE w:val="0"/>
        <w:autoSpaceDN w:val="0"/>
        <w:bidi w:val="0"/>
        <w:adjustRightInd w:val="0"/>
        <w:snapToGrid/>
        <w:spacing w:line="440" w:lineRule="atLeast"/>
        <w:jc w:val="left"/>
        <w:textAlignment w:val="auto"/>
        <w:rPr>
          <w:rFonts w:hint="eastAsia" w:ascii="宋体" w:hAnsi="宋体" w:eastAsia="宋体" w:cs="宋体"/>
          <w:bCs/>
          <w:sz w:val="24"/>
          <w:szCs w:val="24"/>
        </w:rPr>
      </w:pPr>
      <w:r>
        <w:rPr>
          <w:rFonts w:hint="eastAsia" w:ascii="宋体" w:hAnsi="宋体" w:eastAsia="宋体" w:cs="宋体"/>
          <w:bCs/>
          <w:sz w:val="24"/>
          <w:szCs w:val="24"/>
        </w:rPr>
        <w:t>系统支持ST分析功能</w:t>
      </w:r>
    </w:p>
    <w:p>
      <w:pPr>
        <w:pageBreakBefore w:val="0"/>
        <w:widowControl w:val="0"/>
        <w:numPr>
          <w:ilvl w:val="0"/>
          <w:numId w:val="3"/>
        </w:numPr>
        <w:kinsoku/>
        <w:wordWrap/>
        <w:overflowPunct/>
        <w:topLinePunct w:val="0"/>
        <w:autoSpaceDE w:val="0"/>
        <w:autoSpaceDN w:val="0"/>
        <w:bidi w:val="0"/>
        <w:adjustRightInd w:val="0"/>
        <w:snapToGrid/>
        <w:spacing w:line="440" w:lineRule="atLeast"/>
        <w:jc w:val="left"/>
        <w:textAlignment w:val="auto"/>
        <w:rPr>
          <w:rFonts w:hint="eastAsia" w:ascii="宋体" w:hAnsi="宋体" w:eastAsia="宋体" w:cs="宋体"/>
          <w:bCs/>
          <w:sz w:val="24"/>
          <w:szCs w:val="24"/>
        </w:rPr>
      </w:pPr>
      <w:r>
        <w:rPr>
          <w:rFonts w:hint="eastAsia" w:ascii="宋体" w:hAnsi="宋体" w:eastAsia="宋体" w:cs="宋体"/>
          <w:bCs/>
          <w:sz w:val="24"/>
          <w:szCs w:val="24"/>
        </w:rPr>
        <w:t>提供ST实时片段和参考片段对比显示及记录功能，支持临床中病人心肌缺血病症的诊断</w:t>
      </w:r>
    </w:p>
    <w:p>
      <w:pPr>
        <w:pStyle w:val="9"/>
        <w:pageBreakBefore w:val="0"/>
        <w:widowControl w:val="0"/>
        <w:numPr>
          <w:ilvl w:val="0"/>
          <w:numId w:val="2"/>
        </w:numPr>
        <w:kinsoku/>
        <w:wordWrap/>
        <w:overflowPunct/>
        <w:topLinePunct w:val="0"/>
        <w:bidi w:val="0"/>
        <w:snapToGrid/>
        <w:spacing w:line="440" w:lineRule="atLeast"/>
        <w:ind w:firstLineChars="0"/>
        <w:textAlignment w:val="auto"/>
        <w:rPr>
          <w:rFonts w:hint="eastAsia" w:ascii="宋体" w:hAnsi="宋体" w:eastAsia="宋体" w:cs="宋体"/>
          <w:bCs/>
          <w:sz w:val="24"/>
          <w:szCs w:val="24"/>
        </w:rPr>
      </w:pPr>
      <w:r>
        <w:rPr>
          <w:rFonts w:hint="eastAsia" w:ascii="宋体" w:hAnsi="宋体" w:eastAsia="宋体" w:cs="宋体"/>
          <w:bCs/>
          <w:sz w:val="24"/>
          <w:szCs w:val="24"/>
        </w:rPr>
        <w:t>支持病人血氧饱和度监测功能</w:t>
      </w:r>
    </w:p>
    <w:p>
      <w:pPr>
        <w:pStyle w:val="9"/>
        <w:pageBreakBefore w:val="0"/>
        <w:widowControl w:val="0"/>
        <w:kinsoku/>
        <w:wordWrap/>
        <w:overflowPunct/>
        <w:topLinePunct w:val="0"/>
        <w:bidi w:val="0"/>
        <w:snapToGrid/>
        <w:spacing w:line="440" w:lineRule="atLeast"/>
        <w:ind w:left="420"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rPr>
        <w:t>系统功能</w:t>
      </w:r>
    </w:p>
    <w:p>
      <w:pPr>
        <w:pStyle w:val="9"/>
        <w:pageBreakBefore w:val="0"/>
        <w:widowControl w:val="0"/>
        <w:numPr>
          <w:ilvl w:val="0"/>
          <w:numId w:val="2"/>
        </w:numPr>
        <w:kinsoku/>
        <w:wordWrap/>
        <w:overflowPunct/>
        <w:topLinePunct w:val="0"/>
        <w:bidi w:val="0"/>
        <w:snapToGrid/>
        <w:spacing w:line="440" w:lineRule="atLeast"/>
        <w:ind w:firstLineChars="0"/>
        <w:textAlignment w:val="auto"/>
        <w:rPr>
          <w:rFonts w:hint="eastAsia" w:ascii="宋体" w:hAnsi="宋体" w:eastAsia="宋体" w:cs="宋体"/>
          <w:bCs/>
          <w:sz w:val="24"/>
          <w:szCs w:val="24"/>
        </w:rPr>
      </w:pPr>
      <w:r>
        <w:rPr>
          <w:rFonts w:hint="eastAsia" w:ascii="宋体" w:hAnsi="宋体" w:eastAsia="宋体" w:cs="宋体"/>
          <w:bCs/>
          <w:sz w:val="24"/>
          <w:szCs w:val="24"/>
        </w:rPr>
        <w:t>系统提供护士呼叫和事件标记功能</w:t>
      </w:r>
    </w:p>
    <w:p>
      <w:pPr>
        <w:pStyle w:val="9"/>
        <w:pageBreakBefore w:val="0"/>
        <w:widowControl w:val="0"/>
        <w:numPr>
          <w:ilvl w:val="0"/>
          <w:numId w:val="2"/>
        </w:numPr>
        <w:kinsoku/>
        <w:wordWrap/>
        <w:overflowPunct/>
        <w:topLinePunct w:val="0"/>
        <w:bidi w:val="0"/>
        <w:snapToGrid/>
        <w:spacing w:line="440" w:lineRule="atLeast"/>
        <w:ind w:firstLineChars="0"/>
        <w:textAlignment w:val="auto"/>
        <w:rPr>
          <w:rFonts w:hint="eastAsia" w:ascii="宋体" w:hAnsi="宋体" w:eastAsia="宋体" w:cs="宋体"/>
          <w:bCs/>
          <w:sz w:val="24"/>
          <w:szCs w:val="24"/>
        </w:rPr>
      </w:pPr>
      <w:r>
        <w:rPr>
          <w:rFonts w:hint="eastAsia" w:ascii="宋体" w:hAnsi="宋体" w:eastAsia="宋体" w:cs="宋体"/>
          <w:bCs/>
          <w:sz w:val="24"/>
          <w:szCs w:val="24"/>
        </w:rPr>
        <w:t>对每套遥测监护系统支持1～32 床任意频点配置</w:t>
      </w:r>
    </w:p>
    <w:p>
      <w:pPr>
        <w:pStyle w:val="9"/>
        <w:pageBreakBefore w:val="0"/>
        <w:widowControl w:val="0"/>
        <w:numPr>
          <w:ilvl w:val="0"/>
          <w:numId w:val="2"/>
        </w:numPr>
        <w:kinsoku/>
        <w:wordWrap/>
        <w:overflowPunct/>
        <w:topLinePunct w:val="0"/>
        <w:bidi w:val="0"/>
        <w:snapToGrid/>
        <w:spacing w:line="440" w:lineRule="atLeast"/>
        <w:ind w:firstLineChars="0"/>
        <w:textAlignment w:val="auto"/>
        <w:rPr>
          <w:rFonts w:hint="eastAsia" w:ascii="宋体" w:hAnsi="宋体" w:eastAsia="宋体" w:cs="宋体"/>
          <w:bCs/>
          <w:sz w:val="24"/>
          <w:szCs w:val="24"/>
        </w:rPr>
      </w:pPr>
      <w:r>
        <w:rPr>
          <w:rFonts w:hint="eastAsia" w:ascii="宋体" w:hAnsi="宋体" w:eastAsia="宋体" w:cs="宋体"/>
          <w:bCs/>
          <w:sz w:val="24"/>
          <w:szCs w:val="24"/>
        </w:rPr>
        <w:t>单屏可同时显示</w:t>
      </w:r>
      <w:r>
        <w:rPr>
          <w:rFonts w:hint="eastAsia" w:ascii="宋体" w:hAnsi="宋体" w:eastAsia="宋体" w:cs="宋体"/>
          <w:bCs/>
          <w:sz w:val="24"/>
          <w:szCs w:val="24"/>
          <w:lang w:eastAsia="zh-CN"/>
        </w:rPr>
        <w:t>不少于</w:t>
      </w:r>
      <w:r>
        <w:rPr>
          <w:rFonts w:hint="eastAsia" w:ascii="宋体" w:hAnsi="宋体" w:eastAsia="宋体" w:cs="宋体"/>
          <w:bCs/>
          <w:sz w:val="24"/>
          <w:szCs w:val="24"/>
        </w:rPr>
        <w:t>16 床监护信息，双屏可同时显示</w:t>
      </w:r>
      <w:r>
        <w:rPr>
          <w:rFonts w:hint="eastAsia" w:ascii="宋体" w:hAnsi="宋体" w:eastAsia="宋体" w:cs="宋体"/>
          <w:bCs/>
          <w:sz w:val="24"/>
          <w:szCs w:val="24"/>
          <w:lang w:eastAsia="zh-CN"/>
        </w:rPr>
        <w:t>不少于</w:t>
      </w:r>
      <w:r>
        <w:rPr>
          <w:rFonts w:hint="eastAsia" w:ascii="宋体" w:hAnsi="宋体" w:eastAsia="宋体" w:cs="宋体"/>
          <w:bCs/>
          <w:sz w:val="24"/>
          <w:szCs w:val="24"/>
        </w:rPr>
        <w:t>32床监护信息</w:t>
      </w:r>
    </w:p>
    <w:p>
      <w:pPr>
        <w:pStyle w:val="9"/>
        <w:pageBreakBefore w:val="0"/>
        <w:widowControl w:val="0"/>
        <w:numPr>
          <w:ilvl w:val="0"/>
          <w:numId w:val="2"/>
        </w:numPr>
        <w:kinsoku/>
        <w:wordWrap/>
        <w:overflowPunct/>
        <w:topLinePunct w:val="0"/>
        <w:bidi w:val="0"/>
        <w:snapToGrid/>
        <w:spacing w:line="440" w:lineRule="atLeast"/>
        <w:ind w:firstLineChars="0"/>
        <w:textAlignment w:val="auto"/>
        <w:rPr>
          <w:rFonts w:hint="eastAsia" w:ascii="宋体" w:hAnsi="宋体" w:eastAsia="宋体" w:cs="宋体"/>
          <w:bCs/>
          <w:sz w:val="24"/>
          <w:szCs w:val="24"/>
        </w:rPr>
      </w:pPr>
      <w:r>
        <w:rPr>
          <w:rFonts w:hint="eastAsia" w:ascii="宋体" w:hAnsi="宋体" w:eastAsia="宋体" w:cs="宋体"/>
          <w:bCs/>
          <w:sz w:val="24"/>
          <w:szCs w:val="24"/>
        </w:rPr>
        <w:t>支持单床重点观察，查看病人的参数，波形和报警全部实时信息</w:t>
      </w:r>
    </w:p>
    <w:p>
      <w:pPr>
        <w:pStyle w:val="9"/>
        <w:pageBreakBefore w:val="0"/>
        <w:widowControl w:val="0"/>
        <w:numPr>
          <w:ilvl w:val="0"/>
          <w:numId w:val="2"/>
        </w:numPr>
        <w:kinsoku/>
        <w:wordWrap/>
        <w:overflowPunct/>
        <w:topLinePunct w:val="0"/>
        <w:bidi w:val="0"/>
        <w:snapToGrid/>
        <w:spacing w:line="440" w:lineRule="atLeast"/>
        <w:ind w:firstLineChars="0"/>
        <w:textAlignment w:val="auto"/>
        <w:rPr>
          <w:rFonts w:hint="eastAsia" w:ascii="宋体" w:hAnsi="宋体" w:eastAsia="宋体" w:cs="宋体"/>
          <w:bCs/>
          <w:sz w:val="24"/>
          <w:szCs w:val="24"/>
        </w:rPr>
      </w:pPr>
      <w:r>
        <w:rPr>
          <w:rFonts w:hint="eastAsia" w:ascii="宋体" w:hAnsi="宋体" w:eastAsia="宋体" w:cs="宋体"/>
          <w:bCs/>
          <w:sz w:val="24"/>
          <w:szCs w:val="24"/>
        </w:rPr>
        <w:t>支持每个在线监护病人最近</w:t>
      </w:r>
      <w:r>
        <w:rPr>
          <w:rFonts w:hint="eastAsia" w:ascii="宋体" w:hAnsi="宋体" w:eastAsia="宋体" w:cs="宋体"/>
          <w:bCs/>
          <w:sz w:val="24"/>
          <w:szCs w:val="24"/>
          <w:lang w:eastAsia="zh-CN"/>
        </w:rPr>
        <w:t>不</w:t>
      </w:r>
      <w:r>
        <w:rPr>
          <w:rFonts w:hint="eastAsia" w:ascii="宋体" w:hAnsi="宋体" w:eastAsia="宋体" w:cs="宋体"/>
          <w:bCs/>
          <w:sz w:val="24"/>
          <w:szCs w:val="24"/>
        </w:rPr>
        <w:t>少于240小时的趋势数据存储，回顾，记录和打印</w:t>
      </w:r>
    </w:p>
    <w:p>
      <w:pPr>
        <w:pStyle w:val="9"/>
        <w:pageBreakBefore w:val="0"/>
        <w:widowControl w:val="0"/>
        <w:numPr>
          <w:ilvl w:val="0"/>
          <w:numId w:val="2"/>
        </w:numPr>
        <w:kinsoku/>
        <w:wordWrap/>
        <w:overflowPunct/>
        <w:topLinePunct w:val="0"/>
        <w:bidi w:val="0"/>
        <w:snapToGrid/>
        <w:spacing w:line="440" w:lineRule="atLeast"/>
        <w:ind w:firstLineChars="0"/>
        <w:textAlignment w:val="auto"/>
        <w:rPr>
          <w:rFonts w:hint="eastAsia" w:ascii="宋体" w:hAnsi="宋体" w:eastAsia="宋体" w:cs="宋体"/>
          <w:bCs/>
          <w:sz w:val="24"/>
          <w:szCs w:val="24"/>
        </w:rPr>
      </w:pPr>
      <w:r>
        <w:rPr>
          <w:rFonts w:hint="eastAsia" w:ascii="宋体" w:hAnsi="宋体" w:eastAsia="宋体" w:cs="宋体"/>
          <w:bCs/>
          <w:sz w:val="24"/>
          <w:szCs w:val="24"/>
        </w:rPr>
        <w:t>病人趋势数据支持趋势图和趋势表回顾，提供趋势组和用户自定义趋势组来满足不同临床病人趋势数据回顾的需求</w:t>
      </w:r>
    </w:p>
    <w:p>
      <w:pPr>
        <w:pStyle w:val="9"/>
        <w:pageBreakBefore w:val="0"/>
        <w:widowControl w:val="0"/>
        <w:numPr>
          <w:ilvl w:val="0"/>
          <w:numId w:val="2"/>
        </w:numPr>
        <w:kinsoku/>
        <w:wordWrap/>
        <w:overflowPunct/>
        <w:topLinePunct w:val="0"/>
        <w:bidi w:val="0"/>
        <w:snapToGrid/>
        <w:spacing w:line="440" w:lineRule="atLeast"/>
        <w:ind w:firstLineChars="0"/>
        <w:textAlignment w:val="auto"/>
        <w:rPr>
          <w:rFonts w:hint="eastAsia" w:ascii="宋体" w:hAnsi="宋体" w:eastAsia="宋体" w:cs="宋体"/>
          <w:bCs/>
          <w:sz w:val="24"/>
          <w:szCs w:val="24"/>
        </w:rPr>
      </w:pPr>
      <w:r>
        <w:rPr>
          <w:rFonts w:hint="eastAsia" w:ascii="宋体" w:hAnsi="宋体" w:eastAsia="宋体" w:cs="宋体"/>
          <w:bCs/>
          <w:sz w:val="24"/>
          <w:szCs w:val="24"/>
        </w:rPr>
        <w:t>支持每个在线监护病人最近</w:t>
      </w:r>
      <w:r>
        <w:rPr>
          <w:rFonts w:hint="eastAsia" w:ascii="宋体" w:hAnsi="宋体" w:eastAsia="宋体" w:cs="宋体"/>
          <w:bCs/>
          <w:sz w:val="24"/>
          <w:szCs w:val="24"/>
          <w:lang w:eastAsia="zh-CN"/>
        </w:rPr>
        <w:t>不</w:t>
      </w:r>
      <w:r>
        <w:rPr>
          <w:rFonts w:hint="eastAsia" w:ascii="宋体" w:hAnsi="宋体" w:eastAsia="宋体" w:cs="宋体"/>
          <w:bCs/>
          <w:sz w:val="24"/>
          <w:szCs w:val="24"/>
        </w:rPr>
        <w:t>少于720条事件数据存储，回顾，记录和打印</w:t>
      </w:r>
    </w:p>
    <w:p>
      <w:pPr>
        <w:pStyle w:val="9"/>
        <w:pageBreakBefore w:val="0"/>
        <w:widowControl w:val="0"/>
        <w:numPr>
          <w:ilvl w:val="0"/>
          <w:numId w:val="2"/>
        </w:numPr>
        <w:kinsoku/>
        <w:wordWrap/>
        <w:overflowPunct/>
        <w:topLinePunct w:val="0"/>
        <w:bidi w:val="0"/>
        <w:snapToGrid/>
        <w:spacing w:line="440" w:lineRule="atLeast"/>
        <w:ind w:firstLineChars="0"/>
        <w:textAlignment w:val="auto"/>
        <w:rPr>
          <w:rFonts w:hint="eastAsia" w:ascii="宋体" w:hAnsi="宋体" w:eastAsia="宋体" w:cs="宋体"/>
          <w:bCs/>
          <w:sz w:val="24"/>
          <w:szCs w:val="24"/>
        </w:rPr>
      </w:pPr>
      <w:r>
        <w:rPr>
          <w:rFonts w:hint="eastAsia" w:ascii="宋体" w:hAnsi="宋体" w:eastAsia="宋体" w:cs="宋体"/>
          <w:bCs/>
          <w:sz w:val="24"/>
          <w:szCs w:val="24"/>
        </w:rPr>
        <w:t>支持每个在线监护病人最近</w:t>
      </w:r>
      <w:r>
        <w:rPr>
          <w:rFonts w:hint="eastAsia" w:ascii="宋体" w:hAnsi="宋体" w:eastAsia="宋体" w:cs="宋体"/>
          <w:bCs/>
          <w:sz w:val="24"/>
          <w:szCs w:val="24"/>
          <w:lang w:eastAsia="zh-CN"/>
        </w:rPr>
        <w:t>不</w:t>
      </w:r>
      <w:r>
        <w:rPr>
          <w:rFonts w:hint="eastAsia" w:ascii="宋体" w:hAnsi="宋体" w:eastAsia="宋体" w:cs="宋体"/>
          <w:bCs/>
          <w:sz w:val="24"/>
          <w:szCs w:val="24"/>
        </w:rPr>
        <w:t>少于240 小时的ST 片段数据存储，回顾，记录和打印</w:t>
      </w:r>
    </w:p>
    <w:p>
      <w:pPr>
        <w:pStyle w:val="9"/>
        <w:pageBreakBefore w:val="0"/>
        <w:widowControl w:val="0"/>
        <w:numPr>
          <w:ilvl w:val="0"/>
          <w:numId w:val="2"/>
        </w:numPr>
        <w:kinsoku/>
        <w:wordWrap/>
        <w:overflowPunct/>
        <w:topLinePunct w:val="0"/>
        <w:bidi w:val="0"/>
        <w:snapToGrid/>
        <w:spacing w:line="440" w:lineRule="atLeast"/>
        <w:ind w:firstLineChars="0"/>
        <w:textAlignment w:val="auto"/>
        <w:rPr>
          <w:rFonts w:hint="eastAsia" w:ascii="宋体" w:hAnsi="宋体" w:eastAsia="宋体" w:cs="宋体"/>
          <w:bCs/>
          <w:sz w:val="24"/>
          <w:szCs w:val="24"/>
        </w:rPr>
      </w:pPr>
      <w:r>
        <w:rPr>
          <w:rFonts w:hint="eastAsia" w:ascii="宋体" w:hAnsi="宋体" w:eastAsia="宋体" w:cs="宋体"/>
          <w:bCs/>
          <w:sz w:val="24"/>
          <w:szCs w:val="24"/>
        </w:rPr>
        <w:t>支持每个在线监护病人最近</w:t>
      </w:r>
      <w:r>
        <w:rPr>
          <w:rFonts w:hint="eastAsia" w:ascii="宋体" w:hAnsi="宋体" w:eastAsia="宋体" w:cs="宋体"/>
          <w:bCs/>
          <w:sz w:val="24"/>
          <w:szCs w:val="24"/>
          <w:lang w:eastAsia="zh-CN"/>
        </w:rPr>
        <w:t>不</w:t>
      </w:r>
      <w:r>
        <w:rPr>
          <w:rFonts w:hint="eastAsia" w:ascii="宋体" w:hAnsi="宋体" w:eastAsia="宋体" w:cs="宋体"/>
          <w:bCs/>
          <w:sz w:val="24"/>
          <w:szCs w:val="24"/>
        </w:rPr>
        <w:t>少于240 小时的波形数据存储，回顾，记录和打印</w:t>
      </w:r>
    </w:p>
    <w:p>
      <w:pPr>
        <w:pStyle w:val="9"/>
        <w:pageBreakBefore w:val="0"/>
        <w:widowControl w:val="0"/>
        <w:numPr>
          <w:ilvl w:val="0"/>
          <w:numId w:val="2"/>
        </w:numPr>
        <w:kinsoku/>
        <w:wordWrap/>
        <w:overflowPunct/>
        <w:topLinePunct w:val="0"/>
        <w:bidi w:val="0"/>
        <w:snapToGrid/>
        <w:spacing w:line="440" w:lineRule="atLeast"/>
        <w:ind w:firstLineChars="0"/>
        <w:textAlignment w:val="auto"/>
        <w:rPr>
          <w:rFonts w:hint="eastAsia" w:ascii="宋体" w:hAnsi="宋体" w:eastAsia="宋体" w:cs="宋体"/>
          <w:bCs/>
          <w:sz w:val="24"/>
          <w:szCs w:val="24"/>
        </w:rPr>
      </w:pPr>
      <w:r>
        <w:rPr>
          <w:rFonts w:hint="eastAsia" w:ascii="宋体" w:hAnsi="宋体" w:eastAsia="宋体" w:cs="宋体"/>
          <w:bCs/>
          <w:sz w:val="24"/>
          <w:szCs w:val="24"/>
        </w:rPr>
        <w:t>病人波形数据支持常规波形和压缩波形回顾，提供高压缩比的显示窗口，屏幕支持高达320分钟单波形的查看</w:t>
      </w:r>
    </w:p>
    <w:p>
      <w:pPr>
        <w:pStyle w:val="9"/>
        <w:pageBreakBefore w:val="0"/>
        <w:widowControl w:val="0"/>
        <w:numPr>
          <w:ilvl w:val="0"/>
          <w:numId w:val="2"/>
        </w:numPr>
        <w:kinsoku/>
        <w:wordWrap/>
        <w:overflowPunct/>
        <w:topLinePunct w:val="0"/>
        <w:bidi w:val="0"/>
        <w:snapToGrid/>
        <w:spacing w:line="440" w:lineRule="atLeast"/>
        <w:ind w:firstLineChars="0"/>
        <w:textAlignment w:val="auto"/>
        <w:rPr>
          <w:rFonts w:hint="eastAsia" w:ascii="宋体" w:hAnsi="宋体" w:eastAsia="宋体" w:cs="宋体"/>
          <w:bCs/>
          <w:sz w:val="24"/>
          <w:szCs w:val="24"/>
        </w:rPr>
      </w:pPr>
      <w:r>
        <w:rPr>
          <w:rFonts w:hint="eastAsia" w:ascii="宋体" w:hAnsi="宋体" w:eastAsia="宋体" w:cs="宋体"/>
          <w:bCs/>
          <w:sz w:val="24"/>
          <w:szCs w:val="24"/>
        </w:rPr>
        <w:t>病人心电波形支持卡规测量，支持对于病人PR，QRS，RR，QT和QTC值进行测量，并支持报告打印</w:t>
      </w:r>
    </w:p>
    <w:p>
      <w:pPr>
        <w:pStyle w:val="9"/>
        <w:pageBreakBefore w:val="0"/>
        <w:widowControl w:val="0"/>
        <w:numPr>
          <w:ilvl w:val="0"/>
          <w:numId w:val="2"/>
        </w:numPr>
        <w:kinsoku/>
        <w:wordWrap/>
        <w:overflowPunct/>
        <w:topLinePunct w:val="0"/>
        <w:bidi w:val="0"/>
        <w:snapToGrid/>
        <w:spacing w:line="440" w:lineRule="atLeast"/>
        <w:ind w:firstLineChars="0"/>
        <w:textAlignment w:val="auto"/>
        <w:rPr>
          <w:rFonts w:hint="eastAsia" w:ascii="宋体" w:hAnsi="宋体" w:eastAsia="宋体" w:cs="宋体"/>
          <w:bCs/>
          <w:sz w:val="24"/>
          <w:szCs w:val="24"/>
        </w:rPr>
      </w:pPr>
      <w:r>
        <w:rPr>
          <w:rFonts w:hint="eastAsia" w:ascii="宋体" w:hAnsi="宋体" w:eastAsia="宋体" w:cs="宋体"/>
          <w:bCs/>
          <w:sz w:val="24"/>
          <w:szCs w:val="24"/>
        </w:rPr>
        <w:t>支持心律失常事件统计功能，支持对于统计结果输出打印报告</w:t>
      </w:r>
    </w:p>
    <w:p>
      <w:pPr>
        <w:pStyle w:val="9"/>
        <w:pageBreakBefore w:val="0"/>
        <w:widowControl w:val="0"/>
        <w:numPr>
          <w:ilvl w:val="0"/>
          <w:numId w:val="2"/>
        </w:numPr>
        <w:kinsoku/>
        <w:wordWrap/>
        <w:overflowPunct/>
        <w:topLinePunct w:val="0"/>
        <w:bidi w:val="0"/>
        <w:snapToGrid/>
        <w:spacing w:line="440" w:lineRule="atLeast"/>
        <w:ind w:firstLineChars="0"/>
        <w:textAlignment w:val="auto"/>
        <w:rPr>
          <w:rFonts w:hint="eastAsia" w:ascii="宋体" w:hAnsi="宋体" w:eastAsia="宋体" w:cs="宋体"/>
          <w:bCs/>
          <w:sz w:val="24"/>
          <w:szCs w:val="24"/>
        </w:rPr>
      </w:pPr>
      <w:r>
        <w:rPr>
          <w:rFonts w:hint="eastAsia" w:ascii="宋体" w:hAnsi="宋体" w:eastAsia="宋体" w:cs="宋体"/>
          <w:bCs/>
          <w:sz w:val="24"/>
          <w:szCs w:val="24"/>
        </w:rPr>
        <w:t>提供病人报告定时打印功能，支持护理团队交接班时病人报告的自动打印，提供科室的工作效率</w:t>
      </w:r>
    </w:p>
    <w:p>
      <w:pPr>
        <w:pStyle w:val="9"/>
        <w:pageBreakBefore w:val="0"/>
        <w:widowControl w:val="0"/>
        <w:numPr>
          <w:ilvl w:val="0"/>
          <w:numId w:val="2"/>
        </w:numPr>
        <w:kinsoku/>
        <w:wordWrap/>
        <w:overflowPunct/>
        <w:topLinePunct w:val="0"/>
        <w:bidi w:val="0"/>
        <w:snapToGrid/>
        <w:spacing w:line="440" w:lineRule="atLeast"/>
        <w:ind w:firstLineChars="0"/>
        <w:textAlignment w:val="auto"/>
        <w:rPr>
          <w:rFonts w:hint="eastAsia" w:ascii="宋体" w:hAnsi="宋体" w:eastAsia="宋体" w:cs="宋体"/>
          <w:bCs/>
          <w:sz w:val="24"/>
          <w:szCs w:val="24"/>
        </w:rPr>
      </w:pPr>
      <w:r>
        <w:rPr>
          <w:rFonts w:hint="eastAsia" w:ascii="宋体" w:hAnsi="宋体" w:eastAsia="宋体" w:cs="宋体"/>
          <w:bCs/>
          <w:sz w:val="24"/>
          <w:szCs w:val="24"/>
        </w:rPr>
        <w:t>提供药物剂量计算、滴定表计算、血液动力学计算、氧合计算、通气计算和肾功能计算功能</w:t>
      </w:r>
    </w:p>
    <w:p>
      <w:pPr>
        <w:pStyle w:val="9"/>
        <w:pageBreakBefore w:val="0"/>
        <w:widowControl w:val="0"/>
        <w:numPr>
          <w:ilvl w:val="0"/>
          <w:numId w:val="2"/>
        </w:numPr>
        <w:kinsoku/>
        <w:wordWrap/>
        <w:overflowPunct/>
        <w:topLinePunct w:val="0"/>
        <w:bidi w:val="0"/>
        <w:snapToGrid/>
        <w:spacing w:line="440" w:lineRule="atLeast"/>
        <w:ind w:firstLineChars="0"/>
        <w:textAlignment w:val="auto"/>
        <w:rPr>
          <w:rFonts w:hint="eastAsia" w:ascii="宋体" w:hAnsi="宋体" w:eastAsia="宋体" w:cs="宋体"/>
          <w:bCs/>
          <w:sz w:val="24"/>
          <w:szCs w:val="24"/>
        </w:rPr>
      </w:pPr>
      <w:r>
        <w:rPr>
          <w:rFonts w:hint="eastAsia" w:ascii="宋体" w:hAnsi="宋体" w:eastAsia="宋体" w:cs="宋体"/>
          <w:bCs/>
          <w:sz w:val="24"/>
          <w:szCs w:val="24"/>
        </w:rPr>
        <w:t>支持系统操作日志和报警日志的记录及日志导出功能，支持发生临床事件或者系统异常时对于事件的跟踪</w:t>
      </w:r>
    </w:p>
    <w:p>
      <w:pPr>
        <w:pStyle w:val="9"/>
        <w:pageBreakBefore w:val="0"/>
        <w:widowControl w:val="0"/>
        <w:kinsoku/>
        <w:wordWrap/>
        <w:overflowPunct/>
        <w:topLinePunct w:val="0"/>
        <w:bidi w:val="0"/>
        <w:snapToGrid/>
        <w:spacing w:line="440" w:lineRule="atLeast"/>
        <w:ind w:left="420" w:firstLine="0" w:firstLineChars="0"/>
        <w:textAlignment w:val="auto"/>
        <w:rPr>
          <w:rFonts w:hint="eastAsia" w:ascii="宋体" w:hAnsi="宋体" w:eastAsia="宋体" w:cs="宋体"/>
          <w:bCs/>
          <w:sz w:val="24"/>
          <w:szCs w:val="24"/>
        </w:rPr>
      </w:pPr>
    </w:p>
    <w:p>
      <w:pPr>
        <w:pageBreakBefore w:val="0"/>
        <w:widowControl w:val="0"/>
        <w:kinsoku/>
        <w:wordWrap/>
        <w:overflowPunct/>
        <w:topLinePunct w:val="0"/>
        <w:bidi w:val="0"/>
        <w:snapToGrid/>
        <w:spacing w:line="440" w:lineRule="atLeast"/>
        <w:ind w:left="-199" w:leftChars="-95" w:firstLine="0" w:firstLineChars="0"/>
        <w:textAlignment w:val="auto"/>
        <w:rPr>
          <w:rFonts w:hint="eastAsia" w:ascii="宋体" w:hAnsi="宋体" w:eastAsia="宋体" w:cs="宋体"/>
          <w:sz w:val="24"/>
          <w:szCs w:val="24"/>
          <w:lang w:val="en-US" w:eastAsia="zh-CN"/>
        </w:rPr>
      </w:pPr>
    </w:p>
    <w:p>
      <w:pPr>
        <w:pageBreakBefore w:val="0"/>
        <w:widowControl w:val="0"/>
        <w:kinsoku/>
        <w:wordWrap/>
        <w:overflowPunct/>
        <w:topLinePunct w:val="0"/>
        <w:bidi w:val="0"/>
        <w:snapToGrid/>
        <w:spacing w:line="440" w:lineRule="atLeast"/>
        <w:ind w:left="-199" w:leftChars="-95" w:firstLine="0" w:firstLineChars="0"/>
        <w:textAlignment w:val="auto"/>
        <w:rPr>
          <w:rFonts w:hint="eastAsia" w:ascii="宋体" w:hAnsi="宋体" w:eastAsia="宋体" w:cs="宋体"/>
          <w:sz w:val="24"/>
          <w:szCs w:val="24"/>
          <w:lang w:val="en-US" w:eastAsia="zh-CN"/>
        </w:rPr>
      </w:pPr>
    </w:p>
    <w:p>
      <w:pPr>
        <w:pageBreakBefore w:val="0"/>
        <w:widowControl w:val="0"/>
        <w:kinsoku/>
        <w:wordWrap/>
        <w:overflowPunct/>
        <w:topLinePunct w:val="0"/>
        <w:bidi w:val="0"/>
        <w:snapToGrid/>
        <w:spacing w:before="156" w:beforeLines="50" w:after="312" w:afterLines="100" w:line="440" w:lineRule="atLeast"/>
        <w:jc w:val="center"/>
        <w:textAlignment w:val="auto"/>
        <w:outlineLvl w:val="0"/>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七、</w:t>
      </w:r>
      <w:r>
        <w:rPr>
          <w:rFonts w:hint="eastAsia" w:ascii="宋体" w:hAnsi="宋体" w:eastAsia="宋体" w:cs="宋体"/>
          <w:b/>
          <w:bCs/>
          <w:sz w:val="24"/>
          <w:szCs w:val="24"/>
          <w:lang w:val="en-US" w:eastAsia="zh-CN"/>
        </w:rPr>
        <w:t>硬性电子输尿管</w:t>
      </w:r>
      <w:r>
        <w:rPr>
          <w:rFonts w:hint="eastAsia" w:ascii="宋体" w:hAnsi="宋体" w:eastAsia="宋体" w:cs="宋体"/>
          <w:b/>
          <w:bCs/>
          <w:sz w:val="24"/>
          <w:szCs w:val="24"/>
          <w:lang w:val="en-US" w:eastAsia="zh-CN"/>
        </w:rPr>
        <w:t>肾</w:t>
      </w:r>
      <w:r>
        <w:rPr>
          <w:rFonts w:hint="eastAsia" w:ascii="宋体" w:hAnsi="宋体" w:eastAsia="宋体" w:cs="宋体"/>
          <w:b/>
          <w:bCs/>
          <w:sz w:val="24"/>
          <w:szCs w:val="24"/>
          <w:lang w:val="en-US" w:eastAsia="zh-CN"/>
        </w:rPr>
        <w:t>镜</w:t>
      </w:r>
      <w:r>
        <w:rPr>
          <w:rFonts w:hint="eastAsia" w:ascii="宋体" w:hAnsi="宋体" w:cs="宋体"/>
          <w:b/>
          <w:bCs/>
          <w:sz w:val="24"/>
          <w:szCs w:val="24"/>
          <w:lang w:val="en-US" w:eastAsia="zh-CN"/>
        </w:rPr>
        <w:t>技术</w:t>
      </w:r>
      <w:r>
        <w:rPr>
          <w:rFonts w:hint="eastAsia" w:ascii="宋体" w:hAnsi="宋体" w:eastAsia="宋体" w:cs="宋体"/>
          <w:b/>
          <w:bCs/>
          <w:sz w:val="24"/>
          <w:szCs w:val="24"/>
          <w:lang w:val="en-US" w:eastAsia="zh-CN"/>
        </w:rPr>
        <w:t>参数</w:t>
      </w:r>
    </w:p>
    <w:p>
      <w:pPr>
        <w:pageBreakBefore w:val="0"/>
        <w:widowControl w:val="0"/>
        <w:kinsoku/>
        <w:wordWrap/>
        <w:overflowPunct/>
        <w:topLinePunct w:val="0"/>
        <w:bidi w:val="0"/>
        <w:snapToGrid/>
        <w:spacing w:before="156" w:beforeLines="50" w:after="312" w:afterLines="100" w:line="440" w:lineRule="atLeast"/>
        <w:jc w:val="both"/>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外</w:t>
      </w:r>
      <w:r>
        <w:rPr>
          <w:rFonts w:hint="eastAsia" w:ascii="宋体" w:hAnsi="宋体" w:eastAsia="宋体" w:cs="宋体"/>
          <w:color w:val="auto"/>
          <w:sz w:val="24"/>
          <w:szCs w:val="24"/>
          <w:lang w:val="en-US" w:eastAsia="zh-CN"/>
        </w:rPr>
        <w:t>径：</w:t>
      </w:r>
      <w:r>
        <w:rPr>
          <w:rFonts w:hint="eastAsia" w:ascii="宋体" w:hAnsi="宋体" w:eastAsia="宋体" w:cs="宋体"/>
          <w:color w:val="auto"/>
          <w:sz w:val="24"/>
          <w:szCs w:val="24"/>
          <w:lang w:val="en-US" w:eastAsia="zh-CN"/>
        </w:rPr>
        <w:t>大约</w:t>
      </w:r>
      <w:r>
        <w:rPr>
          <w:rFonts w:hint="eastAsia" w:ascii="宋体" w:hAnsi="宋体" w:eastAsia="宋体" w:cs="宋体"/>
          <w:color w:val="auto"/>
          <w:sz w:val="24"/>
          <w:szCs w:val="24"/>
          <w:lang w:val="en-US" w:eastAsia="zh-CN"/>
        </w:rPr>
        <w:t>7.5</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en-US" w:eastAsia="zh-CN"/>
        </w:rPr>
        <w:t>9Fr</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en-US" w:eastAsia="zh-CN"/>
        </w:rPr>
        <w:br w:type="textWrapping"/>
      </w:r>
      <w:r>
        <w:rPr>
          <w:rFonts w:hint="eastAsia" w:ascii="宋体" w:hAnsi="宋体" w:eastAsia="宋体" w:cs="宋体"/>
          <w:color w:val="auto"/>
          <w:sz w:val="24"/>
          <w:szCs w:val="24"/>
          <w:lang w:val="en-US" w:eastAsia="zh-CN"/>
        </w:rPr>
        <w:t>器械通道：φ1.</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val="en-US" w:eastAsia="zh-CN"/>
        </w:rPr>
        <w:t>mm</w:t>
      </w:r>
      <w:bookmarkStart w:id="0" w:name="_GoBack"/>
      <w:bookmarkEnd w:id="0"/>
      <w:r>
        <w:rPr>
          <w:rFonts w:hint="eastAsia" w:ascii="宋体" w:hAnsi="宋体" w:eastAsia="宋体" w:cs="宋体"/>
          <w:color w:val="auto"/>
          <w:sz w:val="24"/>
          <w:szCs w:val="24"/>
          <w:lang w:val="en-US" w:eastAsia="zh-CN"/>
        </w:rPr>
        <w:br w:type="textWrapping"/>
      </w:r>
      <w:r>
        <w:rPr>
          <w:rFonts w:hint="eastAsia" w:ascii="宋体" w:hAnsi="宋体" w:eastAsia="宋体" w:cs="宋体"/>
          <w:color w:val="auto"/>
          <w:sz w:val="24"/>
          <w:szCs w:val="24"/>
          <w:lang w:val="en-US" w:eastAsia="zh-CN"/>
        </w:rPr>
        <w:t>工作长度：4</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lang w:val="en-US" w:eastAsia="zh-CN"/>
        </w:rPr>
        <w:t>mm</w:t>
      </w:r>
      <w:r>
        <w:rPr>
          <w:rFonts w:hint="eastAsia" w:ascii="宋体" w:hAnsi="宋体" w:eastAsia="宋体" w:cs="宋体"/>
          <w:color w:val="auto"/>
          <w:sz w:val="24"/>
          <w:szCs w:val="24"/>
          <w:lang w:val="en-US" w:eastAsia="zh-CN"/>
        </w:rPr>
        <w:br w:type="textWrapping"/>
      </w:r>
      <w:r>
        <w:rPr>
          <w:rFonts w:hint="eastAsia" w:ascii="宋体" w:hAnsi="宋体" w:eastAsia="宋体" w:cs="宋体"/>
          <w:color w:val="auto"/>
          <w:sz w:val="24"/>
          <w:szCs w:val="24"/>
          <w:lang w:val="en-US" w:eastAsia="zh-CN"/>
        </w:rPr>
        <w:t>视向角：</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en-US" w:eastAsia="zh-CN"/>
        </w:rPr>
        <w:br w:type="textWrapping"/>
      </w:r>
      <w:r>
        <w:rPr>
          <w:rFonts w:hint="eastAsia" w:ascii="宋体" w:hAnsi="宋体" w:eastAsia="宋体" w:cs="宋体"/>
          <w:color w:val="auto"/>
          <w:sz w:val="24"/>
          <w:szCs w:val="24"/>
          <w:lang w:val="en-US" w:eastAsia="zh-CN"/>
        </w:rPr>
        <w:t>视场角：</w:t>
      </w:r>
      <w:r>
        <w:rPr>
          <w:rFonts w:hint="eastAsia" w:ascii="宋体" w:hAnsi="宋体" w:eastAsia="宋体" w:cs="宋体"/>
          <w:color w:val="auto"/>
          <w:sz w:val="24"/>
          <w:szCs w:val="24"/>
          <w:lang w:val="en-US" w:eastAsia="zh-CN"/>
        </w:rPr>
        <w:t>110</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en-US" w:eastAsia="zh-CN"/>
        </w:rPr>
        <w:br w:type="textWrapping"/>
      </w:r>
      <w:r>
        <w:rPr>
          <w:rFonts w:hint="eastAsia" w:ascii="宋体" w:hAnsi="宋体" w:eastAsia="宋体" w:cs="宋体"/>
          <w:color w:val="auto"/>
          <w:sz w:val="24"/>
          <w:szCs w:val="24"/>
          <w:lang w:val="en-US" w:eastAsia="zh-CN"/>
        </w:rPr>
        <w:t>输出像素：1920x1080</w:t>
      </w:r>
      <w:r>
        <w:rPr>
          <w:rFonts w:hint="eastAsia" w:ascii="宋体" w:hAnsi="宋体" w:eastAsia="宋体" w:cs="宋体"/>
          <w:color w:val="auto"/>
          <w:sz w:val="24"/>
          <w:szCs w:val="24"/>
          <w:lang w:val="en-US" w:eastAsia="zh-CN"/>
        </w:rPr>
        <w:br w:type="textWrapping"/>
      </w:r>
      <w:r>
        <w:rPr>
          <w:rFonts w:hint="eastAsia" w:ascii="宋体" w:hAnsi="宋体" w:eastAsia="宋体" w:cs="宋体"/>
          <w:color w:val="auto"/>
          <w:sz w:val="24"/>
          <w:szCs w:val="24"/>
          <w:lang w:val="en-US" w:eastAsia="zh-CN"/>
        </w:rPr>
        <w:t>输出接口：SDI、DVI、HDMI</w:t>
      </w:r>
    </w:p>
    <w:p>
      <w:pPr>
        <w:pageBreakBefore w:val="0"/>
        <w:widowControl w:val="0"/>
        <w:kinsoku/>
        <w:wordWrap/>
        <w:overflowPunct/>
        <w:topLinePunct w:val="0"/>
        <w:bidi w:val="0"/>
        <w:snapToGrid/>
        <w:spacing w:line="440" w:lineRule="atLeast"/>
        <w:ind w:left="-199" w:leftChars="-95" w:firstLine="0" w:firstLineChars="0"/>
        <w:textAlignment w:val="auto"/>
        <w:rPr>
          <w:rFonts w:hint="eastAsia" w:ascii="宋体" w:hAnsi="宋体" w:eastAsia="宋体" w:cs="宋体"/>
          <w:sz w:val="24"/>
          <w:szCs w:val="24"/>
          <w:lang w:val="en-US" w:eastAsia="zh-CN"/>
        </w:rPr>
      </w:pPr>
    </w:p>
    <w:p>
      <w:pPr>
        <w:pageBreakBefore w:val="0"/>
        <w:widowControl w:val="0"/>
        <w:kinsoku/>
        <w:wordWrap/>
        <w:overflowPunct/>
        <w:topLinePunct w:val="0"/>
        <w:bidi w:val="0"/>
        <w:snapToGrid/>
        <w:spacing w:line="440" w:lineRule="atLeast"/>
        <w:ind w:left="-199" w:leftChars="-95" w:firstLine="0" w:firstLineChars="0"/>
        <w:textAlignment w:val="auto"/>
        <w:rPr>
          <w:rFonts w:hint="eastAsia" w:ascii="宋体" w:hAnsi="宋体" w:eastAsia="宋体" w:cs="宋体"/>
          <w:sz w:val="24"/>
          <w:szCs w:val="24"/>
          <w:lang w:val="en-US" w:eastAsia="zh-CN"/>
        </w:rPr>
      </w:pPr>
    </w:p>
    <w:p>
      <w:pPr>
        <w:pageBreakBefore w:val="0"/>
        <w:widowControl w:val="0"/>
        <w:kinsoku/>
        <w:wordWrap/>
        <w:overflowPunct/>
        <w:topLinePunct w:val="0"/>
        <w:bidi w:val="0"/>
        <w:snapToGrid/>
        <w:spacing w:line="440" w:lineRule="atLeast"/>
        <w:ind w:left="-199" w:leftChars="-95" w:firstLine="0" w:firstLineChars="0"/>
        <w:textAlignment w:val="auto"/>
        <w:rPr>
          <w:rFonts w:hint="eastAsia" w:ascii="宋体" w:hAnsi="宋体" w:eastAsia="宋体" w:cs="宋体"/>
          <w:sz w:val="24"/>
          <w:szCs w:val="24"/>
          <w:lang w:val="en-US" w:eastAsia="zh-CN"/>
        </w:rPr>
      </w:pPr>
    </w:p>
    <w:p>
      <w:pPr>
        <w:pageBreakBefore w:val="0"/>
        <w:widowControl w:val="0"/>
        <w:kinsoku/>
        <w:wordWrap/>
        <w:overflowPunct/>
        <w:topLinePunct w:val="0"/>
        <w:bidi w:val="0"/>
        <w:snapToGrid/>
        <w:spacing w:line="440" w:lineRule="atLeast"/>
        <w:ind w:left="-199" w:leftChars="-95" w:firstLine="0" w:firstLineChars="0"/>
        <w:textAlignment w:val="auto"/>
        <w:rPr>
          <w:rFonts w:hint="eastAsia" w:ascii="宋体" w:hAnsi="宋体" w:eastAsia="宋体" w:cs="宋体"/>
          <w:sz w:val="24"/>
          <w:szCs w:val="24"/>
          <w:lang w:val="en-US" w:eastAsia="zh-CN"/>
        </w:rPr>
      </w:pPr>
    </w:p>
    <w:p>
      <w:pPr>
        <w:pageBreakBefore w:val="0"/>
        <w:widowControl w:val="0"/>
        <w:kinsoku/>
        <w:wordWrap/>
        <w:overflowPunct/>
        <w:topLinePunct w:val="0"/>
        <w:bidi w:val="0"/>
        <w:snapToGrid/>
        <w:spacing w:line="440" w:lineRule="atLeast"/>
        <w:ind w:left="-199" w:leftChars="-95" w:firstLine="0" w:firstLineChars="0"/>
        <w:textAlignment w:val="auto"/>
        <w:rPr>
          <w:rFonts w:hint="eastAsia" w:ascii="宋体" w:hAnsi="宋体" w:eastAsia="宋体" w:cs="宋体"/>
          <w:sz w:val="24"/>
          <w:szCs w:val="24"/>
          <w:lang w:val="en-US" w:eastAsia="zh-CN"/>
        </w:rPr>
      </w:pPr>
    </w:p>
    <w:sectPr>
      <w:pgSz w:w="11906" w:h="16838"/>
      <w:pgMar w:top="1440" w:right="1286"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140AC0"/>
    <w:multiLevelType w:val="singleLevel"/>
    <w:tmpl w:val="91140AC0"/>
    <w:lvl w:ilvl="0" w:tentative="0">
      <w:start w:val="1"/>
      <w:numFmt w:val="decimal"/>
      <w:lvlText w:val="%1."/>
      <w:lvlJc w:val="left"/>
      <w:pPr>
        <w:tabs>
          <w:tab w:val="left" w:pos="312"/>
        </w:tabs>
      </w:pPr>
    </w:lvl>
  </w:abstractNum>
  <w:abstractNum w:abstractNumId="1">
    <w:nsid w:val="00000000"/>
    <w:multiLevelType w:val="multilevel"/>
    <w:tmpl w:val="0000000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00000001"/>
    <w:multiLevelType w:val="multilevel"/>
    <w:tmpl w:val="00000001"/>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 w:numId="2">
    <w:abstractNumId w:val="1"/>
  </w:num>
  <w:num w:numId="3">
    <w:abstractNumId w:va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lYjUwMDM5MDYwOTNmOTk2MWZkOTNhYzAyNDc4OTMifQ=="/>
  </w:docVars>
  <w:rsids>
    <w:rsidRoot w:val="577711D4"/>
    <w:rsid w:val="015F5B61"/>
    <w:rsid w:val="06AD32D2"/>
    <w:rsid w:val="28884136"/>
    <w:rsid w:val="3EB432EA"/>
    <w:rsid w:val="5062118D"/>
    <w:rsid w:val="56254B21"/>
    <w:rsid w:val="577711D4"/>
    <w:rsid w:val="5D1765D3"/>
    <w:rsid w:val="79D47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Plain Text"/>
    <w:basedOn w:val="1"/>
    <w:qFormat/>
    <w:uiPriority w:val="0"/>
    <w:rPr>
      <w:rFonts w:ascii="宋体" w:hAnsi="Courier New"/>
      <w:szCs w:val="20"/>
    </w:rPr>
  </w:style>
  <w:style w:type="character" w:styleId="7">
    <w:name w:val="annotation reference"/>
    <w:basedOn w:val="6"/>
    <w:semiHidden/>
    <w:unhideWhenUsed/>
    <w:qFormat/>
    <w:uiPriority w:val="99"/>
    <w:rPr>
      <w:sz w:val="21"/>
      <w:szCs w:val="21"/>
    </w:rPr>
  </w:style>
  <w:style w:type="paragraph" w:customStyle="1" w:styleId="8">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2809</Words>
  <Characters>3293</Characters>
  <Lines>0</Lines>
  <Paragraphs>0</Paragraphs>
  <TotalTime>7</TotalTime>
  <ScaleCrop>false</ScaleCrop>
  <LinksUpToDate>false</LinksUpToDate>
  <CharactersWithSpaces>3531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2022-11-19T06:17:00Z</dcterms:created>
  <dc:creator>拓达</dc:creator>
  <cp:lastModifiedBy>铁甲依然在K</cp:lastModifiedBy>
  <dcterms:modified xsi:type="dcterms:W3CDTF">2022-12-10T03:35:33Z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A0FC15965DB642F28541F1F26AB58ABF</vt:lpwstr>
  </property>
</Properties>
</file>