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eastAsia="宋体" w:cs="宋体"/>
          <w:b/>
          <w:color w:val="000000" w:themeColor="text1"/>
          <w:sz w:val="36"/>
          <w:szCs w:val="36"/>
          <w:lang w:eastAsia="zh-CN"/>
          <w14:textFill>
            <w14:solidFill>
              <w14:schemeClr w14:val="tx1"/>
            </w14:solidFill>
          </w14:textFill>
        </w:rPr>
        <w:t>超声诊断科</w:t>
      </w:r>
    </w:p>
    <w:p>
      <w:pPr>
        <w:spacing w:line="500" w:lineRule="exact"/>
        <w:jc w:val="center"/>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彩色多普勒超声诊断仪</w:t>
      </w:r>
      <w:r>
        <w:rPr>
          <w:rFonts w:hint="eastAsia" w:ascii="宋体" w:hAnsi="宋体" w:eastAsia="宋体" w:cs="宋体"/>
          <w:b/>
          <w:color w:val="000000" w:themeColor="text1"/>
          <w:sz w:val="36"/>
          <w:szCs w:val="36"/>
          <w:lang w:eastAsia="zh-CN"/>
          <w14:textFill>
            <w14:solidFill>
              <w14:schemeClr w14:val="tx1"/>
            </w14:solidFill>
          </w14:textFill>
        </w:rPr>
        <w:t>技术参数</w:t>
      </w:r>
    </w:p>
    <w:p>
      <w:pPr>
        <w:spacing w:line="500" w:lineRule="exact"/>
        <w:jc w:val="left"/>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t>A分标：</w:t>
      </w:r>
    </w:p>
    <w:p>
      <w:pPr>
        <w:spacing w:line="500" w:lineRule="exact"/>
        <w:jc w:val="center"/>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高端彩色多普勒超声诊断仪技术</w:t>
      </w:r>
      <w:r>
        <w:rPr>
          <w:rFonts w:hint="eastAsia" w:ascii="宋体" w:hAnsi="宋体" w:eastAsia="宋体" w:cs="宋体"/>
          <w:b/>
          <w:color w:val="000000" w:themeColor="text1"/>
          <w:sz w:val="30"/>
          <w:szCs w:val="30"/>
          <w:lang w:eastAsia="zh-CN"/>
          <w14:textFill>
            <w14:solidFill>
              <w14:schemeClr w14:val="tx1"/>
            </w14:solidFill>
          </w14:textFill>
        </w:rPr>
        <w:t>参数（妇产机型）</w:t>
      </w:r>
    </w:p>
    <w:p>
      <w:pPr>
        <w:pStyle w:val="6"/>
        <w:spacing w:line="300" w:lineRule="exact"/>
        <w:ind w:firstLine="0" w:firstLineChars="0"/>
        <w:jc w:val="left"/>
        <w:rPr>
          <w:rFonts w:hint="eastAsia" w:ascii="宋体" w:hAnsi="宋体" w:eastAsia="宋体" w:cs="宋体"/>
          <w:bCs/>
          <w:color w:val="000000" w:themeColor="text1"/>
          <w:sz w:val="30"/>
          <w:szCs w:val="30"/>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系统技术规格及概述：</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全域动态聚焦技术，即全程发射及全程接收聚焦技术，使得图像近、中、远场保持均匀一致</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组织特异性成像预设，针对不同脏器预设最佳声波传播速度用于计算成像，减少因成像声速值与实际声速值偏差导致图像失真</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声速匹配技术，可根据人体组织真实情况，一键实时自动匹配至最佳成像声速，并以具体数值（SSI值）在屏幕上显示</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多级信号处理系统</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高倍波束并行处理系统</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二维灰阶模式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谐波成像模式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M型模式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彩色M型模式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彩色多普勒成像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频谱多普勒成像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组织多普勒成像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自由臂三维成像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宽景成像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空间复合成像，最高可达9线偏转</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斑点抑制成像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频率复合成像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独立角度偏转</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扩展成像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实时双幅对比成像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高分辨率血流成像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精细血流自动识别成像</w:t>
      </w:r>
    </w:p>
    <w:p>
      <w:pPr>
        <w:pStyle w:val="6"/>
        <w:numPr>
          <w:ilvl w:val="1"/>
          <w:numId w:val="1"/>
        </w:numPr>
        <w:spacing w:line="300" w:lineRule="exact"/>
        <w:ind w:firstLineChars="0"/>
        <w:jc w:val="left"/>
        <w:rPr>
          <w:rFonts w:hint="eastAsia" w:ascii="宋体" w:hAnsi="宋体" w:eastAsia="宋体" w:cs="宋体"/>
          <w:sz w:val="24"/>
          <w:szCs w:val="24"/>
        </w:rPr>
      </w:pPr>
      <w:r>
        <w:rPr>
          <w:rFonts w:hint="eastAsia" w:ascii="宋体" w:hAnsi="宋体" w:eastAsia="宋体" w:cs="宋体"/>
          <w:sz w:val="24"/>
          <w:szCs w:val="24"/>
        </w:rPr>
        <w:t>立体血流成像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一键自动优化，要求一键快速优化造影图像、二维图像、彩色图像、彩色取样框位置、频谱图像、频谱取样门大小、取样门位置、偏转角度及造影图像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全屏放大</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局部放大（支持前端、后端放大）</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支持自动工作流协议，自动标注体位图、注释及自动切换检查模式，显著减少操作时间</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支持语言，英语,中文（包括键盘输入、注释、操作面板等）</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支持手动触摸屏上注释</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支持手动触摸屏上包络测量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支持语音注释及播放</w:t>
      </w:r>
    </w:p>
    <w:p>
      <w:pPr>
        <w:spacing w:line="300" w:lineRule="exact"/>
        <w:ind w:left="225"/>
        <w:jc w:val="left"/>
        <w:rPr>
          <w:rFonts w:hint="eastAsia" w:ascii="宋体" w:hAnsi="宋体" w:eastAsia="宋体" w:cs="宋体"/>
          <w:color w:val="000000" w:themeColor="text1"/>
          <w:sz w:val="24"/>
          <w:szCs w:val="24"/>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测量/分析和报告</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常规测量，多普勒测量，自动频谱测量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全科测量包，自动生成报告</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自动产科测量，要求自动测量≥4项胎儿发育评估指标</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自动NT测量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专业的IVF成像模式，具备专业的报告、多项IVF评估指标及发育趋线分析</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支持血管体位图手动编辑功能，通过手动编辑体位图，直观显示病变的位置。</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胎儿心脏评估软件：用于胎儿心脏发育异常产前筛查评估，支持心脏15个测量项目，并同时获得心脏发育评分。</w:t>
      </w:r>
    </w:p>
    <w:p>
      <w:pPr>
        <w:pStyle w:val="6"/>
        <w:spacing w:line="300" w:lineRule="exact"/>
        <w:ind w:firstLine="0" w:firstLineChars="0"/>
        <w:jc w:val="left"/>
        <w:rPr>
          <w:rFonts w:hint="eastAsia" w:ascii="宋体" w:hAnsi="宋体" w:eastAsia="宋体" w:cs="宋体"/>
          <w:b/>
          <w:color w:val="000000" w:themeColor="text1"/>
          <w:sz w:val="24"/>
          <w:szCs w:val="24"/>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电影回放和原始数据处理</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所有模式下可用</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支持手动、自动回放</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支持4D 电影回放</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支持向后存储和向前存储，时间长度可预置，向后存储≥5分钟的电影</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支持图像对比（动态、静态）</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原始数据处理，支持动、静态图像冻结后，最大可进行36项参数调节。</w:t>
      </w:r>
    </w:p>
    <w:p>
      <w:pPr>
        <w:spacing w:line="300" w:lineRule="exact"/>
        <w:jc w:val="left"/>
        <w:rPr>
          <w:rFonts w:hint="eastAsia" w:ascii="宋体" w:hAnsi="宋体" w:eastAsia="宋体" w:cs="宋体"/>
          <w:color w:val="000000" w:themeColor="text1"/>
          <w:sz w:val="24"/>
          <w:szCs w:val="24"/>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检查存储和管理（内置超声工作站）</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检查存储≥1T硬盘 </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内置超声工作站</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多种导出图像格式：动态图像、静态图像以PC格式直接导出，无需特殊软件即能在普通PC 机上直接观看图像。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导出、备份图像数据资料同时，可进行实时检查，不影响检查操作</w:t>
      </w:r>
    </w:p>
    <w:p>
      <w:pPr>
        <w:spacing w:line="300" w:lineRule="exact"/>
        <w:jc w:val="left"/>
        <w:rPr>
          <w:rFonts w:hint="eastAsia" w:ascii="宋体" w:hAnsi="宋体" w:eastAsia="宋体" w:cs="宋体"/>
          <w:color w:val="000000" w:themeColor="text1"/>
          <w:sz w:val="24"/>
          <w:szCs w:val="24"/>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连通性要求</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支持网络连接</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支持移动设备无线传输，要求将机器超声图像通过无线网络直接发送到智能移动终端平台</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通过无线传输支持移动终端设备进行远程控制超声机器图像参数调节、远程病人信息管理: 浏览，查询，获取，删除病人信息等</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DICOM 3.0 </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视频/音频输入、输出</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支持ECG/PCG信号</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≥５个USB接口</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DVD R/W 刻录光驱</w:t>
      </w:r>
    </w:p>
    <w:p>
      <w:pPr>
        <w:pStyle w:val="6"/>
        <w:spacing w:line="300" w:lineRule="exact"/>
        <w:ind w:firstLine="0" w:firstLineChars="0"/>
        <w:jc w:val="left"/>
        <w:rPr>
          <w:rFonts w:hint="eastAsia" w:ascii="宋体" w:hAnsi="宋体" w:eastAsia="宋体" w:cs="宋体"/>
          <w:b/>
          <w:color w:val="000000" w:themeColor="text1"/>
          <w:sz w:val="24"/>
          <w:szCs w:val="24"/>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系统技术参数及要求</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≥21寸高分辨率彩色液晶显示器 </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※≥13寸高灵敏度防反光彩色触摸屏，支持手势操作，触摸屏角度可调</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※探头接口≥５个</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二维灰阶模式</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数字化声束形成器</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全程动态聚焦</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多倍信号并行处理</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扫描频率：</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单晶体</w:t>
      </w:r>
      <w:r>
        <w:rPr>
          <w:rFonts w:hint="eastAsia" w:ascii="宋体" w:hAnsi="宋体" w:eastAsia="宋体" w:cs="宋体"/>
          <w:color w:val="000000" w:themeColor="text1"/>
          <w:sz w:val="24"/>
          <w:szCs w:val="24"/>
          <w14:textFill>
            <w14:solidFill>
              <w14:schemeClr w14:val="tx1"/>
            </w14:solidFill>
          </w14:textFill>
        </w:rPr>
        <w:t>电子凸阵：超声频率</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1- 6 MHz</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腹部容积</w:t>
      </w:r>
      <w:r>
        <w:rPr>
          <w:rFonts w:hint="eastAsia" w:ascii="宋体" w:hAnsi="宋体" w:eastAsia="宋体" w:cs="宋体"/>
          <w:color w:val="000000" w:themeColor="text1"/>
          <w:sz w:val="24"/>
          <w:szCs w:val="24"/>
          <w14:textFill>
            <w14:solidFill>
              <w14:schemeClr w14:val="tx1"/>
            </w14:solidFill>
          </w14:textFill>
        </w:rPr>
        <w:t>：超声频率</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MHz</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单晶体电子微凸</w:t>
      </w:r>
      <w:r>
        <w:rPr>
          <w:rFonts w:hint="eastAsia" w:ascii="宋体" w:hAnsi="宋体" w:eastAsia="宋体" w:cs="宋体"/>
          <w:color w:val="000000" w:themeColor="text1"/>
          <w:sz w:val="24"/>
          <w:szCs w:val="24"/>
          <w14:textFill>
            <w14:solidFill>
              <w14:schemeClr w14:val="tx1"/>
            </w14:solidFill>
          </w14:textFill>
        </w:rPr>
        <w:t>：超声频率</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 xml:space="preserve"> MHz</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电子经阴道容积：</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 xml:space="preserve"> MHz</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预设条件：针对不同的检查脏器，预置最佳图像检查条件</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最大显示深度:≥38cm</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最大帧率: ≥650 帧/秒</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TGC: ≥8段</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LGC: ≥8段</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二维灰阶：≥256</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动态范围: ≥160 </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增益调节: B/M/D分别独立可调，≥100</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伪彩图谱: ≥8种</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彩色多普勒成像</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包括速度、速度方差、能量、方向能量显示等</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显示方式：B/C、B/C/M、B/POWER、B/C/PW</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取样框偏转: ≥±30度 (线阵探头)</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最大帧率: ≥200 帧/秒</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支持B/C 同宽</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频谱多普勒模式</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包括脉冲多普勒、高脉冲重复频率、连续多普勒</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显示方式：B, PW，B/PW, B/C/PW, B/CW, B/C/CW等等</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显示控制：反转、零移位、B刷新、D扩展、B/D扩展等</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最大速度: ≥7.60m/s</w:t>
      </w:r>
    </w:p>
    <w:p>
      <w:pPr>
        <w:pStyle w:val="6"/>
        <w:spacing w:line="300" w:lineRule="exact"/>
        <w:ind w:left="571" w:leftChars="272" w:firstLine="0"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最小速度: ≤1 mm /s</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取样容积: 0.5-30mm ,支持所有探头</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偏转角度: ≥±30度 </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零位移动：≥8 级</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快速角度校正</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支持频谱自动测量</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实时四维模式：支持多种模式渲染成像及裁剪等功能，容积图像支持斑点噪声抑制，容积厚层成像，包括任意剖面成像</w:t>
      </w:r>
    </w:p>
    <w:p>
      <w:pPr>
        <w:spacing w:line="300" w:lineRule="exact"/>
        <w:ind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支持深度宣染成像,通过深度伪彩的强弱显示不同距离间三维信息</w:t>
      </w:r>
    </w:p>
    <w:p>
      <w:pPr>
        <w:spacing w:line="300" w:lineRule="exact"/>
        <w:ind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4D最大显示帧率≧45</w:t>
      </w:r>
    </w:p>
    <w:p>
      <w:pPr>
        <w:spacing w:line="300" w:lineRule="exact"/>
        <w:ind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支持VOI 在同一平面进行360度旋转</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容积光源渲染成像，通过虚拟光源位置的改变可得到常规容积成像难以获得的多方位容积增强显示，提供更多临床信息（可调节阴影强度及移动光源）</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※胎儿头颅自动切面识别功能，自动获取胎儿颅脑四个标准切面,并自动获取6项评估参数值</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胎儿面部自动导航功能，可以自动的去除胎儿颜面部前面的遮挡物，使胎儿三维</w:t>
      </w:r>
    </w:p>
    <w:p>
      <w:pPr>
        <w:pStyle w:val="6"/>
        <w:spacing w:line="300" w:lineRule="exact"/>
        <w:ind w:left="567"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颜面部显示更清晰。同时可以一键调整胎儿面部的显示方向。</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胎儿心脏检查切面自动识别功能，可以自动获取胎儿心脏检查的六个标准切面。</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※智能盆底解决方案，可以对盆底超声检查中的前中后盆腔和肛提肌裂孔的测量进行自动测量与评估。</w:t>
      </w:r>
    </w:p>
    <w:p>
      <w:pPr>
        <w:pStyle w:val="6"/>
        <w:numPr>
          <w:ilvl w:val="1"/>
          <w:numId w:val="1"/>
        </w:numPr>
        <w:spacing w:line="300" w:lineRule="exact"/>
        <w:ind w:firstLineChars="0"/>
        <w:jc w:val="left"/>
        <w:rPr>
          <w:rFonts w:hint="eastAsia" w:ascii="宋体" w:hAnsi="宋体" w:eastAsia="宋体" w:cs="宋体"/>
          <w:sz w:val="24"/>
          <w:szCs w:val="24"/>
        </w:rPr>
      </w:pPr>
      <w:r>
        <w:rPr>
          <w:rFonts w:hint="eastAsia" w:ascii="宋体" w:hAnsi="宋体" w:eastAsia="宋体" w:cs="宋体"/>
          <w:sz w:val="24"/>
          <w:szCs w:val="24"/>
        </w:rPr>
        <w:t>※子宫内膜自动成像与容积分析功能，自动呈现子宫内膜冠状面成像、自动进行子宫内膜容积和厚度测量。</w:t>
      </w:r>
    </w:p>
    <w:p>
      <w:pPr>
        <w:pStyle w:val="6"/>
        <w:numPr>
          <w:ilvl w:val="1"/>
          <w:numId w:val="1"/>
        </w:numPr>
        <w:spacing w:line="300" w:lineRule="exact"/>
        <w:ind w:firstLineChars="0"/>
        <w:jc w:val="left"/>
        <w:rPr>
          <w:rFonts w:hint="eastAsia" w:ascii="宋体" w:hAnsi="宋体" w:eastAsia="宋体" w:cs="宋体"/>
          <w:sz w:val="24"/>
          <w:szCs w:val="24"/>
        </w:rPr>
      </w:pPr>
      <w:r>
        <w:rPr>
          <w:rFonts w:hint="eastAsia" w:ascii="宋体" w:hAnsi="宋体" w:eastAsia="宋体" w:cs="宋体"/>
          <w:sz w:val="24"/>
          <w:szCs w:val="24"/>
        </w:rPr>
        <w:t>※小儿髋关节自动测量功能，可自动计算α角,β角，自动进行临床分型。</w:t>
      </w:r>
    </w:p>
    <w:p>
      <w:pPr>
        <w:pStyle w:val="6"/>
        <w:spacing w:line="300" w:lineRule="exact"/>
        <w:ind w:left="425" w:firstLine="0" w:firstLineChars="0"/>
        <w:jc w:val="left"/>
        <w:rPr>
          <w:rFonts w:hint="eastAsia" w:ascii="宋体" w:hAnsi="宋体" w:eastAsia="宋体" w:cs="宋体"/>
          <w:b/>
          <w:color w:val="000000" w:themeColor="text1"/>
          <w:sz w:val="24"/>
          <w:szCs w:val="24"/>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探头规格</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频率：超宽频带或变频探头</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二维、彩色、多普勒均可独立变频</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配置探头：单晶体腹部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腹部容积</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单晶体微凸</w:t>
      </w:r>
      <w:r>
        <w:rPr>
          <w:rFonts w:hint="eastAsia" w:ascii="宋体" w:hAnsi="宋体" w:eastAsia="宋体" w:cs="宋体"/>
          <w:color w:val="000000" w:themeColor="text1"/>
          <w:sz w:val="24"/>
          <w:szCs w:val="24"/>
          <w14:textFill>
            <w14:solidFill>
              <w14:schemeClr w14:val="tx1"/>
            </w14:solidFill>
          </w14:textFill>
        </w:rPr>
        <w:t>、腔内容积探头</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探头频率：</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频率带宽1.2-20 MHz（依赖不同探头）</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所有探头均为宽频变频探头,二维、谐波、彩色及频谱多普勒模式分别独立变频，≥3段</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阵元：最大有效阵元数≥576阵元</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穿刺引导</w:t>
      </w:r>
    </w:p>
    <w:p>
      <w:pPr>
        <w:pStyle w:val="6"/>
        <w:spacing w:line="300" w:lineRule="exact"/>
        <w:ind w:left="571" w:leftChars="272"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凸阵、线阵具备多角度穿刺引导功能</w:t>
      </w:r>
    </w:p>
    <w:p>
      <w:pPr>
        <w:pStyle w:val="6"/>
        <w:spacing w:line="300" w:lineRule="exact"/>
        <w:ind w:left="567" w:firstLine="0" w:firstLineChars="0"/>
        <w:jc w:val="left"/>
        <w:rPr>
          <w:rFonts w:hint="eastAsia" w:ascii="宋体" w:hAnsi="宋体" w:eastAsia="宋体" w:cs="宋体"/>
          <w:color w:val="000000" w:themeColor="text1"/>
          <w:sz w:val="24"/>
          <w:szCs w:val="24"/>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声功率输出调节</w:t>
      </w:r>
    </w:p>
    <w:p>
      <w:pPr>
        <w:pStyle w:val="6"/>
        <w:spacing w:line="300" w:lineRule="exact"/>
        <w:ind w:left="567"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B/M、彩色、频谱多普勒输出功率可选择分级调节</w:t>
      </w:r>
    </w:p>
    <w:p>
      <w:pPr>
        <w:pStyle w:val="6"/>
        <w:spacing w:line="300" w:lineRule="exact"/>
        <w:ind w:left="992" w:firstLine="0" w:firstLineChars="0"/>
        <w:jc w:val="left"/>
        <w:rPr>
          <w:rFonts w:hint="eastAsia" w:ascii="宋体" w:hAnsi="宋体" w:eastAsia="宋体" w:cs="宋体"/>
          <w:color w:val="000000" w:themeColor="text1"/>
          <w:sz w:val="24"/>
          <w:szCs w:val="24"/>
          <w14:textFill>
            <w14:solidFill>
              <w14:schemeClr w14:val="tx1"/>
            </w14:solidFill>
          </w14:textFill>
        </w:rPr>
      </w:pPr>
    </w:p>
    <w:p>
      <w:pPr>
        <w:pStyle w:val="6"/>
        <w:numPr>
          <w:ilvl w:val="0"/>
          <w:numId w:val="1"/>
        </w:numPr>
        <w:spacing w:line="300" w:lineRule="exact"/>
        <w:ind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外设和附件</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耦合剂加热器</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专业腔内探头放置架</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专业探头放置槽≥7个</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支持数字黑白、模拟黑白、数字彩色、模拟彩色、文本及无线打印机</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支持内置DVR</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支持脚踏开关</w:t>
      </w:r>
    </w:p>
    <w:p>
      <w:pPr>
        <w:pStyle w:val="6"/>
        <w:numPr>
          <w:ilvl w:val="1"/>
          <w:numId w:val="1"/>
        </w:numPr>
        <w:spacing w:line="300" w:lineRule="exact"/>
        <w:ind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支持生理信号：ECG及PCG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color w:val="000000" w:themeColor="text1"/>
          <w:kern w:val="2"/>
          <w:sz w:val="30"/>
          <w:szCs w:val="30"/>
          <w:lang w:val="en-US" w:eastAsia="zh-CN" w:bidi="ar-SA"/>
          <w14:textFill>
            <w14:solidFill>
              <w14:schemeClr w14:val="tx1"/>
            </w14:solidFill>
          </w14:textFill>
        </w:rPr>
        <w:t>B分标：</w:t>
      </w:r>
    </w:p>
    <w:p>
      <w:pPr>
        <w:spacing w:line="500" w:lineRule="exact"/>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中高端</w:t>
      </w:r>
      <w:r>
        <w:rPr>
          <w:rFonts w:hint="eastAsia" w:ascii="宋体" w:hAnsi="宋体" w:eastAsia="宋体" w:cs="宋体"/>
          <w:b/>
          <w:color w:val="000000" w:themeColor="text1"/>
          <w:sz w:val="30"/>
          <w:szCs w:val="30"/>
          <w14:textFill>
            <w14:solidFill>
              <w14:schemeClr w14:val="tx1"/>
            </w14:solidFill>
          </w14:textFill>
        </w:rPr>
        <w:t>彩色多普勒超声诊断仪技术</w:t>
      </w:r>
      <w:r>
        <w:rPr>
          <w:rFonts w:hint="eastAsia" w:ascii="宋体" w:hAnsi="宋体" w:eastAsia="宋体" w:cs="宋体"/>
          <w:b/>
          <w:color w:val="000000" w:themeColor="text1"/>
          <w:sz w:val="30"/>
          <w:szCs w:val="30"/>
          <w:lang w:eastAsia="zh-CN"/>
          <w14:textFill>
            <w14:solidFill>
              <w14:schemeClr w14:val="tx1"/>
            </w14:solidFill>
          </w14:textFill>
        </w:rPr>
        <w:t>参数（心脏机型）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b w:val="0"/>
          <w:bCs w:val="0"/>
          <w:sz w:val="24"/>
          <w:szCs w:val="24"/>
        </w:rPr>
        <w:t>用途：主要用于成人心脏、</w:t>
      </w:r>
      <w:r>
        <w:rPr>
          <w:rFonts w:hint="eastAsia" w:ascii="宋体" w:hAnsi="宋体" w:eastAsia="宋体" w:cs="宋体"/>
          <w:b w:val="0"/>
          <w:bCs w:val="0"/>
          <w:sz w:val="24"/>
          <w:szCs w:val="24"/>
          <w:lang w:eastAsia="zh-CN"/>
        </w:rPr>
        <w:t>小儿</w:t>
      </w:r>
      <w:r>
        <w:rPr>
          <w:rFonts w:hint="eastAsia" w:ascii="宋体" w:hAnsi="宋体" w:eastAsia="宋体" w:cs="宋体"/>
          <w:b w:val="0"/>
          <w:bCs w:val="0"/>
          <w:sz w:val="24"/>
          <w:szCs w:val="24"/>
        </w:rPr>
        <w:t>心脏、新生儿、小儿、血管（外周、颅脑、腹部）、小器官、骨骼肌肉、神经、术中，造影、介入等方面的临床诊断和科研教学工作，具有先进水平，具备持续升级能力，能满足开展新的临床应用需求。</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主要技术规格及系统概述：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.1</w:t>
      </w:r>
      <w:r>
        <w:rPr>
          <w:rFonts w:hint="eastAsia" w:ascii="宋体" w:hAnsi="宋体" w:eastAsia="宋体" w:cs="宋体"/>
          <w:b/>
          <w:bCs/>
          <w:sz w:val="24"/>
          <w:szCs w:val="24"/>
        </w:rPr>
        <w:tab/>
      </w:r>
      <w:r>
        <w:rPr>
          <w:rFonts w:hint="eastAsia" w:ascii="宋体" w:hAnsi="宋体" w:eastAsia="宋体" w:cs="宋体"/>
          <w:b/>
          <w:bCs/>
          <w:sz w:val="24"/>
          <w:szCs w:val="24"/>
        </w:rPr>
        <w:t>主机成像系统：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高分辨率液晶显示器≥21.5英寸,分辨率1920×1080，无闪烁，不间断逐行扫描，可上下左右任意旋转，可前后折叠。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操作面板具备液晶触摸屏≥12英寸,可通过手指滑动触摸屏进行翻页，直接点击触摸屏即可选择需要调节的参数，操作面板可上下左右进行高度调整及旋转，最大旋转角度达560度。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.1.3</w:t>
      </w:r>
      <w:r>
        <w:rPr>
          <w:rFonts w:hint="eastAsia" w:ascii="宋体" w:hAnsi="宋体" w:eastAsia="宋体" w:cs="宋体"/>
          <w:sz w:val="24"/>
          <w:szCs w:val="24"/>
        </w:rPr>
        <w:tab/>
      </w:r>
      <w:r>
        <w:rPr>
          <w:rFonts w:hint="eastAsia" w:ascii="宋体" w:hAnsi="宋体" w:eastAsia="宋体" w:cs="宋体"/>
          <w:sz w:val="24"/>
          <w:szCs w:val="24"/>
        </w:rPr>
        <w:t>全新集束精准发射技术，全程动态聚焦发射声束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.1.4</w:t>
      </w:r>
      <w:r>
        <w:rPr>
          <w:rFonts w:hint="eastAsia" w:ascii="宋体" w:hAnsi="宋体" w:eastAsia="宋体" w:cs="宋体"/>
          <w:sz w:val="24"/>
          <w:szCs w:val="24"/>
        </w:rPr>
        <w:tab/>
      </w:r>
      <w:r>
        <w:rPr>
          <w:rFonts w:hint="eastAsia" w:ascii="宋体" w:hAnsi="宋体" w:eastAsia="宋体" w:cs="宋体"/>
          <w:sz w:val="24"/>
          <w:szCs w:val="24"/>
        </w:rPr>
        <w:t>脉冲优化处理技术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.1.5</w:t>
      </w:r>
      <w:r>
        <w:rPr>
          <w:rFonts w:hint="eastAsia" w:ascii="宋体" w:hAnsi="宋体" w:eastAsia="宋体" w:cs="宋体"/>
          <w:sz w:val="24"/>
          <w:szCs w:val="24"/>
        </w:rPr>
        <w:tab/>
      </w:r>
      <w:r>
        <w:rPr>
          <w:rFonts w:hint="eastAsia" w:ascii="宋体" w:hAnsi="宋体" w:eastAsia="宋体" w:cs="宋体"/>
          <w:sz w:val="24"/>
          <w:szCs w:val="24"/>
        </w:rPr>
        <w:t>海量并行处理技术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自适应增益补偿技术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.1.7</w:t>
      </w:r>
      <w:r>
        <w:rPr>
          <w:rFonts w:hint="eastAsia" w:ascii="宋体" w:hAnsi="宋体" w:eastAsia="宋体" w:cs="宋体"/>
          <w:sz w:val="24"/>
          <w:szCs w:val="24"/>
        </w:rPr>
        <w:tab/>
      </w:r>
      <w:r>
        <w:rPr>
          <w:rFonts w:hint="eastAsia" w:ascii="宋体" w:hAnsi="宋体" w:eastAsia="宋体" w:cs="宋体"/>
          <w:sz w:val="24"/>
          <w:szCs w:val="24"/>
        </w:rPr>
        <w:t>数字化二维灰阶成像及M型显像单元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.1.8</w:t>
      </w:r>
      <w:r>
        <w:rPr>
          <w:rFonts w:hint="eastAsia" w:ascii="宋体" w:hAnsi="宋体" w:eastAsia="宋体" w:cs="宋体"/>
          <w:sz w:val="24"/>
          <w:szCs w:val="24"/>
        </w:rPr>
        <w:tab/>
      </w:r>
      <w:r>
        <w:rPr>
          <w:rFonts w:hint="eastAsia" w:ascii="宋体" w:hAnsi="宋体" w:eastAsia="宋体" w:cs="宋体"/>
          <w:sz w:val="24"/>
          <w:szCs w:val="24"/>
        </w:rPr>
        <w:t>解剖M型技术，可360度任意旋转M型取样线角度方便准确的进行测量。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.1.9</w:t>
      </w:r>
      <w:r>
        <w:rPr>
          <w:rFonts w:hint="eastAsia" w:ascii="宋体" w:hAnsi="宋体" w:eastAsia="宋体" w:cs="宋体"/>
          <w:sz w:val="24"/>
          <w:szCs w:val="24"/>
        </w:rPr>
        <w:tab/>
      </w:r>
      <w:r>
        <w:rPr>
          <w:rFonts w:hint="eastAsia" w:ascii="宋体" w:hAnsi="宋体" w:eastAsia="宋体" w:cs="宋体"/>
          <w:sz w:val="24"/>
          <w:szCs w:val="24"/>
        </w:rPr>
        <w:t>脉冲反向谐波成像单元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.1.10</w:t>
      </w:r>
      <w:r>
        <w:rPr>
          <w:rFonts w:hint="eastAsia" w:ascii="宋体" w:hAnsi="宋体" w:eastAsia="宋体" w:cs="宋体"/>
          <w:sz w:val="24"/>
          <w:szCs w:val="24"/>
        </w:rPr>
        <w:tab/>
      </w:r>
      <w:r>
        <w:rPr>
          <w:rFonts w:hint="eastAsia" w:ascii="宋体" w:hAnsi="宋体" w:eastAsia="宋体" w:cs="宋体"/>
          <w:sz w:val="24"/>
          <w:szCs w:val="24"/>
        </w:rPr>
        <w:t>彩色多普勒成像技术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.1.11</w:t>
      </w:r>
      <w:r>
        <w:rPr>
          <w:rFonts w:hint="eastAsia" w:ascii="宋体" w:hAnsi="宋体" w:eastAsia="宋体" w:cs="宋体"/>
          <w:sz w:val="24"/>
          <w:szCs w:val="24"/>
        </w:rPr>
        <w:tab/>
      </w:r>
      <w:r>
        <w:rPr>
          <w:rFonts w:hint="eastAsia" w:ascii="宋体" w:hAnsi="宋体" w:eastAsia="宋体" w:cs="宋体"/>
          <w:sz w:val="24"/>
          <w:szCs w:val="24"/>
        </w:rPr>
        <w:t>自适应宽频带彩色多普勒成像技术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sz w:val="24"/>
          <w:szCs w:val="24"/>
        </w:rPr>
        <w:t>彩色多普勒能量图技术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.1.13</w:t>
      </w:r>
      <w:r>
        <w:rPr>
          <w:rFonts w:hint="eastAsia" w:ascii="宋体" w:hAnsi="宋体" w:eastAsia="宋体" w:cs="宋体"/>
          <w:sz w:val="24"/>
          <w:szCs w:val="24"/>
        </w:rPr>
        <w:tab/>
      </w:r>
      <w:r>
        <w:rPr>
          <w:rFonts w:hint="eastAsia" w:ascii="宋体" w:hAnsi="宋体" w:eastAsia="宋体" w:cs="宋体"/>
          <w:sz w:val="24"/>
          <w:szCs w:val="24"/>
        </w:rPr>
        <w:t>方向性能量图技术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.1.14</w:t>
      </w:r>
      <w:r>
        <w:rPr>
          <w:rFonts w:hint="eastAsia" w:ascii="宋体" w:hAnsi="宋体" w:eastAsia="宋体" w:cs="宋体"/>
          <w:sz w:val="24"/>
          <w:szCs w:val="24"/>
        </w:rPr>
        <w:tab/>
      </w:r>
      <w:r>
        <w:rPr>
          <w:rFonts w:hint="eastAsia" w:ascii="宋体" w:hAnsi="宋体" w:eastAsia="宋体" w:cs="宋体"/>
          <w:sz w:val="24"/>
          <w:szCs w:val="24"/>
        </w:rPr>
        <w:t>数字化频谱多普勒显示和分析单元 (包括 PW 、CW和 HPRF)</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.1.15</w:t>
      </w:r>
      <w:r>
        <w:rPr>
          <w:rFonts w:hint="eastAsia" w:ascii="宋体" w:hAnsi="宋体" w:eastAsia="宋体" w:cs="宋体"/>
          <w:sz w:val="24"/>
          <w:szCs w:val="24"/>
        </w:rPr>
        <w:tab/>
      </w:r>
      <w:r>
        <w:rPr>
          <w:rFonts w:hint="eastAsia" w:ascii="宋体" w:hAnsi="宋体" w:eastAsia="宋体" w:cs="宋体"/>
          <w:sz w:val="24"/>
          <w:szCs w:val="24"/>
        </w:rPr>
        <w:t>动态范围≥3</w:t>
      </w:r>
      <w:r>
        <w:rPr>
          <w:rFonts w:hint="eastAsia" w:ascii="宋体" w:hAnsi="宋体" w:eastAsia="宋体" w:cs="宋体"/>
          <w:sz w:val="24"/>
          <w:szCs w:val="24"/>
          <w:lang w:val="en-US" w:eastAsia="zh-CN"/>
        </w:rPr>
        <w:t>0</w:t>
      </w:r>
      <w:r>
        <w:rPr>
          <w:rFonts w:hint="eastAsia" w:ascii="宋体" w:hAnsi="宋体" w:eastAsia="宋体" w:cs="宋体"/>
          <w:sz w:val="24"/>
          <w:szCs w:val="24"/>
        </w:rPr>
        <w:t>0dB</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.1.16</w:t>
      </w:r>
      <w:r>
        <w:rPr>
          <w:rFonts w:hint="eastAsia" w:ascii="宋体" w:hAnsi="宋体" w:eastAsia="宋体" w:cs="宋体"/>
          <w:sz w:val="24"/>
          <w:szCs w:val="24"/>
        </w:rPr>
        <w:tab/>
      </w:r>
      <w:r>
        <w:rPr>
          <w:rFonts w:hint="eastAsia" w:ascii="宋体" w:hAnsi="宋体" w:eastAsia="宋体" w:cs="宋体"/>
          <w:sz w:val="24"/>
          <w:szCs w:val="24"/>
        </w:rPr>
        <w:t>数字化通道≥4,000,000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.1.17</w:t>
      </w:r>
      <w:r>
        <w:rPr>
          <w:rFonts w:hint="eastAsia" w:ascii="宋体" w:hAnsi="宋体" w:eastAsia="宋体" w:cs="宋体"/>
          <w:sz w:val="24"/>
          <w:szCs w:val="24"/>
        </w:rPr>
        <w:tab/>
      </w:r>
      <w:r>
        <w:rPr>
          <w:rFonts w:hint="eastAsia" w:ascii="宋体" w:hAnsi="宋体" w:eastAsia="宋体" w:cs="宋体"/>
          <w:sz w:val="24"/>
          <w:szCs w:val="24"/>
        </w:rPr>
        <w:t>智能全程聚焦技术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.1.18</w:t>
      </w:r>
      <w:r>
        <w:rPr>
          <w:rFonts w:hint="eastAsia" w:ascii="宋体" w:hAnsi="宋体" w:eastAsia="宋体" w:cs="宋体"/>
          <w:sz w:val="24"/>
          <w:szCs w:val="24"/>
        </w:rPr>
        <w:tab/>
      </w:r>
      <w:r>
        <w:rPr>
          <w:rFonts w:hint="eastAsia" w:ascii="宋体" w:hAnsi="宋体" w:eastAsia="宋体" w:cs="宋体"/>
          <w:sz w:val="24"/>
          <w:szCs w:val="24"/>
        </w:rPr>
        <w:t>智能化一键图像优化技术，可自适应调整图像的增益等参数获取最佳图像。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.1.19</w:t>
      </w:r>
      <w:r>
        <w:rPr>
          <w:rFonts w:hint="eastAsia" w:ascii="宋体" w:hAnsi="宋体" w:eastAsia="宋体" w:cs="宋体"/>
          <w:sz w:val="24"/>
          <w:szCs w:val="24"/>
        </w:rPr>
        <w:tab/>
      </w:r>
      <w:r>
        <w:rPr>
          <w:rFonts w:hint="eastAsia" w:ascii="宋体" w:hAnsi="宋体" w:eastAsia="宋体" w:cs="宋体"/>
          <w:sz w:val="24"/>
          <w:szCs w:val="24"/>
        </w:rPr>
        <w:t>空间复合成像技术，同时作用于发射和接收,可达≥7线偏转（作曲别针试验)，支持所有凸阵、微凸阵和线阵成像探头。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.1.20</w:t>
      </w:r>
      <w:r>
        <w:rPr>
          <w:rFonts w:hint="eastAsia" w:ascii="宋体" w:hAnsi="宋体" w:eastAsia="宋体" w:cs="宋体"/>
          <w:sz w:val="24"/>
          <w:szCs w:val="24"/>
        </w:rPr>
        <w:tab/>
      </w:r>
      <w:r>
        <w:rPr>
          <w:rFonts w:hint="eastAsia" w:ascii="宋体" w:hAnsi="宋体" w:eastAsia="宋体" w:cs="宋体"/>
          <w:sz w:val="24"/>
          <w:szCs w:val="24"/>
        </w:rPr>
        <w:t>自适应核磁像素优化技术，改善边界显示，提高分辨率，减少伪像，支持所有成像探头，可分级调节≥5级。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.1.21</w:t>
      </w:r>
      <w:r>
        <w:rPr>
          <w:rFonts w:hint="eastAsia" w:ascii="宋体" w:hAnsi="宋体" w:eastAsia="宋体" w:cs="宋体"/>
          <w:sz w:val="24"/>
          <w:szCs w:val="24"/>
        </w:rPr>
        <w:tab/>
      </w:r>
      <w:r>
        <w:rPr>
          <w:rFonts w:hint="eastAsia" w:ascii="宋体" w:hAnsi="宋体" w:eastAsia="宋体" w:cs="宋体"/>
          <w:sz w:val="24"/>
          <w:szCs w:val="24"/>
        </w:rPr>
        <w:t>实时二同步 /三同步能力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.1.22</w:t>
      </w:r>
      <w:r>
        <w:rPr>
          <w:rFonts w:hint="eastAsia" w:ascii="宋体" w:hAnsi="宋体" w:eastAsia="宋体" w:cs="宋体"/>
          <w:sz w:val="24"/>
          <w:szCs w:val="24"/>
        </w:rPr>
        <w:tab/>
      </w:r>
      <w:r>
        <w:rPr>
          <w:rFonts w:hint="eastAsia" w:ascii="宋体" w:hAnsi="宋体" w:eastAsia="宋体" w:cs="宋体"/>
          <w:sz w:val="24"/>
          <w:szCs w:val="24"/>
        </w:rPr>
        <w:t>内置 DICOM 3.0 标准输出接口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.1.23</w:t>
      </w:r>
      <w:r>
        <w:rPr>
          <w:rFonts w:hint="eastAsia" w:ascii="宋体" w:hAnsi="宋体" w:eastAsia="宋体" w:cs="宋体"/>
          <w:sz w:val="24"/>
          <w:szCs w:val="24"/>
        </w:rPr>
        <w:tab/>
      </w:r>
      <w:r>
        <w:rPr>
          <w:rFonts w:hint="eastAsia" w:ascii="宋体" w:hAnsi="宋体" w:eastAsia="宋体" w:cs="宋体"/>
          <w:sz w:val="24"/>
          <w:szCs w:val="24"/>
        </w:rPr>
        <w:t xml:space="preserve"> 内置一体化超声工作站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.1.24</w:t>
      </w:r>
      <w:r>
        <w:rPr>
          <w:rFonts w:hint="eastAsia" w:ascii="宋体" w:hAnsi="宋体" w:eastAsia="宋体" w:cs="宋体"/>
          <w:sz w:val="24"/>
          <w:szCs w:val="24"/>
        </w:rPr>
        <w:tab/>
      </w:r>
      <w:r>
        <w:rPr>
          <w:rFonts w:hint="eastAsia" w:ascii="宋体" w:hAnsi="宋体" w:eastAsia="宋体" w:cs="宋体"/>
          <w:sz w:val="24"/>
          <w:szCs w:val="24"/>
        </w:rPr>
        <w:t>要求所投机型为投标商高端机型，2019年推出最新机型（以CFDA证书为准），并具备持续升级能力；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先进成像技术：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超宽视野成像扫描技术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测量功能,电影回放功能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线阵</w:t>
      </w:r>
      <w:r>
        <w:rPr>
          <w:rFonts w:hint="eastAsia" w:ascii="宋体" w:hAnsi="宋体" w:eastAsia="宋体" w:cs="宋体"/>
          <w:sz w:val="24"/>
          <w:szCs w:val="24"/>
          <w:lang w:eastAsia="zh-CN"/>
        </w:rPr>
        <w:t>、相控阵</w:t>
      </w:r>
      <w:r>
        <w:rPr>
          <w:rFonts w:hint="eastAsia" w:ascii="宋体" w:hAnsi="宋体" w:eastAsia="宋体" w:cs="宋体"/>
          <w:sz w:val="24"/>
          <w:szCs w:val="24"/>
        </w:rPr>
        <w:t>探头具备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结合先进的成像技术如复合成像技术结合使用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具备全屏高清放大功能MaxVue，放大后图像显示区域尺寸≥21.5”，分辨率≥1080p（1920x1080）。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.2.3具备智能多普勒血管检查技术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.2.3.1</w:t>
      </w:r>
      <w:r>
        <w:rPr>
          <w:rFonts w:hint="eastAsia" w:ascii="宋体" w:hAnsi="宋体" w:eastAsia="宋体" w:cs="宋体"/>
          <w:sz w:val="24"/>
          <w:szCs w:val="24"/>
        </w:rPr>
        <w:tab/>
      </w:r>
      <w:r>
        <w:rPr>
          <w:rFonts w:hint="eastAsia" w:ascii="宋体" w:hAnsi="宋体" w:eastAsia="宋体" w:cs="宋体"/>
          <w:sz w:val="24"/>
          <w:szCs w:val="24"/>
        </w:rPr>
        <w:t>单键优化二维、多普勒图像质量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.2.3.2</w:t>
      </w:r>
      <w:r>
        <w:rPr>
          <w:rFonts w:hint="eastAsia" w:ascii="宋体" w:hAnsi="宋体" w:eastAsia="宋体" w:cs="宋体"/>
          <w:sz w:val="24"/>
          <w:szCs w:val="24"/>
        </w:rPr>
        <w:tab/>
      </w:r>
      <w:r>
        <w:rPr>
          <w:rFonts w:hint="eastAsia" w:ascii="宋体" w:hAnsi="宋体" w:eastAsia="宋体" w:cs="宋体"/>
          <w:sz w:val="24"/>
          <w:szCs w:val="24"/>
        </w:rPr>
        <w:t>单键自动调整取样框角度、位置、取样门位置、角度等。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.2.3.3</w:t>
      </w:r>
      <w:r>
        <w:rPr>
          <w:rFonts w:hint="eastAsia" w:ascii="宋体" w:hAnsi="宋体" w:eastAsia="宋体" w:cs="宋体"/>
          <w:sz w:val="24"/>
          <w:szCs w:val="24"/>
        </w:rPr>
        <w:tab/>
      </w:r>
      <w:r>
        <w:rPr>
          <w:rFonts w:hint="eastAsia" w:ascii="宋体" w:hAnsi="宋体" w:eastAsia="宋体" w:cs="宋体"/>
          <w:sz w:val="24"/>
          <w:szCs w:val="24"/>
        </w:rPr>
        <w:t>具备血流自动追踪技术，可跟随探头的移动实时追踪血管位置，自动调整彩色图像（包括取样框角度、位置等），自动优化频谱测量以保证测量值的准确性。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.2.4</w:t>
      </w:r>
      <w:r>
        <w:rPr>
          <w:rFonts w:hint="eastAsia" w:ascii="宋体" w:hAnsi="宋体" w:eastAsia="宋体" w:cs="宋体"/>
          <w:sz w:val="24"/>
          <w:szCs w:val="24"/>
        </w:rPr>
        <w:tab/>
      </w:r>
      <w:r>
        <w:rPr>
          <w:rFonts w:hint="eastAsia" w:ascii="宋体" w:hAnsi="宋体" w:eastAsia="宋体" w:cs="宋体"/>
          <w:sz w:val="24"/>
          <w:szCs w:val="24"/>
        </w:rPr>
        <w:t>脑卒中疾病诊断相关技术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.2.4.1</w:t>
      </w:r>
      <w:r>
        <w:rPr>
          <w:rFonts w:hint="eastAsia" w:ascii="宋体" w:hAnsi="宋体" w:eastAsia="宋体" w:cs="宋体"/>
          <w:sz w:val="24"/>
          <w:szCs w:val="24"/>
        </w:rPr>
        <w:tab/>
      </w:r>
      <w:r>
        <w:rPr>
          <w:rFonts w:hint="eastAsia" w:ascii="宋体" w:hAnsi="宋体" w:eastAsia="宋体" w:cs="宋体"/>
          <w:sz w:val="24"/>
          <w:szCs w:val="24"/>
        </w:rPr>
        <w:t>可自动记录颈总动脉和颈内动脉的近端、中端、远端的血流速度测量结果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.2.4.2</w:t>
      </w:r>
      <w:r>
        <w:rPr>
          <w:rFonts w:hint="eastAsia" w:ascii="宋体" w:hAnsi="宋体" w:eastAsia="宋体" w:cs="宋体"/>
          <w:sz w:val="24"/>
          <w:szCs w:val="24"/>
        </w:rPr>
        <w:tab/>
      </w:r>
      <w:r>
        <w:rPr>
          <w:rFonts w:hint="eastAsia" w:ascii="宋体" w:hAnsi="宋体" w:eastAsia="宋体" w:cs="宋体"/>
          <w:sz w:val="24"/>
          <w:szCs w:val="24"/>
        </w:rPr>
        <w:t>自动得到颈总动脉和颈内动脉血流速度峰值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.2.4.3</w:t>
      </w:r>
      <w:r>
        <w:rPr>
          <w:rFonts w:hint="eastAsia" w:ascii="宋体" w:hAnsi="宋体" w:eastAsia="宋体" w:cs="宋体"/>
          <w:sz w:val="24"/>
          <w:szCs w:val="24"/>
        </w:rPr>
        <w:tab/>
      </w:r>
      <w:r>
        <w:rPr>
          <w:rFonts w:hint="eastAsia" w:ascii="宋体" w:hAnsi="宋体" w:eastAsia="宋体" w:cs="宋体"/>
          <w:sz w:val="24"/>
          <w:szCs w:val="24"/>
        </w:rPr>
        <w:t>计算出颈内动脉和颈总动脉的血流速度峰值速度比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血管中内膜自动测量与分析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.2.5.1</w:t>
      </w:r>
      <w:r>
        <w:rPr>
          <w:rFonts w:hint="eastAsia" w:ascii="宋体" w:hAnsi="宋体" w:eastAsia="宋体" w:cs="宋体"/>
          <w:sz w:val="24"/>
          <w:szCs w:val="24"/>
        </w:rPr>
        <w:tab/>
      </w:r>
      <w:r>
        <w:rPr>
          <w:rFonts w:hint="eastAsia" w:ascii="宋体" w:hAnsi="宋体" w:eastAsia="宋体" w:cs="宋体"/>
          <w:sz w:val="24"/>
          <w:szCs w:val="24"/>
        </w:rPr>
        <w:t>要求对感兴趣区域内自动测量，无需手动描计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.2.5.2</w:t>
      </w:r>
      <w:r>
        <w:rPr>
          <w:rFonts w:hint="eastAsia" w:ascii="宋体" w:hAnsi="宋体" w:eastAsia="宋体" w:cs="宋体"/>
          <w:sz w:val="24"/>
          <w:szCs w:val="24"/>
        </w:rPr>
        <w:tab/>
      </w:r>
      <w:r>
        <w:rPr>
          <w:rFonts w:hint="eastAsia" w:ascii="宋体" w:hAnsi="宋体" w:eastAsia="宋体" w:cs="宋体"/>
          <w:sz w:val="24"/>
          <w:szCs w:val="24"/>
        </w:rPr>
        <w:t>计算结果为一段距离内的平均值，提高测量的可靠性和可重复性，并可根据血管内中膜厚度不同进行优化设置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.2.5.3</w:t>
      </w:r>
      <w:r>
        <w:rPr>
          <w:rFonts w:hint="eastAsia" w:ascii="宋体" w:hAnsi="宋体" w:eastAsia="宋体" w:cs="宋体"/>
          <w:sz w:val="24"/>
          <w:szCs w:val="24"/>
        </w:rPr>
        <w:tab/>
      </w:r>
      <w:r>
        <w:rPr>
          <w:rFonts w:hint="eastAsia" w:ascii="宋体" w:hAnsi="宋体" w:eastAsia="宋体" w:cs="宋体"/>
          <w:sz w:val="24"/>
          <w:szCs w:val="24"/>
        </w:rPr>
        <w:t>脱机数据可输出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自动二维心功能定量 (a2DQ)</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依据选择的心脏切面自动描记感兴趣区，无需手动操作，自动计算EF，ESV，EDV；</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 xml:space="preserve"> 也可提供更深层次报告页面，包括容积及左室有关收缩、舒张功能的高级参数：LVEF、PER、PRFR、AFF；</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aTMAD自动组织瓣环位移功能可自动对房室瓣环运动进行可视化定量分析，快速评估心脏整体功能；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可使用回放或存储剪辑分析，可在线、离线、脱机分析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.7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自动心肌运动定量（aCMQ）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.7.1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依据选择的心脏切面自动描记相应节段，无需手动操作（使用者也可自行描记感兴趣区），进而测量整体和节段功能并生成表格，17节段牛眼图，并可显示各种曲线。此外还可计算LVEF、ESV、EDV。</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.7.2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aTMAD自动组织瓣环位移功能可自动对房室瓣环运动进行可视化定量分析，快速评估心脏整体功能；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.7.3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可使用存储剪辑分析，可在线、离线、脱机分析；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ab/>
      </w:r>
      <w:r>
        <w:rPr>
          <w:rFonts w:hint="eastAsia" w:ascii="宋体" w:hAnsi="宋体" w:eastAsia="宋体" w:cs="宋体"/>
          <w:sz w:val="24"/>
          <w:szCs w:val="24"/>
        </w:rPr>
        <w:t>超声声速自动校正技术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 xml:space="preserve"> 针对肥胖及困难病人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可用于乳腺检查，并可调整级别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专门的预置条件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9</w:t>
      </w:r>
      <w:r>
        <w:rPr>
          <w:rFonts w:hint="eastAsia" w:ascii="宋体" w:hAnsi="宋体" w:eastAsia="宋体" w:cs="宋体"/>
          <w:sz w:val="24"/>
          <w:szCs w:val="24"/>
        </w:rPr>
        <w:tab/>
      </w:r>
      <w:r>
        <w:rPr>
          <w:rFonts w:hint="eastAsia" w:ascii="宋体" w:hAnsi="宋体" w:eastAsia="宋体" w:cs="宋体"/>
          <w:sz w:val="24"/>
          <w:szCs w:val="24"/>
        </w:rPr>
        <w:t>扩展成像技术：凸阵、微凸阵、线阵探头均具有此功能，且空间复合成像技术及斑点噪声抑制技术支持其扩展区域。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10</w:t>
      </w:r>
      <w:r>
        <w:rPr>
          <w:rFonts w:hint="eastAsia" w:ascii="宋体" w:hAnsi="宋体" w:eastAsia="宋体" w:cs="宋体"/>
          <w:sz w:val="24"/>
          <w:szCs w:val="24"/>
        </w:rPr>
        <w:tab/>
      </w:r>
      <w:r>
        <w:rPr>
          <w:rFonts w:hint="eastAsia" w:ascii="宋体" w:hAnsi="宋体" w:eastAsia="宋体" w:cs="宋体"/>
          <w:sz w:val="24"/>
          <w:szCs w:val="24"/>
        </w:rPr>
        <w:t>组织多普勒技术(TDI/或DTI)，具有彩色，谐波，PW，M型多种模式，并有在机应变及应变率定量分析工具。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测量和分析： ( B 型、M 型、D 型、彩色模式)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.3.1</w:t>
      </w:r>
      <w:r>
        <w:rPr>
          <w:rFonts w:hint="eastAsia" w:ascii="宋体" w:hAnsi="宋体" w:eastAsia="宋体" w:cs="宋体"/>
          <w:sz w:val="24"/>
          <w:szCs w:val="24"/>
        </w:rPr>
        <w:tab/>
      </w:r>
      <w:r>
        <w:rPr>
          <w:rFonts w:hint="eastAsia" w:ascii="宋体" w:hAnsi="宋体" w:eastAsia="宋体" w:cs="宋体"/>
          <w:sz w:val="24"/>
          <w:szCs w:val="24"/>
        </w:rPr>
        <w:t>一般测量：距离、面积、周长等；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.3.2</w:t>
      </w:r>
      <w:r>
        <w:rPr>
          <w:rFonts w:hint="eastAsia" w:ascii="宋体" w:hAnsi="宋体" w:eastAsia="宋体" w:cs="宋体"/>
          <w:sz w:val="24"/>
          <w:szCs w:val="24"/>
        </w:rPr>
        <w:tab/>
      </w:r>
      <w:r>
        <w:rPr>
          <w:rFonts w:hint="eastAsia" w:ascii="宋体" w:hAnsi="宋体" w:eastAsia="宋体" w:cs="宋体"/>
          <w:sz w:val="24"/>
          <w:szCs w:val="24"/>
        </w:rPr>
        <w:t>产科测量：包括全面的产科径线测量、NT测量、单/双胎儿孕龄及生长曲线、羊水指数、新生儿髋关节角度等；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.3.3</w:t>
      </w:r>
      <w:r>
        <w:rPr>
          <w:rFonts w:hint="eastAsia" w:ascii="宋体" w:hAnsi="宋体" w:eastAsia="宋体" w:cs="宋体"/>
          <w:sz w:val="24"/>
          <w:szCs w:val="24"/>
        </w:rPr>
        <w:tab/>
      </w:r>
      <w:r>
        <w:rPr>
          <w:rFonts w:hint="eastAsia" w:ascii="宋体" w:hAnsi="宋体" w:eastAsia="宋体" w:cs="宋体"/>
          <w:sz w:val="24"/>
          <w:szCs w:val="24"/>
        </w:rPr>
        <w:t>外周血管测量和计算功能；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 xml:space="preserve">多普勒血流测量与分析 (含自动多普勒频谱包络计算);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.3.5</w:t>
      </w:r>
      <w:r>
        <w:rPr>
          <w:rFonts w:hint="eastAsia" w:ascii="宋体" w:hAnsi="宋体" w:eastAsia="宋体" w:cs="宋体"/>
          <w:sz w:val="24"/>
          <w:szCs w:val="24"/>
        </w:rPr>
        <w:tab/>
      </w:r>
      <w:r>
        <w:rPr>
          <w:rFonts w:hint="eastAsia" w:ascii="宋体" w:hAnsi="宋体" w:eastAsia="宋体" w:cs="宋体"/>
          <w:sz w:val="24"/>
          <w:szCs w:val="24"/>
        </w:rPr>
        <w:t>心脏功能测量；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图像存储 (电影) 回放重显及病案管理单元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.4.1</w:t>
      </w:r>
      <w:r>
        <w:rPr>
          <w:rFonts w:hint="eastAsia" w:ascii="宋体" w:hAnsi="宋体" w:eastAsia="宋体" w:cs="宋体"/>
          <w:sz w:val="24"/>
          <w:szCs w:val="24"/>
        </w:rPr>
        <w:tab/>
      </w:r>
      <w:r>
        <w:rPr>
          <w:rFonts w:hint="eastAsia" w:ascii="宋体" w:hAnsi="宋体" w:eastAsia="宋体" w:cs="宋体"/>
          <w:sz w:val="24"/>
          <w:szCs w:val="24"/>
        </w:rPr>
        <w:t>数字化捕捉、回放、存储静、动态图像，实时图像传输，实时 JPEG 解压缩，可进行参数编程调节；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.4.2</w:t>
      </w:r>
      <w:r>
        <w:rPr>
          <w:rFonts w:hint="eastAsia" w:ascii="宋体" w:hAnsi="宋体" w:eastAsia="宋体" w:cs="宋体"/>
          <w:sz w:val="24"/>
          <w:szCs w:val="24"/>
        </w:rPr>
        <w:tab/>
      </w:r>
      <w:r>
        <w:rPr>
          <w:rFonts w:hint="eastAsia" w:ascii="宋体" w:hAnsi="宋体" w:eastAsia="宋体" w:cs="宋体"/>
          <w:sz w:val="24"/>
          <w:szCs w:val="24"/>
        </w:rPr>
        <w:t>硬盘≥500G，DVD／USB图像存储,电影回放重现单元2200帧；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.4.3</w:t>
      </w:r>
      <w:r>
        <w:rPr>
          <w:rFonts w:hint="eastAsia" w:ascii="宋体" w:hAnsi="宋体" w:eastAsia="宋体" w:cs="宋体"/>
          <w:sz w:val="24"/>
          <w:szCs w:val="24"/>
        </w:rPr>
        <w:tab/>
      </w:r>
      <w:r>
        <w:rPr>
          <w:rFonts w:hint="eastAsia" w:ascii="宋体" w:hAnsi="宋体" w:eastAsia="宋体" w:cs="宋体"/>
          <w:sz w:val="24"/>
          <w:szCs w:val="24"/>
        </w:rPr>
        <w:t>具备主机硬盘图像数据存储；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.4.4</w:t>
      </w:r>
      <w:r>
        <w:rPr>
          <w:rFonts w:hint="eastAsia" w:ascii="宋体" w:hAnsi="宋体" w:eastAsia="宋体" w:cs="宋体"/>
          <w:sz w:val="24"/>
          <w:szCs w:val="24"/>
        </w:rPr>
        <w:tab/>
      </w:r>
      <w:r>
        <w:rPr>
          <w:rFonts w:hint="eastAsia" w:ascii="宋体" w:hAnsi="宋体" w:eastAsia="宋体" w:cs="宋体"/>
          <w:sz w:val="24"/>
          <w:szCs w:val="24"/>
        </w:rPr>
        <w:t>病案管理单元包括病人资料、报告、图像等的存储、修改、检索和打印等；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.4.5</w:t>
      </w:r>
      <w:r>
        <w:rPr>
          <w:rFonts w:hint="eastAsia" w:ascii="宋体" w:hAnsi="宋体" w:eastAsia="宋体" w:cs="宋体"/>
          <w:sz w:val="24"/>
          <w:szCs w:val="24"/>
        </w:rPr>
        <w:tab/>
      </w:r>
      <w:r>
        <w:rPr>
          <w:rFonts w:hint="eastAsia" w:ascii="宋体" w:hAnsi="宋体" w:eastAsia="宋体" w:cs="宋体"/>
          <w:sz w:val="24"/>
          <w:szCs w:val="24"/>
        </w:rPr>
        <w:t>可根据检查要求对工作站参数（存储、压缩、回放）进行编程调节；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输入/输出信号：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输入：DICOM DATA</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输出：S-视频、DP高清数字化输出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连通性：医学数字图像和通信 DICOM 3.0 版接口部件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系统技术参数及要求：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系统通用功能：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高分辨率液晶显示器≥21.5寸,1920×1080，无闪烁，不间断逐行扫描，可上下左右任意旋转，可前后折叠。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操作面板具备液晶触摸屏≥12寸,可通过手指滑动触摸屏进行翻页，直接点击触摸屏即可选择需要调节的参数，操作面板可上下左右进行高度调整及旋转，最大旋转角度达560度。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.1.3</w:t>
      </w:r>
      <w:r>
        <w:rPr>
          <w:rFonts w:hint="eastAsia" w:ascii="宋体" w:hAnsi="宋体" w:eastAsia="宋体" w:cs="宋体"/>
          <w:sz w:val="24"/>
          <w:szCs w:val="24"/>
        </w:rPr>
        <w:tab/>
      </w:r>
      <w:r>
        <w:rPr>
          <w:rFonts w:hint="eastAsia" w:ascii="宋体" w:hAnsi="宋体" w:eastAsia="宋体" w:cs="宋体"/>
          <w:sz w:val="24"/>
          <w:szCs w:val="24"/>
        </w:rPr>
        <w:t>成像探头接口选择：≥ 4个，微型无针式,并激活可互换通用。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.1.4</w:t>
      </w:r>
      <w:r>
        <w:rPr>
          <w:rFonts w:hint="eastAsia" w:ascii="宋体" w:hAnsi="宋体" w:eastAsia="宋体" w:cs="宋体"/>
          <w:sz w:val="24"/>
          <w:szCs w:val="24"/>
        </w:rPr>
        <w:tab/>
      </w:r>
      <w:r>
        <w:rPr>
          <w:rFonts w:hint="eastAsia" w:ascii="宋体" w:hAnsi="宋体" w:eastAsia="宋体" w:cs="宋体"/>
          <w:sz w:val="24"/>
          <w:szCs w:val="24"/>
        </w:rPr>
        <w:t>预设条件:针对不同的检查脏器,预置最佳化图像的检查条件,减少操作时的调节,及常用所需的外部调节及组合调节。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.1.5</w:t>
      </w:r>
      <w:r>
        <w:rPr>
          <w:rFonts w:hint="eastAsia" w:ascii="宋体" w:hAnsi="宋体" w:eastAsia="宋体" w:cs="宋体"/>
          <w:sz w:val="24"/>
          <w:szCs w:val="24"/>
        </w:rPr>
        <w:tab/>
      </w:r>
      <w:r>
        <w:rPr>
          <w:rFonts w:hint="eastAsia" w:ascii="宋体" w:hAnsi="宋体" w:eastAsia="宋体" w:cs="宋体"/>
          <w:sz w:val="24"/>
          <w:szCs w:val="24"/>
        </w:rPr>
        <w:t>安全性能：符合国家进口商品安全质量要求；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探头规格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频率：超宽频带探头，最高频率≥12MHz, 从1 MHz 到12MHz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w:t>
      </w:r>
      <w:r>
        <w:rPr>
          <w:rFonts w:hint="eastAsia" w:ascii="宋体" w:hAnsi="宋体" w:eastAsia="宋体" w:cs="宋体"/>
          <w:sz w:val="24"/>
          <w:szCs w:val="24"/>
        </w:rPr>
        <w:tab/>
      </w:r>
      <w:r>
        <w:rPr>
          <w:rFonts w:hint="eastAsia" w:ascii="宋体" w:hAnsi="宋体" w:eastAsia="宋体" w:cs="宋体"/>
          <w:sz w:val="24"/>
          <w:szCs w:val="24"/>
        </w:rPr>
        <w:t>二维、彩色、多普勒均可独立变频；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.2.3</w:t>
      </w:r>
      <w:r>
        <w:rPr>
          <w:rFonts w:hint="eastAsia" w:ascii="宋体" w:hAnsi="宋体" w:eastAsia="宋体" w:cs="宋体"/>
          <w:sz w:val="24"/>
          <w:szCs w:val="24"/>
        </w:rPr>
        <w:tab/>
      </w:r>
      <w:r>
        <w:rPr>
          <w:rFonts w:hint="eastAsia" w:ascii="宋体" w:hAnsi="宋体" w:eastAsia="宋体" w:cs="宋体"/>
          <w:sz w:val="24"/>
          <w:szCs w:val="24"/>
        </w:rPr>
        <w:t>类型：电子扇扫、线阵、</w:t>
      </w:r>
      <w:r>
        <w:rPr>
          <w:rFonts w:hint="eastAsia" w:ascii="宋体" w:hAnsi="宋体" w:eastAsia="宋体" w:cs="宋体"/>
          <w:sz w:val="24"/>
          <w:szCs w:val="24"/>
          <w:lang w:eastAsia="zh-CN"/>
        </w:rPr>
        <w:t>凸阵、相控阵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.2.4</w:t>
      </w:r>
      <w:r>
        <w:rPr>
          <w:rFonts w:hint="eastAsia" w:ascii="宋体" w:hAnsi="宋体" w:eastAsia="宋体" w:cs="宋体"/>
          <w:sz w:val="24"/>
          <w:szCs w:val="24"/>
        </w:rPr>
        <w:tab/>
      </w:r>
      <w:r>
        <w:rPr>
          <w:rFonts w:hint="eastAsia" w:ascii="宋体" w:hAnsi="宋体" w:eastAsia="宋体" w:cs="宋体"/>
          <w:sz w:val="24"/>
          <w:szCs w:val="24"/>
        </w:rPr>
        <w:t>单晶体探头≥</w:t>
      </w:r>
      <w:r>
        <w:rPr>
          <w:rFonts w:hint="eastAsia" w:ascii="宋体" w:hAnsi="宋体" w:eastAsia="宋体" w:cs="宋体"/>
          <w:sz w:val="24"/>
          <w:szCs w:val="24"/>
          <w:lang w:val="en-US" w:eastAsia="zh-CN"/>
        </w:rPr>
        <w:t>1</w:t>
      </w:r>
      <w:r>
        <w:rPr>
          <w:rFonts w:hint="eastAsia" w:ascii="宋体" w:hAnsi="宋体" w:eastAsia="宋体" w:cs="宋体"/>
          <w:sz w:val="24"/>
          <w:szCs w:val="24"/>
        </w:rPr>
        <w:t>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电子矩阵探头有效阵元数≥2000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.2.6</w:t>
      </w:r>
      <w:r>
        <w:rPr>
          <w:rFonts w:hint="eastAsia" w:ascii="宋体" w:hAnsi="宋体" w:eastAsia="宋体" w:cs="宋体"/>
          <w:sz w:val="24"/>
          <w:szCs w:val="24"/>
        </w:rPr>
        <w:tab/>
      </w:r>
      <w:r>
        <w:rPr>
          <w:rFonts w:hint="eastAsia" w:ascii="宋体" w:hAnsi="宋体" w:eastAsia="宋体" w:cs="宋体"/>
          <w:sz w:val="24"/>
          <w:szCs w:val="24"/>
          <w:lang w:eastAsia="zh-CN"/>
        </w:rPr>
        <w:t>小儿心脏</w:t>
      </w:r>
      <w:r>
        <w:rPr>
          <w:rFonts w:hint="eastAsia" w:ascii="宋体" w:hAnsi="宋体" w:eastAsia="宋体" w:cs="宋体"/>
          <w:sz w:val="24"/>
          <w:szCs w:val="24"/>
        </w:rPr>
        <w:t>探头（</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8</w:t>
      </w:r>
      <w:r>
        <w:rPr>
          <w:rFonts w:hint="eastAsia" w:ascii="宋体" w:hAnsi="宋体" w:eastAsia="宋体" w:cs="宋体"/>
          <w:sz w:val="24"/>
          <w:szCs w:val="24"/>
        </w:rPr>
        <w:t>.0MHz）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血管/小器官线阵探头（5.0-12.0MHz）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心脏相控阵探头（1.0-5.0MHz)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.2.7</w:t>
      </w:r>
      <w:r>
        <w:rPr>
          <w:rFonts w:hint="eastAsia" w:ascii="宋体" w:hAnsi="宋体" w:eastAsia="宋体" w:cs="宋体"/>
          <w:sz w:val="24"/>
          <w:szCs w:val="24"/>
        </w:rPr>
        <w:tab/>
      </w:r>
      <w:r>
        <w:rPr>
          <w:rFonts w:hint="eastAsia" w:ascii="宋体" w:hAnsi="宋体" w:eastAsia="宋体" w:cs="宋体"/>
          <w:sz w:val="24"/>
          <w:szCs w:val="24"/>
        </w:rPr>
        <w:t>扫描深度≥38cm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.2.8</w:t>
      </w:r>
      <w:r>
        <w:rPr>
          <w:rFonts w:hint="eastAsia" w:ascii="宋体" w:hAnsi="宋体" w:eastAsia="宋体" w:cs="宋体"/>
          <w:sz w:val="24"/>
          <w:szCs w:val="24"/>
        </w:rPr>
        <w:tab/>
      </w:r>
      <w:r>
        <w:rPr>
          <w:rFonts w:hint="eastAsia" w:ascii="宋体" w:hAnsi="宋体" w:eastAsia="宋体" w:cs="宋体"/>
          <w:sz w:val="24"/>
          <w:szCs w:val="24"/>
        </w:rPr>
        <w:t>"B/D 兼用：电子线阵：B/PWD、电子凸阵：B/PWD;电子矩阵：B/PWD</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电子相控阵：B/PWD、 B/CWD"</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.2.9</w:t>
      </w:r>
      <w:r>
        <w:rPr>
          <w:rFonts w:hint="eastAsia" w:ascii="宋体" w:hAnsi="宋体" w:eastAsia="宋体" w:cs="宋体"/>
          <w:sz w:val="24"/>
          <w:szCs w:val="24"/>
        </w:rPr>
        <w:tab/>
      </w:r>
      <w:r>
        <w:rPr>
          <w:rFonts w:hint="eastAsia" w:ascii="宋体" w:hAnsi="宋体" w:eastAsia="宋体" w:cs="宋体"/>
          <w:sz w:val="24"/>
          <w:szCs w:val="24"/>
        </w:rPr>
        <w:t>穿刺导向：探头可配穿刺导向装置；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二维显像主要参数：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.3.1</w:t>
      </w:r>
      <w:r>
        <w:rPr>
          <w:rFonts w:hint="eastAsia" w:ascii="宋体" w:hAnsi="宋体" w:eastAsia="宋体" w:cs="宋体"/>
          <w:sz w:val="24"/>
          <w:szCs w:val="24"/>
        </w:rPr>
        <w:tab/>
      </w:r>
      <w:r>
        <w:rPr>
          <w:rFonts w:hint="eastAsia" w:ascii="宋体" w:hAnsi="宋体" w:eastAsia="宋体" w:cs="宋体"/>
          <w:sz w:val="24"/>
          <w:szCs w:val="24"/>
        </w:rPr>
        <w:t>"成像速度：相控阵探头，85°角,18CM深度时,帧速度≥58帧/秒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凸阵探头, 85°角,18CM深度时,帧速度≥45帧/秒</w:t>
      </w:r>
      <w:r>
        <w:rPr>
          <w:rFonts w:hint="eastAsia" w:ascii="宋体" w:hAnsi="宋体" w:eastAsia="宋体" w:cs="宋体"/>
          <w:sz w:val="24"/>
          <w:szCs w:val="24"/>
          <w:lang w:eastAsia="zh-CN"/>
        </w:rPr>
        <w:t>，</w:t>
      </w:r>
      <w:r>
        <w:rPr>
          <w:rFonts w:hint="eastAsia" w:ascii="宋体" w:hAnsi="宋体" w:eastAsia="宋体" w:cs="宋体"/>
          <w:sz w:val="24"/>
          <w:szCs w:val="24"/>
        </w:rPr>
        <w:t xml:space="preserve"> 扫描线：每帧线密度≥320超声线"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.3.2</w:t>
      </w:r>
      <w:r>
        <w:rPr>
          <w:rFonts w:hint="eastAsia" w:ascii="宋体" w:hAnsi="宋体" w:eastAsia="宋体" w:cs="宋体"/>
          <w:sz w:val="24"/>
          <w:szCs w:val="24"/>
        </w:rPr>
        <w:tab/>
      </w:r>
      <w:r>
        <w:rPr>
          <w:rFonts w:hint="eastAsia" w:ascii="宋体" w:hAnsi="宋体" w:eastAsia="宋体" w:cs="宋体"/>
          <w:sz w:val="24"/>
          <w:szCs w:val="24"/>
        </w:rPr>
        <w:t>增益调节：TGC增益补偿≥8 段，LGC侧向增益补偿≥4 段，B/M 可独立调节；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.3.3</w:t>
      </w:r>
      <w:r>
        <w:rPr>
          <w:rFonts w:hint="eastAsia" w:ascii="宋体" w:hAnsi="宋体" w:eastAsia="宋体" w:cs="宋体"/>
          <w:sz w:val="24"/>
          <w:szCs w:val="24"/>
        </w:rPr>
        <w:tab/>
      </w:r>
      <w:r>
        <w:rPr>
          <w:rFonts w:hint="eastAsia" w:ascii="宋体" w:hAnsi="宋体" w:eastAsia="宋体" w:cs="宋体"/>
          <w:sz w:val="24"/>
          <w:szCs w:val="24"/>
        </w:rPr>
        <w:t>高分辨率放大：放大时增加信息量，提高分辨率及帧率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声束聚焦：发射及接收全程连续聚焦;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.3.5</w:t>
      </w:r>
      <w:r>
        <w:rPr>
          <w:rFonts w:hint="eastAsia" w:ascii="宋体" w:hAnsi="宋体" w:eastAsia="宋体" w:cs="宋体"/>
          <w:sz w:val="24"/>
          <w:szCs w:val="24"/>
        </w:rPr>
        <w:tab/>
      </w:r>
      <w:r>
        <w:rPr>
          <w:rFonts w:hint="eastAsia" w:ascii="宋体" w:hAnsi="宋体" w:eastAsia="宋体" w:cs="宋体"/>
          <w:sz w:val="24"/>
          <w:szCs w:val="24"/>
        </w:rPr>
        <w:t>接收方式：独立接收和发射通道数, 多倍信号并行处理；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.3.6</w:t>
      </w:r>
      <w:r>
        <w:rPr>
          <w:rFonts w:hint="eastAsia" w:ascii="宋体" w:hAnsi="宋体" w:eastAsia="宋体" w:cs="宋体"/>
          <w:sz w:val="24"/>
          <w:szCs w:val="24"/>
        </w:rPr>
        <w:tab/>
      </w:r>
      <w:r>
        <w:rPr>
          <w:rFonts w:hint="eastAsia" w:ascii="宋体" w:hAnsi="宋体" w:eastAsia="宋体" w:cs="宋体"/>
          <w:sz w:val="24"/>
          <w:szCs w:val="24"/>
        </w:rPr>
        <w:t>接收超声信号系统动态范围≥3</w:t>
      </w:r>
      <w:r>
        <w:rPr>
          <w:rFonts w:hint="eastAsia" w:ascii="宋体" w:hAnsi="宋体" w:eastAsia="宋体" w:cs="宋体"/>
          <w:sz w:val="24"/>
          <w:szCs w:val="24"/>
          <w:lang w:val="en-US" w:eastAsia="zh-CN"/>
        </w:rPr>
        <w:t>0</w:t>
      </w:r>
      <w:r>
        <w:rPr>
          <w:rFonts w:hint="eastAsia" w:ascii="宋体" w:hAnsi="宋体" w:eastAsia="宋体" w:cs="宋体"/>
          <w:sz w:val="24"/>
          <w:szCs w:val="24"/>
        </w:rPr>
        <w:t>0 dB</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频谱多普勒：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.4.1</w:t>
      </w:r>
      <w:r>
        <w:rPr>
          <w:rFonts w:hint="eastAsia" w:ascii="宋体" w:hAnsi="宋体" w:eastAsia="宋体" w:cs="宋体"/>
          <w:sz w:val="24"/>
          <w:szCs w:val="24"/>
        </w:rPr>
        <w:tab/>
      </w:r>
      <w:r>
        <w:rPr>
          <w:rFonts w:hint="eastAsia" w:ascii="宋体" w:hAnsi="宋体" w:eastAsia="宋体" w:cs="宋体"/>
          <w:sz w:val="24"/>
          <w:szCs w:val="24"/>
        </w:rPr>
        <w:t>"显示模式：脉冲多普勒 (PWD)、 高脉冲重复频率 (HPRF)、连续波多普勒（CW）；</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.4.2</w:t>
      </w:r>
      <w:r>
        <w:rPr>
          <w:rFonts w:hint="eastAsia" w:ascii="宋体" w:hAnsi="宋体" w:eastAsia="宋体" w:cs="宋体"/>
          <w:sz w:val="24"/>
          <w:szCs w:val="24"/>
        </w:rPr>
        <w:tab/>
      </w:r>
      <w:r>
        <w:rPr>
          <w:rFonts w:hint="eastAsia" w:ascii="宋体" w:hAnsi="宋体" w:eastAsia="宋体" w:cs="宋体"/>
          <w:sz w:val="24"/>
          <w:szCs w:val="24"/>
        </w:rPr>
        <w:t>"发射频率: 电子相控阵: PWD,CWD1.6-1.8MHz</w:t>
      </w:r>
      <w:r>
        <w:rPr>
          <w:rFonts w:hint="eastAsia" w:ascii="宋体" w:hAnsi="宋体" w:eastAsia="宋体" w:cs="宋体"/>
          <w:sz w:val="24"/>
          <w:szCs w:val="24"/>
          <w:lang w:eastAsia="zh-CN"/>
        </w:rPr>
        <w:t>、</w:t>
      </w:r>
      <w:r>
        <w:rPr>
          <w:rFonts w:hint="eastAsia" w:ascii="宋体" w:hAnsi="宋体" w:eastAsia="宋体" w:cs="宋体"/>
          <w:sz w:val="24"/>
          <w:szCs w:val="24"/>
        </w:rPr>
        <w:t>电子凸阵:PWD:2.0-2.2MHz</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电子线阵:PWD:5.75-7.0MHz"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.4.3</w:t>
      </w:r>
      <w:r>
        <w:rPr>
          <w:rFonts w:hint="eastAsia" w:ascii="宋体" w:hAnsi="宋体" w:eastAsia="宋体" w:cs="宋体"/>
          <w:sz w:val="24"/>
          <w:szCs w:val="24"/>
        </w:rPr>
        <w:tab/>
      </w:r>
      <w:r>
        <w:rPr>
          <w:rFonts w:hint="eastAsia" w:ascii="宋体" w:hAnsi="宋体" w:eastAsia="宋体" w:cs="宋体"/>
          <w:sz w:val="24"/>
          <w:szCs w:val="24"/>
        </w:rPr>
        <w:t>"显示方式：B/D、M/D、D、B/CDV、B/CPA、B/CDV/PW；B/CPA/PW；B/CDV/CW；</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.4.4</w:t>
      </w:r>
      <w:r>
        <w:rPr>
          <w:rFonts w:hint="eastAsia" w:ascii="宋体" w:hAnsi="宋体" w:eastAsia="宋体" w:cs="宋体"/>
          <w:sz w:val="24"/>
          <w:szCs w:val="24"/>
        </w:rPr>
        <w:tab/>
      </w:r>
      <w:r>
        <w:rPr>
          <w:rFonts w:hint="eastAsia" w:ascii="宋体" w:hAnsi="宋体" w:eastAsia="宋体" w:cs="宋体"/>
          <w:sz w:val="24"/>
          <w:szCs w:val="24"/>
        </w:rPr>
        <w:t>"最大测量速度：PW</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D正或反向血流速度：≥ 10.0 m/s（0度夹角）；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CWD:血流速度28.0m/s"</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.4.5</w:t>
      </w:r>
      <w:r>
        <w:rPr>
          <w:rFonts w:hint="eastAsia" w:ascii="宋体" w:hAnsi="宋体" w:eastAsia="宋体" w:cs="宋体"/>
          <w:sz w:val="24"/>
          <w:szCs w:val="24"/>
        </w:rPr>
        <w:tab/>
      </w:r>
      <w:r>
        <w:rPr>
          <w:rFonts w:hint="eastAsia" w:ascii="宋体" w:hAnsi="宋体" w:eastAsia="宋体" w:cs="宋体"/>
          <w:sz w:val="24"/>
          <w:szCs w:val="24"/>
        </w:rPr>
        <w:t>最低测量速度：≤ 0.22mm/s (非噪音信号)；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.4.6</w:t>
      </w:r>
      <w:r>
        <w:rPr>
          <w:rFonts w:hint="eastAsia" w:ascii="宋体" w:hAnsi="宋体" w:eastAsia="宋体" w:cs="宋体"/>
          <w:sz w:val="24"/>
          <w:szCs w:val="24"/>
        </w:rPr>
        <w:tab/>
      </w:r>
      <w:r>
        <w:rPr>
          <w:rFonts w:hint="eastAsia" w:ascii="宋体" w:hAnsi="宋体" w:eastAsia="宋体" w:cs="宋体"/>
          <w:sz w:val="24"/>
          <w:szCs w:val="24"/>
        </w:rPr>
        <w:t>Doppler及M型电影回放：4</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.4.7</w:t>
      </w:r>
      <w:r>
        <w:rPr>
          <w:rFonts w:hint="eastAsia" w:ascii="宋体" w:hAnsi="宋体" w:eastAsia="宋体" w:cs="宋体"/>
          <w:sz w:val="24"/>
          <w:szCs w:val="24"/>
        </w:rPr>
        <w:tab/>
      </w:r>
      <w:r>
        <w:rPr>
          <w:rFonts w:hint="eastAsia" w:ascii="宋体" w:hAnsi="宋体" w:eastAsia="宋体" w:cs="宋体"/>
          <w:sz w:val="24"/>
          <w:szCs w:val="24"/>
        </w:rPr>
        <w:t>滤波器：高通滤波或低通滤波两种，分级选择；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.4.8</w:t>
      </w:r>
      <w:r>
        <w:rPr>
          <w:rFonts w:hint="eastAsia" w:ascii="宋体" w:hAnsi="宋体" w:eastAsia="宋体" w:cs="宋体"/>
          <w:sz w:val="24"/>
          <w:szCs w:val="24"/>
        </w:rPr>
        <w:tab/>
      </w:r>
      <w:r>
        <w:rPr>
          <w:rFonts w:hint="eastAsia" w:ascii="宋体" w:hAnsi="宋体" w:eastAsia="宋体" w:cs="宋体"/>
          <w:sz w:val="24"/>
          <w:szCs w:val="24"/>
        </w:rPr>
        <w:t>取样宽度及位置范围：宽度 0.5mm至20mm多级可调；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.4.9</w:t>
      </w:r>
      <w:r>
        <w:rPr>
          <w:rFonts w:hint="eastAsia" w:ascii="宋体" w:hAnsi="宋体" w:eastAsia="宋体" w:cs="宋体"/>
          <w:sz w:val="24"/>
          <w:szCs w:val="24"/>
        </w:rPr>
        <w:tab/>
      </w:r>
      <w:r>
        <w:rPr>
          <w:rFonts w:hint="eastAsia" w:ascii="宋体" w:hAnsi="宋体" w:eastAsia="宋体" w:cs="宋体"/>
          <w:sz w:val="24"/>
          <w:szCs w:val="24"/>
        </w:rPr>
        <w:t xml:space="preserve"> 零位移动：</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.4.10</w:t>
      </w:r>
      <w:r>
        <w:rPr>
          <w:rFonts w:hint="eastAsia" w:ascii="宋体" w:hAnsi="宋体" w:eastAsia="宋体" w:cs="宋体"/>
          <w:sz w:val="24"/>
          <w:szCs w:val="24"/>
        </w:rPr>
        <w:tab/>
      </w:r>
      <w:r>
        <w:rPr>
          <w:rFonts w:hint="eastAsia" w:ascii="宋体" w:hAnsi="宋体" w:eastAsia="宋体" w:cs="宋体"/>
          <w:sz w:val="24"/>
          <w:szCs w:val="24"/>
        </w:rPr>
        <w:t>显示控制：反转显示 (上/下)、零移位、B-刷新、D 扩展、B/D 扩展，局放及移位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.4.11</w:t>
      </w:r>
      <w:r>
        <w:rPr>
          <w:rFonts w:hint="eastAsia" w:ascii="宋体" w:hAnsi="宋体" w:eastAsia="宋体" w:cs="宋体"/>
          <w:sz w:val="24"/>
          <w:szCs w:val="24"/>
        </w:rPr>
        <w:tab/>
      </w:r>
      <w:r>
        <w:rPr>
          <w:rFonts w:hint="eastAsia" w:ascii="宋体" w:hAnsi="宋体" w:eastAsia="宋体" w:cs="宋体"/>
          <w:sz w:val="24"/>
          <w:szCs w:val="24"/>
        </w:rPr>
        <w:t>实时自动包络频谱并完成频谱测量计算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彩色多普勒：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显示方式：速度图 (CDV)、能量图 (CPA)、方向性能量图（DCPA）</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彩色增强功能:彩色多普勒能量图(CDE/CPI);组织多普勒(TDI)</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具有双同步 / 三同步显示(B/D/CDV)</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.5.4</w:t>
      </w:r>
      <w:r>
        <w:rPr>
          <w:rFonts w:hint="eastAsia" w:ascii="宋体" w:hAnsi="宋体" w:eastAsia="宋体" w:cs="宋体"/>
          <w:sz w:val="24"/>
          <w:szCs w:val="24"/>
        </w:rPr>
        <w:tab/>
      </w:r>
      <w:r>
        <w:rPr>
          <w:rFonts w:hint="eastAsia" w:ascii="宋体" w:hAnsi="宋体" w:eastAsia="宋体" w:cs="宋体"/>
          <w:sz w:val="24"/>
          <w:szCs w:val="24"/>
        </w:rPr>
        <w:t>彩色显示速度：最低平均血流显示速度≤5mm/s（非噪声信号）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.5.5</w:t>
      </w:r>
      <w:r>
        <w:rPr>
          <w:rFonts w:hint="eastAsia" w:ascii="宋体" w:hAnsi="宋体" w:eastAsia="宋体" w:cs="宋体"/>
          <w:sz w:val="24"/>
          <w:szCs w:val="24"/>
        </w:rPr>
        <w:tab/>
      </w:r>
      <w:r>
        <w:rPr>
          <w:rFonts w:hint="eastAsia" w:ascii="宋体" w:hAnsi="宋体" w:eastAsia="宋体" w:cs="宋体"/>
          <w:sz w:val="24"/>
          <w:szCs w:val="24"/>
        </w:rPr>
        <w:t>显示控制：零位移动、黑白与彩色比较、彩色对比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.5.6</w:t>
      </w:r>
      <w:r>
        <w:rPr>
          <w:rFonts w:hint="eastAsia" w:ascii="宋体" w:hAnsi="宋体" w:eastAsia="宋体" w:cs="宋体"/>
          <w:sz w:val="24"/>
          <w:szCs w:val="24"/>
        </w:rPr>
        <w:tab/>
      </w:r>
      <w:r>
        <w:rPr>
          <w:rFonts w:hint="eastAsia" w:ascii="宋体" w:hAnsi="宋体" w:eastAsia="宋体" w:cs="宋体"/>
          <w:sz w:val="24"/>
          <w:szCs w:val="24"/>
        </w:rPr>
        <w:t>显示位置调整：线阵扫描感兴趣的图像范围：-20°～ +20°；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超声功率输出调节：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.6.1</w:t>
      </w:r>
      <w:r>
        <w:rPr>
          <w:rFonts w:hint="eastAsia" w:ascii="宋体" w:hAnsi="宋体" w:eastAsia="宋体" w:cs="宋体"/>
          <w:sz w:val="24"/>
          <w:szCs w:val="24"/>
        </w:rPr>
        <w:tab/>
      </w:r>
      <w:r>
        <w:rPr>
          <w:rFonts w:hint="eastAsia" w:ascii="宋体" w:hAnsi="宋体" w:eastAsia="宋体" w:cs="宋体"/>
          <w:sz w:val="24"/>
          <w:szCs w:val="24"/>
        </w:rPr>
        <w:t>B/M、PWD、COLOR DOPPLER</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.6.2</w:t>
      </w:r>
      <w:r>
        <w:rPr>
          <w:rFonts w:hint="eastAsia" w:ascii="宋体" w:hAnsi="宋体" w:eastAsia="宋体" w:cs="宋体"/>
          <w:sz w:val="24"/>
          <w:szCs w:val="24"/>
        </w:rPr>
        <w:tab/>
      </w:r>
      <w:r>
        <w:rPr>
          <w:rFonts w:hint="eastAsia" w:ascii="宋体" w:hAnsi="宋体" w:eastAsia="宋体" w:cs="宋体"/>
          <w:sz w:val="24"/>
          <w:szCs w:val="24"/>
        </w:rPr>
        <w:t>输出功率选择分级可调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记录装置：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.7.1</w:t>
      </w:r>
      <w:r>
        <w:rPr>
          <w:rFonts w:hint="eastAsia" w:ascii="宋体" w:hAnsi="宋体" w:eastAsia="宋体" w:cs="宋体"/>
          <w:sz w:val="24"/>
          <w:szCs w:val="24"/>
        </w:rPr>
        <w:tab/>
      </w:r>
      <w:r>
        <w:rPr>
          <w:rFonts w:hint="eastAsia" w:ascii="宋体" w:hAnsi="宋体" w:eastAsia="宋体" w:cs="宋体"/>
          <w:sz w:val="24"/>
          <w:szCs w:val="24"/>
        </w:rPr>
        <w:t>内置一体化超声工作站：数字化储存静态及动态图像，动态图像及静态图像以AVI、BMP或JPEG等PC通用格式直接储存.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.7.2</w:t>
      </w:r>
      <w:r>
        <w:rPr>
          <w:rFonts w:hint="eastAsia" w:ascii="宋体" w:hAnsi="宋体" w:eastAsia="宋体" w:cs="宋体"/>
          <w:sz w:val="24"/>
          <w:szCs w:val="24"/>
        </w:rPr>
        <w:tab/>
      </w:r>
      <w:r>
        <w:rPr>
          <w:rFonts w:hint="eastAsia" w:ascii="宋体" w:hAnsi="宋体" w:eastAsia="宋体" w:cs="宋体"/>
          <w:sz w:val="24"/>
          <w:szCs w:val="24"/>
        </w:rPr>
        <w:t>主机硬盘容量≥ 500GB</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.7.3</w:t>
      </w:r>
      <w:r>
        <w:rPr>
          <w:rFonts w:hint="eastAsia" w:ascii="宋体" w:hAnsi="宋体" w:eastAsia="宋体" w:cs="宋体"/>
          <w:sz w:val="24"/>
          <w:szCs w:val="24"/>
        </w:rPr>
        <w:tab/>
      </w:r>
      <w:r>
        <w:rPr>
          <w:rFonts w:hint="eastAsia" w:ascii="宋体" w:hAnsi="宋体" w:eastAsia="宋体" w:cs="宋体"/>
          <w:sz w:val="24"/>
          <w:szCs w:val="24"/>
        </w:rPr>
        <w:t>DVD-RW 或USB图像存储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.7.4</w:t>
      </w:r>
      <w:r>
        <w:rPr>
          <w:rFonts w:hint="eastAsia" w:ascii="宋体" w:hAnsi="宋体" w:eastAsia="宋体" w:cs="宋体"/>
          <w:sz w:val="24"/>
          <w:szCs w:val="24"/>
        </w:rPr>
        <w:tab/>
      </w:r>
      <w:r>
        <w:rPr>
          <w:rFonts w:hint="eastAsia" w:ascii="宋体" w:hAnsi="宋体" w:eastAsia="宋体" w:cs="宋体"/>
          <w:sz w:val="24"/>
          <w:szCs w:val="24"/>
        </w:rPr>
        <w:t>USB接口≥5个，用于图像传输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.7.8</w:t>
      </w:r>
      <w:r>
        <w:rPr>
          <w:rFonts w:hint="eastAsia" w:ascii="宋体" w:hAnsi="宋体" w:eastAsia="宋体" w:cs="宋体"/>
          <w:sz w:val="24"/>
          <w:szCs w:val="24"/>
        </w:rPr>
        <w:tab/>
      </w:r>
      <w:r>
        <w:rPr>
          <w:rFonts w:hint="eastAsia" w:ascii="宋体" w:hAnsi="宋体" w:eastAsia="宋体" w:cs="宋体"/>
          <w:sz w:val="24"/>
          <w:szCs w:val="24"/>
        </w:rPr>
        <w:t>技术手册：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.7.8.1</w:t>
      </w:r>
      <w:r>
        <w:rPr>
          <w:rFonts w:hint="eastAsia" w:ascii="宋体" w:hAnsi="宋体" w:eastAsia="宋体" w:cs="宋体"/>
          <w:sz w:val="24"/>
          <w:szCs w:val="24"/>
        </w:rPr>
        <w:tab/>
      </w:r>
      <w:r>
        <w:rPr>
          <w:rFonts w:hint="eastAsia" w:ascii="宋体" w:hAnsi="宋体" w:eastAsia="宋体" w:cs="宋体"/>
          <w:sz w:val="24"/>
          <w:szCs w:val="24"/>
        </w:rPr>
        <w:t>中文操作手册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sz w:val="24"/>
          <w:szCs w:val="24"/>
          <w:lang w:val="en-US" w:eastAsia="zh-CN"/>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bookmarkStart w:id="0" w:name="_GoBack"/>
      <w:bookmarkEnd w:id="0"/>
    </w:p>
    <w:p>
      <w:pPr>
        <w:rPr>
          <w:rFonts w:hint="eastAsia" w:ascii="宋体" w:hAnsi="宋体" w:eastAsia="宋体" w:cs="宋体"/>
          <w:sz w:val="24"/>
          <w:szCs w:val="24"/>
        </w:rPr>
      </w:pPr>
    </w:p>
    <w:p>
      <w:pPr>
        <w:rPr>
          <w:rFonts w:hint="eastAsia" w:ascii="宋体" w:hAnsi="宋体" w:eastAsia="宋体" w:cs="宋体"/>
          <w:sz w:val="24"/>
          <w:szCs w:val="24"/>
        </w:rPr>
      </w:pPr>
    </w:p>
    <w:p>
      <w:pPr>
        <w:spacing w:line="500" w:lineRule="exact"/>
        <w:jc w:val="center"/>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中高端</w:t>
      </w:r>
      <w:r>
        <w:rPr>
          <w:rFonts w:hint="eastAsia" w:ascii="宋体" w:hAnsi="宋体" w:eastAsia="宋体" w:cs="宋体"/>
          <w:b/>
          <w:color w:val="000000" w:themeColor="text1"/>
          <w:sz w:val="30"/>
          <w:szCs w:val="30"/>
          <w14:textFill>
            <w14:solidFill>
              <w14:schemeClr w14:val="tx1"/>
            </w14:solidFill>
          </w14:textFill>
        </w:rPr>
        <w:t>彩色多普勒超声诊断仪技术</w:t>
      </w:r>
      <w:r>
        <w:rPr>
          <w:rFonts w:hint="eastAsia" w:ascii="宋体" w:hAnsi="宋体" w:eastAsia="宋体" w:cs="宋体"/>
          <w:b/>
          <w:color w:val="000000" w:themeColor="text1"/>
          <w:sz w:val="30"/>
          <w:szCs w:val="30"/>
          <w:lang w:eastAsia="zh-CN"/>
          <w14:textFill>
            <w14:solidFill>
              <w14:schemeClr w14:val="tx1"/>
            </w14:solidFill>
          </w14:textFill>
        </w:rPr>
        <w:t>参数（综合机型）</w:t>
      </w:r>
    </w:p>
    <w:p>
      <w:pPr>
        <w:spacing w:line="360" w:lineRule="auto"/>
        <w:ind w:firstLine="482" w:firstLineChars="200"/>
        <w:rPr>
          <w:rFonts w:hint="eastAsia" w:ascii="宋体" w:hAnsi="宋体" w:eastAsia="宋体" w:cs="宋体"/>
          <w:b/>
          <w:bCs/>
          <w:sz w:val="24"/>
          <w:szCs w:val="24"/>
        </w:rPr>
      </w:pP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用途：主要用于腹部、妇产科、心脏、外周血管、小器官及穿刺术中等方面的临床超声诊断和科研，具有世界先进水平，具备持续升级能力，能满足开展新的临床应用需求</w:t>
      </w:r>
      <w:r>
        <w:rPr>
          <w:rFonts w:hint="eastAsia" w:ascii="宋体" w:hAnsi="宋体" w:eastAsia="宋体" w:cs="宋体"/>
          <w:b w:val="0"/>
          <w:bCs w:val="0"/>
          <w:sz w:val="24"/>
          <w:szCs w:val="24"/>
          <w:lang w:eastAsia="zh-CN"/>
        </w:rPr>
        <w:t>的综合机型。</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、主要</w:t>
      </w:r>
      <w:r>
        <w:rPr>
          <w:rFonts w:hint="eastAsia" w:ascii="宋体" w:hAnsi="宋体" w:eastAsia="宋体" w:cs="宋体"/>
          <w:b/>
          <w:bCs/>
          <w:sz w:val="24"/>
          <w:szCs w:val="24"/>
          <w:lang w:eastAsia="zh-CN"/>
        </w:rPr>
        <w:t>技术</w:t>
      </w:r>
      <w:r>
        <w:rPr>
          <w:rFonts w:hint="eastAsia" w:ascii="宋体" w:hAnsi="宋体" w:eastAsia="宋体" w:cs="宋体"/>
          <w:b/>
          <w:bCs/>
          <w:sz w:val="24"/>
          <w:szCs w:val="24"/>
        </w:rPr>
        <w:t>规格及系统概述：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 彩色多普勒超声诊断仪包括：</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 ≥19英寸高分辨率彩色LCD显示器，采用灵活可调支撑臂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.1.2 高分辨率二维灰阶成像和M型显示模式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.1.3 彩色多普勒血流成像及方向性能量图</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.1.4 频谱多普勒显示和分析单元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.1.5 高分辨率局部放大功能，最高放大倍数可达27倍</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.1.6 组织谐波成像，≥3种不同方式的组织谐波成像技术，包括滤波谐波、脉冲减影谐波和差量谐波成像，可方便切换，可视可调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.1.7 宽带组织谐波成像：差量谐波成像技术 ，同时发射低频/高频两个不同频率的基波，接收二次谐波和高低频波的差量波，实现宽带谐波成像，提升图像的分辨率和穿透力</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.1.8 梯形拓展成像，可应用于线阵、 凸阵和相控阵等探头，线阵探头扩展角度≥60°</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.1.9 高级复合成像，将实时空间复合、实时频率复合和斑点噪声抑制等三项技术集成在一起，提高图像的细节分辨率及全场图像的均一性</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.1.10 可实时完成空间、频率、空间加频率三种复合模式的一键可视切换</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.1.11 高分辨率血流成像技术：高级动态血流成像，采用宽带多普勒技术，可以提高细小血管的空间分辨率，无外溢清晰显示≤0.2mm的血管血流，具有高敏感、高帧频等特点，可频谱测量，具有方向性，有别于常规的彩色多普勒和方向性能量图</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.1.12 精确成像技术，在信号前端整合多声束的信息进行图像优化，实现相同组织显示更加均匀，不同组织显示更加分明，边界显示更加清晰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.1.13 组织增强成像技术（TE），采用独特的处理方式，结合相邻声束的信息相互增强，降低斑点噪声，提高心肌组织结构、心内膜边界和血管壁的显示能力</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.1.14智能化图像一键优化技术，可应用在二维、多普勒及造影剂谐波成像等多种模式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.1.15组织多普勒成像，支持相控阵、凸阵、线阵和腔内探头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.1.16 穿刺针增强显示技术，在不降低图像质量的同时增强穿刺针显示，提高穿刺介入的成功率</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.1.17 超低速血流显示技术：超微血流成像，采用独特的处理方式，将运动伪像与超低速血流信息有效区分并消除，清晰显示超低速血流信号，具有高敏感、高分辨、高帧频、低噪声等优势，彩色标尺最低显示可达0.4cm/s，常规检查条件下成像帧频≥50帧/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.1.17.1超微血流成像+3D：可结合极速3D成像功能，实现极低速血流的高分辨率立体显示，操作便捷、立体直观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.1.17.2超微血流成像+VI：可检测极低速血流信号分布密度，准确计算血流信号在目标区域内的像素比，对风湿类关节炎等疾病具有重要的诊断价值</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 测量和分析：（B型、M型、频谱多普勒、彩色多普勒）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.2.1 一般测量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.2.2 心脏功能测量与分析（B型、M型、D型、TDI、B/CFI/M型）</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.2.3 心脏二维360度任意角度解剖线测量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妇、产科测量与分析</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血管血流测量与分析</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血管内中膜自动测量功能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颈后透明层自动测量功能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血管指数分析工具，可定量评估感兴趣区域内的血管密度</w:t>
      </w:r>
    </w:p>
    <w:p>
      <w:pPr>
        <w:spacing w:line="360" w:lineRule="auto"/>
        <w:rPr>
          <w:rFonts w:hint="eastAsia" w:ascii="宋体" w:hAnsi="宋体" w:eastAsia="宋体" w:cs="宋体"/>
          <w:sz w:val="24"/>
          <w:szCs w:val="24"/>
        </w:rPr>
      </w:pPr>
      <w:r>
        <w:rPr>
          <w:rFonts w:hint="eastAsia" w:ascii="宋体" w:hAnsi="宋体" w:eastAsia="宋体" w:cs="宋体"/>
          <w:sz w:val="24"/>
          <w:szCs w:val="24"/>
        </w:rPr>
        <w:t>4.3 参考信号：心电、心电触发</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 输入/输出信号：</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.4.1 输入： S-VHS、RGB彩色视频</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.4.2 输出：S-VHS、彩色视频、DVI-I、USB接口≥5个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 连通性：医学数字图像和通信DICOM3.0版接口部件，装机后可正常使用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.6 图像管理与记录装置：</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.6.1 内置超声图像存档与病案管理功能，在主机中完成病人静态图像和动态图像的存储、管理及回放，可完成硬盘、DVD/CD、USB存储盘等多种文件格式（BMP、JPEG、MPEG、WMV、DICOM等）静态及动态图像的存储，可以调节动态图像的压缩比</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4.6.2 存储：双硬盘设置，保证存储和处理功能的独立进行，硬盘容量≥1000G，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系统</w:t>
      </w:r>
      <w:r>
        <w:rPr>
          <w:rFonts w:hint="eastAsia" w:ascii="宋体" w:hAnsi="宋体" w:eastAsia="宋体" w:cs="宋体"/>
          <w:b/>
          <w:bCs/>
          <w:sz w:val="24"/>
          <w:szCs w:val="24"/>
        </w:rPr>
        <w:t>技术参数及要求：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 系统通用功能：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  监视器：≥19″高分辨率彩色液晶显示器，全方位可调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.1.2 ≥10英寸彩色液晶触摸屏，显示智能化图标式菜单，具备多级子菜单及直觉性探头切换模式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.1.3 操作面板所有功能按键可编程、可依据用户需求自定义</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.1.4 操作控制台可上下调节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.1.5 探头接口具有LED照明指示灯，便于探头更换</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.1.6 探头个数：3个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.1.7激活成像探头接口≥3个，可选配第4个成像探头接口，通用可互换</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  最大成像深度≥40cm</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 预设条件：针对不同的检查脏器，预置最佳化图像的检查条件，减少操作时的调节，及常用所需的外部调节及组合调节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.2探头规格：</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.2.1性能：超宽频带变频探头，B模式中心频率最大可选择≥9种；多普勒频率最大可选择≥4种；中心频率的变频在屏幕上可视可调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.2.2类型：相控阵，凸阵，线阵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2.3阵元： 线阵探头有效阵元数≥256阵元</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凸阵探头有效阵元数≥256阵元</w:t>
      </w:r>
    </w:p>
    <w:p>
      <w:pPr>
        <w:spacing w:line="360" w:lineRule="auto"/>
        <w:ind w:left="1260" w:leftChars="600"/>
        <w:rPr>
          <w:rFonts w:hint="eastAsia" w:ascii="宋体" w:hAnsi="宋体" w:eastAsia="宋体" w:cs="宋体"/>
          <w:sz w:val="24"/>
          <w:szCs w:val="24"/>
        </w:rPr>
      </w:pPr>
      <w:r>
        <w:rPr>
          <w:rFonts w:hint="eastAsia" w:ascii="宋体" w:hAnsi="宋体" w:eastAsia="宋体" w:cs="宋体"/>
          <w:sz w:val="24"/>
          <w:szCs w:val="24"/>
        </w:rPr>
        <w:t>相控阵探头有效阵元数≥128阵元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.2.4  B/D兼用：相控阵B/PWD及B/CWD</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线阵：B/PWD</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凸阵：B/PWD</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.2.5 凸阵探头：频率范围 1-6MHz，可视最高中心频率≥6.0MHz，基波成像的中心频率个数≥3个，谐波成像的中心频率个数≥5个，可视可调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.2.6 线阵探头：频率范围5-14MHz，基波成像的中心频率个数≥3个，谐波成像的中心频率个数≥5个，可视可调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腔内探头：频率范围3-11MHz，基波成像的中心频率个数≥3个，谐波成像的中心频率个数≥6个，可视可调，扫描角度≥180°</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 二维灰阶成像主要参数：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.3.1 高密度波束形成器，数字式全程动态聚焦，数字式可变孔径及动态变迹，A/D≥12bit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.3.2 声束发射聚焦：发射≥8段；接收可连续聚焦</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.3.3 扫描线：每帧线密度≥380超声线</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.3.4 回放重现：灰阶图像回放≥2700幅，回放速度可调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.3.5 增益调节：B/M可独立调节，STC（DGC）分段≥8</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.3.6 成像速率：相控阵探头，全视野，18cm深度时，在最高线密度下，帧速率≥70帧/秒</w:t>
      </w:r>
      <w:r>
        <w:rPr>
          <w:rFonts w:hint="eastAsia" w:ascii="宋体" w:hAnsi="宋体" w:eastAsia="宋体" w:cs="宋体"/>
          <w:sz w:val="24"/>
          <w:szCs w:val="24"/>
          <w:lang w:eastAsia="zh-CN"/>
        </w:rPr>
        <w:t>，</w:t>
      </w:r>
      <w:r>
        <w:rPr>
          <w:rFonts w:hint="eastAsia" w:ascii="宋体" w:hAnsi="宋体" w:eastAsia="宋体" w:cs="宋体"/>
          <w:sz w:val="24"/>
          <w:szCs w:val="24"/>
        </w:rPr>
        <w:t>凸阵探头，全视野，18cm深度时，在最高线密度下，帧速率≥40帧/秒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 频谱多普勒：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.4.1 方式：脉冲波多普勒PWD ，连续波多普勒CWD</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.4.2 显示方式： B/D、M/D、D</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.4.3 频谱显示具有自动包络、智能化显示功能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.4.4 智能多普勒聚焦，可根据多普勒取样位置自动聚焦</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.4.5 最大测量速度：PWD：最大血流速度≥7.0m/s</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CWD：最大血流速度≥22.0m/s</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.4.6 最低测量速度：≤0.3mm/s（非噪声信号）</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.4.7 电影回放时间：≥35秒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.4.8 零位移动：≥8级</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.4.9 取样宽度及位置范围：宽度1mm至20mm；分13级</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.4.10 滤波器：高通滤波或低通滤波两种，分级选择</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.4.11 显示控制：反转显示（左/右；上/下）、零移位、B—刷新、D扩展、B/D扩展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 彩色多普勒：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.5.1 显示方式：速度方差显示、能量显示、速度显示、方差显示、二维图像/频谱多普勒/彩色血流成像三同步显示</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.5.2  彩色增强功能：组织多普勒成像，方向性能量图，高级动态血流成像，超微血流成像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.5.3 彩色和二维/频谱多普勒可独立变频</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.5.4 扇形扫描角度：5°～90°选择</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.5.5 显示位置调整：线阵扫描感兴趣的图像范围：-30°～+30°</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.5.6 彩色显示帧频： </w:t>
      </w:r>
    </w:p>
    <w:p>
      <w:pPr>
        <w:spacing w:line="360" w:lineRule="auto"/>
        <w:rPr>
          <w:rFonts w:hint="eastAsia" w:ascii="宋体" w:hAnsi="宋体" w:eastAsia="宋体" w:cs="宋体"/>
          <w:sz w:val="24"/>
          <w:szCs w:val="24"/>
        </w:rPr>
      </w:pPr>
      <w:r>
        <w:rPr>
          <w:rFonts w:hint="eastAsia" w:ascii="宋体" w:hAnsi="宋体" w:eastAsia="宋体" w:cs="宋体"/>
          <w:sz w:val="24"/>
          <w:szCs w:val="24"/>
        </w:rPr>
        <w:t>相控阵探头，全视野，18cm深度时，帧速率≥15帧/秒</w:t>
      </w:r>
    </w:p>
    <w:p>
      <w:pPr>
        <w:spacing w:line="360" w:lineRule="auto"/>
        <w:rPr>
          <w:rFonts w:hint="eastAsia" w:ascii="宋体" w:hAnsi="宋体" w:eastAsia="宋体" w:cs="宋体"/>
          <w:sz w:val="24"/>
          <w:szCs w:val="24"/>
        </w:rPr>
      </w:pPr>
      <w:r>
        <w:rPr>
          <w:rFonts w:hint="eastAsia" w:ascii="宋体" w:hAnsi="宋体" w:eastAsia="宋体" w:cs="宋体"/>
          <w:sz w:val="24"/>
          <w:szCs w:val="24"/>
        </w:rPr>
        <w:t>凸阵探头，全视野，18cm深度时，帧速率≥12帧/秒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.5.7 显示控制：零位移动分级可调、黑/白与彩色比较、彩色对比</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.5.8彩色显示速度：最低平均血流测量速度≤3mm/s</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.5.9 彩色分辨率：最小血管空间分辨率≤0.2mm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 超声功率输出调节：B/M、PWD、CWD、彩色多普勒输出功率可调</w:t>
      </w:r>
    </w:p>
    <w:p>
      <w:pPr>
        <w:rPr>
          <w:rFonts w:hint="eastAsia" w:ascii="宋体" w:hAnsi="宋体" w:eastAsia="宋体" w:cs="宋体"/>
          <w:sz w:val="24"/>
          <w:szCs w:val="24"/>
        </w:rPr>
      </w:pP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11B4C"/>
    <w:multiLevelType w:val="multilevel"/>
    <w:tmpl w:val="1F011B4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00000000"/>
    <w:rsid w:val="04F25C61"/>
    <w:rsid w:val="08055CAB"/>
    <w:rsid w:val="08A54EDE"/>
    <w:rsid w:val="2342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列表段落1"/>
    <w:basedOn w:val="1"/>
    <w:qFormat/>
    <w:uiPriority w:val="34"/>
    <w:pPr>
      <w:ind w:firstLine="420" w:firstLineChars="200"/>
    </w:pPr>
  </w:style>
  <w:style w:type="paragraph" w:customStyle="1" w:styleId="7">
    <w:name w:val="表格文字"/>
    <w:basedOn w:val="1"/>
    <w:qFormat/>
    <w:uiPriority w:val="0"/>
    <w:pPr>
      <w:spacing w:before="25" w:after="25"/>
      <w:jc w:val="left"/>
    </w:pPr>
    <w:rPr>
      <w:rFonts w:ascii="Times New Roman" w:hAnsi="Times New Roman" w:eastAsia="宋体" w:cs="Times New Roman"/>
      <w:bCs/>
      <w:spacing w:val="1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7906</Words>
  <Characters>9625</Characters>
  <Lines>0</Lines>
  <Paragraphs>0</Paragraphs>
  <TotalTime>14</TotalTime>
  <ScaleCrop>false</ScaleCrop>
  <LinksUpToDate>false</LinksUpToDate>
  <CharactersWithSpaces>10043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xxk</dc:creator>
  <cp:lastModifiedBy> LAN</cp:lastModifiedBy>
  <dcterms:modified xsi:type="dcterms:W3CDTF">2022-09-26T05:22:35Z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2040CC667DE143929076217DA8495CDD</vt:lpwstr>
  </property>
</Properties>
</file>