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640"/>
        <w:gridCol w:w="980"/>
        <w:gridCol w:w="4536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spacing w:val="-20"/>
                <w:sz w:val="24"/>
              </w:rPr>
              <w:t>序号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spacing w:val="-20"/>
                <w:sz w:val="24"/>
              </w:rPr>
              <w:t>货物名称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spacing w:val="-20"/>
                <w:sz w:val="24"/>
              </w:rPr>
              <w:t>单位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产品参数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报</w:t>
            </w:r>
            <w:r>
              <w:rPr>
                <w:rFonts w:hint="eastAsia" w:ascii="楷体" w:hAnsi="楷体" w:eastAsia="楷体"/>
                <w:sz w:val="24"/>
              </w:rPr>
              <w:t>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1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床罩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张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材质：</w:t>
            </w:r>
            <w:r>
              <w:rPr>
                <w:rFonts w:hint="eastAsia" w:ascii="楷体" w:hAnsi="楷体" w:eastAsia="楷体" w:cs="宋体"/>
                <w:sz w:val="24"/>
                <w:u w:val="none"/>
              </w:rPr>
              <w:t>CVC</w:t>
            </w:r>
            <w:bookmarkStart w:id="0" w:name="_GoBack"/>
            <w:r>
              <w:rPr>
                <w:rFonts w:hint="eastAsia" w:ascii="楷体" w:hAnsi="楷体" w:eastAsia="楷体" w:cs="宋体"/>
                <w:sz w:val="24"/>
                <w:u w:val="none"/>
                <w:lang w:val="en-US" w:eastAsia="zh-CN"/>
              </w:rPr>
              <w:t>72.5</w:t>
            </w:r>
            <w:r>
              <w:rPr>
                <w:rFonts w:hint="eastAsia" w:ascii="楷体" w:hAnsi="楷体" w:eastAsia="楷体" w:cs="宋体"/>
                <w:sz w:val="24"/>
                <w:u w:val="none"/>
              </w:rPr>
              <w:t>%</w:t>
            </w:r>
            <w:r>
              <w:rPr>
                <w:rFonts w:hint="eastAsia" w:ascii="楷体" w:hAnsi="楷体" w:eastAsia="楷体" w:cs="宋体"/>
                <w:sz w:val="24"/>
              </w:rPr>
              <w:t>棉，</w:t>
            </w: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>27.5</w:t>
            </w:r>
            <w:r>
              <w:rPr>
                <w:rFonts w:hint="eastAsia" w:ascii="楷体" w:hAnsi="楷体" w:eastAsia="楷体" w:cs="宋体"/>
                <w:sz w:val="24"/>
              </w:rPr>
              <w:t>%聚酯纤维</w:t>
            </w:r>
            <w:bookmarkEnd w:id="0"/>
            <w:r>
              <w:rPr>
                <w:rFonts w:hint="eastAsia" w:ascii="楷体" w:hAnsi="楷体" w:eastAsia="楷体" w:cs="宋体"/>
                <w:sz w:val="24"/>
              </w:rPr>
              <w:t>（白色缎条）</w:t>
            </w:r>
          </w:p>
          <w:p>
            <w:pPr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规格/尺寸: 宽0.93米，长2米（缩水后）</w:t>
            </w:r>
          </w:p>
          <w:p>
            <w:pPr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纱支密度性能：32*32*142*76</w:t>
            </w:r>
            <w:r>
              <w:rPr>
                <w:rFonts w:hint="eastAsia" w:ascii="楷体" w:hAnsi="楷体" w:eastAsia="楷体" w:cs="宋体"/>
                <w:sz w:val="24"/>
                <w:u w:val="none"/>
              </w:rPr>
              <w:t>’/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sz w:val="24"/>
              </w:rPr>
            </w:pPr>
          </w:p>
          <w:p>
            <w:pPr>
              <w:ind w:firstLine="360" w:firstLineChars="150"/>
              <w:jc w:val="center"/>
              <w:rPr>
                <w:rFonts w:ascii="楷体" w:hAnsi="楷体" w:eastAsia="楷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2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被套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张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材质：</w:t>
            </w:r>
            <w:r>
              <w:rPr>
                <w:rFonts w:hint="eastAsia" w:ascii="楷体" w:hAnsi="楷体" w:eastAsia="楷体" w:cs="宋体"/>
                <w:sz w:val="24"/>
                <w:u w:val="none"/>
              </w:rPr>
              <w:t>CVC</w:t>
            </w:r>
            <w:r>
              <w:rPr>
                <w:rFonts w:hint="eastAsia" w:ascii="楷体" w:hAnsi="楷体" w:eastAsia="楷体" w:cs="宋体"/>
                <w:sz w:val="24"/>
              </w:rPr>
              <w:t>70%棉，30%聚酯纤维</w:t>
            </w:r>
            <w:r>
              <w:rPr>
                <w:rFonts w:hint="eastAsia" w:ascii="楷体" w:hAnsi="楷体" w:eastAsia="楷体" w:cs="宋体"/>
                <w:sz w:val="24"/>
                <w:u w:val="none"/>
              </w:rPr>
              <w:t>‘</w:t>
            </w:r>
            <w:r>
              <w:rPr>
                <w:rFonts w:hint="eastAsia" w:ascii="楷体" w:hAnsi="楷体" w:eastAsia="楷体" w:cs="宋体"/>
                <w:sz w:val="24"/>
              </w:rPr>
              <w:t>（白色缎条）</w:t>
            </w:r>
          </w:p>
          <w:p>
            <w:pPr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规格/尺寸: 宽1.58米，长2.25米（缩水后）纱支密度性能：32*32*142*76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 w:firstLineChars="150"/>
              <w:jc w:val="center"/>
              <w:rPr>
                <w:rFonts w:ascii="楷体" w:hAnsi="楷体" w:eastAsia="楷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3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枕套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个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材质:</w:t>
            </w:r>
            <w:r>
              <w:rPr>
                <w:rFonts w:hint="eastAsia" w:ascii="楷体" w:hAnsi="楷体" w:eastAsia="楷体" w:cs="宋体"/>
                <w:sz w:val="24"/>
                <w:u w:val="none"/>
              </w:rPr>
              <w:t>CVC70%，30%聚酯纤维</w:t>
            </w:r>
            <w:r>
              <w:rPr>
                <w:rFonts w:hint="eastAsia" w:ascii="楷体" w:hAnsi="楷体" w:eastAsia="楷体" w:cs="宋体"/>
                <w:sz w:val="24"/>
              </w:rPr>
              <w:t>（白色缎条）</w:t>
            </w:r>
          </w:p>
          <w:p>
            <w:pPr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规格/尺寸: 宽0.47米，长0.67米（缩水后）纱支密度性能：32*32*142*76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楷体" w:hAnsi="楷体" w:eastAsia="楷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4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床单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张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材质：</w:t>
            </w:r>
            <w:r>
              <w:rPr>
                <w:rFonts w:hint="eastAsia" w:ascii="楷体" w:hAnsi="楷体" w:eastAsia="楷体" w:cs="宋体"/>
                <w:sz w:val="24"/>
                <w:u w:val="none"/>
              </w:rPr>
              <w:t>cvc</w:t>
            </w:r>
            <w:r>
              <w:rPr>
                <w:rFonts w:hint="eastAsia" w:ascii="楷体" w:hAnsi="楷体" w:eastAsia="楷体" w:cs="宋体"/>
                <w:sz w:val="24"/>
              </w:rPr>
              <w:t>70%棉，30%聚酯纤维（白色缎条）规格/尺寸: 宽1.65米，长2.5米（缩水后）纱支密度性能：32*32*142*76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ascii="楷体" w:hAnsi="楷体" w:eastAsia="楷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5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夏凉被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床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" w:hAnsi="楷体" w:eastAsia="楷体" w:cs="宋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sz w:val="24"/>
              </w:rPr>
              <w:t>规格/尺寸: 宽1.5米，长2米；羽绒棉；可水洗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>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ascii="楷体" w:hAnsi="楷体" w:eastAsia="楷体" w:cs="宋体"/>
                <w:sz w:val="24"/>
              </w:rPr>
            </w:pPr>
          </w:p>
        </w:tc>
      </w:tr>
    </w:tbl>
    <w:p>
      <w:r>
        <w:t>∴</w:t>
      </w:r>
      <w:r>
        <w:rPr>
          <w:u w:val="none"/>
        </w:rPr>
        <w:t>‘丶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lNmNlNzJkNjMzOTI3ZTE0ODEwMTE4ZWE1NzljZGYifQ=="/>
  </w:docVars>
  <w:rsids>
    <w:rsidRoot w:val="00000000"/>
    <w:rsid w:val="007F4A27"/>
    <w:rsid w:val="45D93B1E"/>
    <w:rsid w:val="46A86BFA"/>
    <w:rsid w:val="50474F87"/>
    <w:rsid w:val="504F2994"/>
    <w:rsid w:val="50EE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0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2022-07-26T08:13:00Z</dcterms:created>
  <dc:creator>Administrator</dc:creator>
  <cp:lastModifiedBy>对方正在输入...</cp:lastModifiedBy>
  <dcterms:modified xsi:type="dcterms:W3CDTF">2024-05-20T09:12:46Z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8A45785A07CA4E5C88CC34DDE450B14C_13</vt:lpwstr>
  </property>
</Properties>
</file>