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E1D76">
      <w:pPr>
        <w:pStyle w:val="2"/>
        <w:numPr>
          <w:ilvl w:val="0"/>
          <w:numId w:val="0"/>
        </w:numPr>
        <w:bidi w:val="0"/>
        <w:ind w:leftChars="0"/>
        <w:jc w:val="center"/>
        <w:rPr>
          <w:rFonts w:hint="eastAsia"/>
          <w:lang w:val="en-US" w:eastAsia="zh-CN"/>
        </w:rPr>
      </w:pPr>
      <w:bookmarkStart w:id="0" w:name="_Toc26888"/>
      <w:r>
        <w:rPr>
          <w:rFonts w:hint="eastAsia"/>
          <w:lang w:val="en-US" w:eastAsia="zh-CN"/>
        </w:rPr>
        <w:t>软件功能</w:t>
      </w:r>
      <w:bookmarkEnd w:id="0"/>
      <w:r>
        <w:rPr>
          <w:rFonts w:hint="eastAsia"/>
          <w:lang w:val="en-US" w:eastAsia="zh-CN"/>
        </w:rPr>
        <w:t>需求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1631"/>
        <w:gridCol w:w="5289"/>
      </w:tblGrid>
      <w:tr w14:paraId="4A63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2" w:type="dxa"/>
          </w:tcPr>
          <w:p w14:paraId="7A469CC5">
            <w:p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功能模块</w:t>
            </w:r>
          </w:p>
        </w:tc>
        <w:tc>
          <w:tcPr>
            <w:tcW w:w="1631" w:type="dxa"/>
          </w:tcPr>
          <w:p w14:paraId="2D5375DB">
            <w:p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功能名称</w:t>
            </w:r>
          </w:p>
        </w:tc>
        <w:tc>
          <w:tcPr>
            <w:tcW w:w="5289" w:type="dxa"/>
          </w:tcPr>
          <w:p w14:paraId="0486E951">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需求描述</w:t>
            </w:r>
          </w:p>
        </w:tc>
      </w:tr>
      <w:tr w14:paraId="7894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restart"/>
            <w:vAlign w:val="center"/>
          </w:tcPr>
          <w:p w14:paraId="7D48991C">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日间手术医生工作站（PC端）</w:t>
            </w:r>
          </w:p>
        </w:tc>
        <w:tc>
          <w:tcPr>
            <w:tcW w:w="1631" w:type="dxa"/>
            <w:vAlign w:val="center"/>
          </w:tcPr>
          <w:p w14:paraId="2F23289D">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我的工作台</w:t>
            </w:r>
          </w:p>
        </w:tc>
        <w:tc>
          <w:tcPr>
            <w:tcW w:w="5289" w:type="dxa"/>
          </w:tcPr>
          <w:p w14:paraId="69AD3D10">
            <w:pPr>
              <w:numPr>
                <w:ilvl w:val="0"/>
                <w:numId w:val="0"/>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1、系统需支持根据后台配置的角色管理，显示各工作站的工作台；</w:t>
            </w:r>
          </w:p>
          <w:p w14:paraId="4AFF5CCA">
            <w:pPr>
              <w:numPr>
                <w:ilvl w:val="0"/>
                <w:numId w:val="0"/>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2、工作台需包括：当前执行路径的待办事项、当前手术日程以及部分重点统计分析；</w:t>
            </w:r>
          </w:p>
        </w:tc>
      </w:tr>
      <w:tr w14:paraId="5013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45F6A9E3">
            <w:pPr>
              <w:spacing w:line="360" w:lineRule="auto"/>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0686E97D">
            <w:pPr>
              <w:spacing w:line="360" w:lineRule="auto"/>
              <w:jc w:val="center"/>
              <w:rPr>
                <w:rFonts w:hint="eastAsia" w:asciiTheme="minorEastAsia" w:hAnsiTheme="minorEastAsia" w:eastAsiaTheme="minorEastAsia" w:cstheme="minorEastAsia"/>
                <w:sz w:val="24"/>
                <w:szCs w:val="24"/>
                <w:vertAlign w:val="baseline"/>
                <w:lang w:val="en-US" w:eastAsia="zh-CN"/>
              </w:rPr>
            </w:pPr>
            <w:r>
              <w:t>▲</w:t>
            </w:r>
            <w:r>
              <w:rPr>
                <w:rFonts w:hint="eastAsia" w:asciiTheme="minorEastAsia" w:hAnsiTheme="minorEastAsia" w:eastAsiaTheme="minorEastAsia" w:cstheme="minorEastAsia"/>
                <w:sz w:val="24"/>
                <w:szCs w:val="24"/>
                <w:vertAlign w:val="baseline"/>
                <w:lang w:val="en-US" w:eastAsia="zh-CN"/>
              </w:rPr>
              <w:t>日间手术申请</w:t>
            </w:r>
          </w:p>
        </w:tc>
        <w:tc>
          <w:tcPr>
            <w:tcW w:w="5289" w:type="dxa"/>
          </w:tcPr>
          <w:p w14:paraId="410872F1">
            <w:pPr>
              <w:numPr>
                <w:ilvl w:val="0"/>
                <w:numId w:val="2"/>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系统需支持医生根据门诊诊断结果，初步判断患者是否可以进入日间手术管理流程，需支持医生选择预住院登记患者或者当次门诊就诊患者;</w:t>
            </w:r>
          </w:p>
          <w:p w14:paraId="3447EB35">
            <w:pPr>
              <w:numPr>
                <w:ilvl w:val="0"/>
                <w:numId w:val="2"/>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系统需支持申请单部分信息获取患者门诊就诊记录，如患者的基本信息、申请科室、主刀医生默认显示接诊医生、主刀医生电话默认显示接诊医生电话、术前诊断；</w:t>
            </w:r>
          </w:p>
          <w:p w14:paraId="4AD7BD86">
            <w:pPr>
              <w:numPr>
                <w:ilvl w:val="0"/>
                <w:numId w:val="2"/>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系统需支持调阅日间手术临床路径知识库，通过病种获取准入术式的范围、患者准入的条件以及主刀医生准入范围，并支持查看选择术式对应的术前检验检查套餐；</w:t>
            </w:r>
          </w:p>
          <w:p w14:paraId="341D0982">
            <w:pPr>
              <w:numPr>
                <w:ilvl w:val="0"/>
                <w:numId w:val="2"/>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系统需支持医生提前进行日间预约登记，预约的时候可以按照日期查看自己预约的患者情况；</w:t>
            </w:r>
          </w:p>
          <w:p w14:paraId="36036572">
            <w:pPr>
              <w:numPr>
                <w:ilvl w:val="0"/>
                <w:numId w:val="2"/>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系统需支持查看患者是否存在历史申请记录，并可以直接通过历史申请记录获取患者相关申请信息，同时支持加载患者当次门诊就诊病历信息；</w:t>
            </w:r>
          </w:p>
          <w:p w14:paraId="155C5EFC">
            <w:pPr>
              <w:numPr>
                <w:ilvl w:val="0"/>
                <w:numId w:val="2"/>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系统需支持申请成功后向患者发送流程指引信息或短信提醒信息；</w:t>
            </w:r>
          </w:p>
          <w:p w14:paraId="31E5BABD">
            <w:pPr>
              <w:numPr>
                <w:ilvl w:val="0"/>
                <w:numId w:val="2"/>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需要提供对应需求的系统详细截图；</w:t>
            </w:r>
          </w:p>
        </w:tc>
      </w:tr>
      <w:tr w14:paraId="4C01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62293CBE">
            <w:pPr>
              <w:spacing w:line="360" w:lineRule="auto"/>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6ECCFB39">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专科评估</w:t>
            </w:r>
          </w:p>
        </w:tc>
        <w:tc>
          <w:tcPr>
            <w:tcW w:w="5289" w:type="dxa"/>
          </w:tcPr>
          <w:p w14:paraId="6EAC1726">
            <w:pPr>
              <w:numPr>
                <w:ilvl w:val="0"/>
                <w:numId w:val="3"/>
              </w:numPr>
              <w:spacing w:line="360" w:lineRule="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系统需支持配置专科评估单，直接显示患者术前检验检查报告的异常项目，同时可以调阅报告详情；</w:t>
            </w:r>
          </w:p>
          <w:p w14:paraId="25EF2C8F">
            <w:pPr>
              <w:numPr>
                <w:ilvl w:val="0"/>
                <w:numId w:val="3"/>
              </w:numPr>
              <w:spacing w:line="360" w:lineRule="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系统需支持调阅术前麻醉评估单结果以及患者门诊就诊病历信息；</w:t>
            </w:r>
          </w:p>
          <w:p w14:paraId="32DE41AD">
            <w:pPr>
              <w:numPr>
                <w:ilvl w:val="0"/>
                <w:numId w:val="3"/>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系统需支持评估不通过选择退出日间或者等待治疗操作，并支持多次评估；</w:t>
            </w:r>
          </w:p>
        </w:tc>
      </w:tr>
      <w:tr w14:paraId="03DC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743CFAA2">
            <w:pPr>
              <w:spacing w:line="360" w:lineRule="auto"/>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08146456">
            <w:pPr>
              <w:spacing w:line="360" w:lineRule="auto"/>
              <w:jc w:val="center"/>
              <w:rPr>
                <w:rFonts w:hint="eastAsia" w:asciiTheme="minorEastAsia" w:hAnsiTheme="minorEastAsia" w:eastAsiaTheme="minorEastAsia" w:cstheme="minorEastAsia"/>
                <w:sz w:val="24"/>
                <w:szCs w:val="24"/>
                <w:vertAlign w:val="baseline"/>
                <w:lang w:val="en-US" w:eastAsia="zh-CN"/>
              </w:rPr>
            </w:pPr>
            <w:r>
              <w:t>▲</w:t>
            </w:r>
            <w:r>
              <w:rPr>
                <w:rFonts w:hint="eastAsia" w:asciiTheme="minorEastAsia" w:hAnsiTheme="minorEastAsia" w:eastAsiaTheme="minorEastAsia" w:cstheme="minorEastAsia"/>
                <w:sz w:val="24"/>
                <w:szCs w:val="24"/>
                <w:vertAlign w:val="baseline"/>
                <w:lang w:val="en-US" w:eastAsia="zh-CN"/>
              </w:rPr>
              <w:t>术前麻醉评估</w:t>
            </w:r>
          </w:p>
        </w:tc>
        <w:tc>
          <w:tcPr>
            <w:tcW w:w="5289" w:type="dxa"/>
          </w:tcPr>
          <w:p w14:paraId="63DE80EA">
            <w:pPr>
              <w:numPr>
                <w:ilvl w:val="0"/>
                <w:numId w:val="4"/>
              </w:numPr>
              <w:spacing w:line="360" w:lineRule="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系统需支持配置麻醉评估单，直接显示患者术前检验检查报告的异常项目，同时可以调阅报告详情；</w:t>
            </w:r>
          </w:p>
          <w:p w14:paraId="20D37C80">
            <w:pPr>
              <w:numPr>
                <w:ilvl w:val="0"/>
                <w:numId w:val="4"/>
              </w:numPr>
              <w:spacing w:line="360" w:lineRule="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系统需支持医生在填写麻醉评估单时导入检验检查结果；</w:t>
            </w:r>
          </w:p>
          <w:p w14:paraId="6E1C212B">
            <w:pPr>
              <w:numPr>
                <w:ilvl w:val="0"/>
                <w:numId w:val="4"/>
              </w:numPr>
              <w:spacing w:line="360" w:lineRule="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系统需支持调阅专科评估单结果以及患者门诊就诊病历信息；</w:t>
            </w:r>
          </w:p>
          <w:p w14:paraId="18B4FC74">
            <w:pPr>
              <w:numPr>
                <w:ilvl w:val="0"/>
                <w:numId w:val="4"/>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需支持多次麻醉评估，评估不通过或者等待治疗，并可查看历史评估记录；</w:t>
            </w:r>
          </w:p>
          <w:p w14:paraId="23A5FFBB">
            <w:pPr>
              <w:numPr>
                <w:ilvl w:val="0"/>
                <w:numId w:val="0"/>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5、需要提供对应需求的系统详细截图；</w:t>
            </w:r>
          </w:p>
        </w:tc>
      </w:tr>
      <w:tr w14:paraId="2612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3EC1FB38">
            <w:pPr>
              <w:spacing w:line="360" w:lineRule="auto"/>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5D52129E">
            <w:pPr>
              <w:spacing w:line="360" w:lineRule="auto"/>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手术日程查看</w:t>
            </w:r>
          </w:p>
        </w:tc>
        <w:tc>
          <w:tcPr>
            <w:tcW w:w="5289" w:type="dxa"/>
          </w:tcPr>
          <w:p w14:paraId="4CE5DA26">
            <w:pPr>
              <w:numPr>
                <w:ilvl w:val="0"/>
                <w:numId w:val="5"/>
              </w:numPr>
              <w:spacing w:line="360" w:lineRule="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系统需支持</w:t>
            </w:r>
            <w:r>
              <w:rPr>
                <w:rFonts w:hint="eastAsia" w:asciiTheme="minorEastAsia" w:hAnsiTheme="minorEastAsia" w:eastAsiaTheme="minorEastAsia" w:cstheme="minorEastAsia"/>
                <w:color w:val="auto"/>
                <w:sz w:val="24"/>
                <w:szCs w:val="24"/>
                <w:vertAlign w:val="baseline"/>
                <w:lang w:val="en-US" w:eastAsia="zh-CN"/>
              </w:rPr>
              <w:t>查看医生所在的科室、医疗组、本人的患者预约列表，并标记患者当前路径状态；</w:t>
            </w:r>
          </w:p>
          <w:p w14:paraId="07980BEB">
            <w:pPr>
              <w:numPr>
                <w:ilvl w:val="0"/>
                <w:numId w:val="5"/>
              </w:numPr>
              <w:spacing w:line="360" w:lineRule="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系统需支持</w:t>
            </w:r>
            <w:r>
              <w:rPr>
                <w:rFonts w:hint="eastAsia" w:asciiTheme="minorEastAsia" w:hAnsiTheme="minorEastAsia" w:eastAsiaTheme="minorEastAsia" w:cstheme="minorEastAsia"/>
                <w:color w:val="auto"/>
                <w:sz w:val="24"/>
                <w:szCs w:val="24"/>
                <w:vertAlign w:val="baseline"/>
                <w:lang w:val="en-US" w:eastAsia="zh-CN"/>
              </w:rPr>
              <w:t>以日历显示每天的预约数量，选择具体日期后，显示预约患者列表；</w:t>
            </w:r>
          </w:p>
          <w:p w14:paraId="1AFF2612">
            <w:pPr>
              <w:numPr>
                <w:ilvl w:val="0"/>
                <w:numId w:val="5"/>
              </w:numPr>
              <w:spacing w:line="360" w:lineRule="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系统需支持</w:t>
            </w:r>
            <w:r>
              <w:rPr>
                <w:rFonts w:hint="eastAsia" w:asciiTheme="minorEastAsia" w:hAnsiTheme="minorEastAsia" w:eastAsiaTheme="minorEastAsia" w:cstheme="minorEastAsia"/>
                <w:color w:val="auto"/>
                <w:sz w:val="24"/>
                <w:szCs w:val="24"/>
                <w:vertAlign w:val="baseline"/>
                <w:lang w:val="en-US" w:eastAsia="zh-CN"/>
              </w:rPr>
              <w:t>查看患者的日间档案详情；</w:t>
            </w:r>
          </w:p>
        </w:tc>
      </w:tr>
      <w:tr w14:paraId="1D65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2B9ED8C7">
            <w:pPr>
              <w:spacing w:line="360" w:lineRule="auto"/>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78351A9D">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患者日间档案</w:t>
            </w:r>
          </w:p>
        </w:tc>
        <w:tc>
          <w:tcPr>
            <w:tcW w:w="5289" w:type="dxa"/>
          </w:tcPr>
          <w:p w14:paraId="30AA5F94">
            <w:pPr>
              <w:numPr>
                <w:ilvl w:val="0"/>
                <w:numId w:val="6"/>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系统需支持医生可以查看本人历史已完成手术的患者列表，并调阅患者的日间档案详情；</w:t>
            </w:r>
          </w:p>
          <w:p w14:paraId="04A0DF17">
            <w:pPr>
              <w:numPr>
                <w:ilvl w:val="0"/>
                <w:numId w:val="6"/>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系统需支持设置各种查询条件；</w:t>
            </w:r>
          </w:p>
        </w:tc>
      </w:tr>
      <w:tr w14:paraId="6A46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8" w:hRule="atLeast"/>
        </w:trPr>
        <w:tc>
          <w:tcPr>
            <w:tcW w:w="1602" w:type="dxa"/>
            <w:vMerge w:val="restart"/>
            <w:vAlign w:val="center"/>
          </w:tcPr>
          <w:p w14:paraId="4F8FAC8A">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日间手术中心工作站（PC端）</w:t>
            </w:r>
          </w:p>
        </w:tc>
        <w:tc>
          <w:tcPr>
            <w:tcW w:w="1631" w:type="dxa"/>
            <w:vAlign w:val="center"/>
          </w:tcPr>
          <w:p w14:paraId="3EF24A64">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患者登记</w:t>
            </w:r>
          </w:p>
        </w:tc>
        <w:tc>
          <w:tcPr>
            <w:tcW w:w="5289" w:type="dxa"/>
          </w:tcPr>
          <w:p w14:paraId="312B3C35">
            <w:pPr>
              <w:numPr>
                <w:ilvl w:val="0"/>
                <w:numId w:val="7"/>
              </w:numPr>
              <w:spacing w:line="360" w:lineRule="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系统需支持</w:t>
            </w:r>
            <w:r>
              <w:rPr>
                <w:rFonts w:hint="eastAsia" w:asciiTheme="minorEastAsia" w:hAnsiTheme="minorEastAsia" w:eastAsiaTheme="minorEastAsia" w:cstheme="minorEastAsia"/>
                <w:color w:val="auto"/>
                <w:sz w:val="24"/>
                <w:szCs w:val="24"/>
                <w:vertAlign w:val="baseline"/>
                <w:lang w:val="en-US" w:eastAsia="zh-CN"/>
              </w:rPr>
              <w:t>日间手术中心护士或者各科室护士根据医生已准入申请的患者，登记详细信息，主要包括：基本信息、简要病史、一般情况与体格检查信息；</w:t>
            </w:r>
          </w:p>
          <w:p w14:paraId="4553DBB5">
            <w:pPr>
              <w:numPr>
                <w:ilvl w:val="0"/>
                <w:numId w:val="7"/>
              </w:numPr>
              <w:spacing w:line="360" w:lineRule="auto"/>
              <w:rPr>
                <w:rFonts w:hint="eastAsia" w:asciiTheme="minorEastAsia" w:hAnsiTheme="minorEastAsia" w:eastAsiaTheme="minorEastAsia" w:cstheme="minorEastAsia"/>
                <w:color w:val="auto"/>
                <w:sz w:val="24"/>
                <w:szCs w:val="24"/>
                <w:vertAlign w:val="baseline"/>
                <w:lang w:val="en-US" w:eastAsia="zh-CN"/>
              </w:rPr>
            </w:pPr>
            <w:r>
              <w:t>▲</w:t>
            </w:r>
            <w:r>
              <w:rPr>
                <w:rFonts w:hint="eastAsia" w:asciiTheme="minorEastAsia" w:hAnsiTheme="minorEastAsia" w:eastAsiaTheme="minorEastAsia" w:cstheme="minorEastAsia"/>
                <w:sz w:val="24"/>
                <w:szCs w:val="24"/>
                <w:vertAlign w:val="baseline"/>
                <w:lang w:val="en-US" w:eastAsia="zh-CN"/>
              </w:rPr>
              <w:t>系统需支持</w:t>
            </w:r>
            <w:r>
              <w:rPr>
                <w:rFonts w:hint="eastAsia" w:asciiTheme="minorEastAsia" w:hAnsiTheme="minorEastAsia" w:eastAsiaTheme="minorEastAsia" w:cstheme="minorEastAsia"/>
                <w:color w:val="auto"/>
                <w:sz w:val="24"/>
                <w:szCs w:val="24"/>
                <w:vertAlign w:val="baseline"/>
                <w:lang w:val="en-US" w:eastAsia="zh-CN"/>
              </w:rPr>
              <w:t>查看患者的术前检验检查申请项目列表以及缴费信息，核对是否存在漏费漏项的情况；</w:t>
            </w:r>
          </w:p>
          <w:p w14:paraId="77D6946A">
            <w:pPr>
              <w:numPr>
                <w:ilvl w:val="0"/>
                <w:numId w:val="7"/>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系统需支持</w:t>
            </w:r>
            <w:r>
              <w:rPr>
                <w:rFonts w:hint="eastAsia" w:asciiTheme="minorEastAsia" w:hAnsiTheme="minorEastAsia" w:eastAsiaTheme="minorEastAsia" w:cstheme="minorEastAsia"/>
                <w:color w:val="auto"/>
                <w:sz w:val="24"/>
                <w:szCs w:val="24"/>
                <w:vertAlign w:val="baseline"/>
                <w:lang w:val="en-US" w:eastAsia="zh-CN"/>
              </w:rPr>
              <w:t>给患者发送术前宣教知识，形式包括：短信、微信消息；宣教知识需支持图文与视频两种模式；</w:t>
            </w:r>
          </w:p>
          <w:p w14:paraId="5D5FEB94">
            <w:pPr>
              <w:numPr>
                <w:ilvl w:val="0"/>
                <w:numId w:val="0"/>
              </w:numPr>
              <w:spacing w:line="360" w:lineRule="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4、需要提供对应需求的系统详细截图；</w:t>
            </w:r>
          </w:p>
        </w:tc>
      </w:tr>
      <w:tr w14:paraId="64A8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07CDF057">
            <w:pPr>
              <w:spacing w:line="360" w:lineRule="auto"/>
              <w:jc w:val="right"/>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64F56FF8">
            <w:pPr>
              <w:spacing w:line="360" w:lineRule="auto"/>
              <w:jc w:val="center"/>
              <w:rPr>
                <w:rFonts w:hint="eastAsia" w:asciiTheme="minorEastAsia" w:hAnsiTheme="minorEastAsia" w:eastAsiaTheme="minorEastAsia" w:cstheme="minorEastAsia"/>
                <w:color w:val="auto"/>
                <w:sz w:val="24"/>
                <w:szCs w:val="24"/>
                <w:vertAlign w:val="baseline"/>
                <w:lang w:val="en-US" w:eastAsia="zh-CN"/>
              </w:rPr>
            </w:pPr>
            <w:r>
              <w:t>▲</w:t>
            </w:r>
            <w:r>
              <w:rPr>
                <w:rFonts w:hint="eastAsia" w:asciiTheme="minorEastAsia" w:hAnsiTheme="minorEastAsia" w:eastAsiaTheme="minorEastAsia" w:cstheme="minorEastAsia"/>
                <w:color w:val="auto"/>
                <w:sz w:val="24"/>
                <w:szCs w:val="24"/>
                <w:vertAlign w:val="baseline"/>
                <w:lang w:val="en-US" w:eastAsia="zh-CN"/>
              </w:rPr>
              <w:t>宣教管理</w:t>
            </w:r>
          </w:p>
        </w:tc>
        <w:tc>
          <w:tcPr>
            <w:tcW w:w="5289" w:type="dxa"/>
          </w:tcPr>
          <w:p w14:paraId="66D04C7F">
            <w:pPr>
              <w:numPr>
                <w:ilvl w:val="0"/>
                <w:numId w:val="8"/>
              </w:numPr>
              <w:spacing w:line="360" w:lineRule="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系统需支持</w:t>
            </w:r>
            <w:r>
              <w:rPr>
                <w:rFonts w:hint="eastAsia" w:asciiTheme="minorEastAsia" w:hAnsiTheme="minorEastAsia" w:eastAsiaTheme="minorEastAsia" w:cstheme="minorEastAsia"/>
                <w:color w:val="auto"/>
                <w:sz w:val="24"/>
                <w:szCs w:val="24"/>
                <w:vertAlign w:val="baseline"/>
                <w:lang w:val="en-US" w:eastAsia="zh-Hans"/>
              </w:rPr>
              <w:t>跟踪患者宣教完成情况，</w:t>
            </w:r>
            <w:r>
              <w:rPr>
                <w:rFonts w:hint="eastAsia" w:asciiTheme="minorEastAsia" w:hAnsiTheme="minorEastAsia" w:eastAsiaTheme="minorEastAsia" w:cstheme="minorEastAsia"/>
                <w:color w:val="auto"/>
                <w:sz w:val="24"/>
                <w:szCs w:val="24"/>
                <w:vertAlign w:val="baseline"/>
                <w:lang w:val="en-US" w:eastAsia="zh-CN"/>
              </w:rPr>
              <w:t>宣教知识支持</w:t>
            </w:r>
            <w:r>
              <w:rPr>
                <w:rFonts w:hint="eastAsia" w:asciiTheme="minorEastAsia" w:hAnsiTheme="minorEastAsia" w:eastAsiaTheme="minorEastAsia" w:cstheme="minorEastAsia"/>
                <w:color w:val="auto"/>
                <w:sz w:val="24"/>
                <w:szCs w:val="24"/>
                <w:vertAlign w:val="baseline"/>
                <w:lang w:val="en-US" w:eastAsia="zh-Hans"/>
              </w:rPr>
              <w:t>在各</w:t>
            </w:r>
            <w:r>
              <w:rPr>
                <w:rFonts w:hint="eastAsia" w:asciiTheme="minorEastAsia" w:hAnsiTheme="minorEastAsia" w:eastAsiaTheme="minorEastAsia" w:cstheme="minorEastAsia"/>
                <w:color w:val="auto"/>
                <w:sz w:val="24"/>
                <w:szCs w:val="24"/>
                <w:vertAlign w:val="baseline"/>
                <w:lang w:val="en-US" w:eastAsia="zh-CN"/>
              </w:rPr>
              <w:t>临床</w:t>
            </w:r>
            <w:r>
              <w:rPr>
                <w:rFonts w:hint="eastAsia" w:asciiTheme="minorEastAsia" w:hAnsiTheme="minorEastAsia" w:eastAsiaTheme="minorEastAsia" w:cstheme="minorEastAsia"/>
                <w:color w:val="auto"/>
                <w:sz w:val="24"/>
                <w:szCs w:val="24"/>
                <w:vertAlign w:val="baseline"/>
                <w:lang w:val="en-US" w:eastAsia="zh-Hans"/>
              </w:rPr>
              <w:t>路径</w:t>
            </w:r>
            <w:r>
              <w:rPr>
                <w:rFonts w:hint="eastAsia" w:asciiTheme="minorEastAsia" w:hAnsiTheme="minorEastAsia" w:eastAsiaTheme="minorEastAsia" w:cstheme="minorEastAsia"/>
                <w:color w:val="auto"/>
                <w:sz w:val="24"/>
                <w:szCs w:val="24"/>
                <w:vertAlign w:val="baseline"/>
                <w:lang w:val="en-US" w:eastAsia="zh-CN"/>
              </w:rPr>
              <w:t>执行过程中智能推送，并对患者是否点击阅读以及阅读进度、阅读次数等效果数据进行记录。</w:t>
            </w:r>
          </w:p>
          <w:p w14:paraId="5C64D9ED">
            <w:pPr>
              <w:numPr>
                <w:ilvl w:val="0"/>
                <w:numId w:val="8"/>
              </w:numPr>
              <w:spacing w:line="360" w:lineRule="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系统需支持</w:t>
            </w:r>
            <w:r>
              <w:rPr>
                <w:rFonts w:hint="eastAsia" w:asciiTheme="minorEastAsia" w:hAnsiTheme="minorEastAsia" w:eastAsiaTheme="minorEastAsia" w:cstheme="minorEastAsia"/>
                <w:color w:val="auto"/>
                <w:sz w:val="24"/>
                <w:szCs w:val="24"/>
                <w:vertAlign w:val="baseline"/>
                <w:lang w:val="en-US" w:eastAsia="zh-Hans"/>
              </w:rPr>
              <w:t>手动</w:t>
            </w:r>
            <w:r>
              <w:rPr>
                <w:rFonts w:hint="eastAsia" w:asciiTheme="minorEastAsia" w:hAnsiTheme="minorEastAsia" w:eastAsiaTheme="minorEastAsia" w:cstheme="minorEastAsia"/>
                <w:color w:val="auto"/>
                <w:sz w:val="24"/>
                <w:szCs w:val="24"/>
                <w:vertAlign w:val="baseline"/>
                <w:lang w:val="en-US" w:eastAsia="zh-CN"/>
              </w:rPr>
              <w:t>选择宣教模板，并</w:t>
            </w:r>
            <w:r>
              <w:rPr>
                <w:rFonts w:hint="eastAsia" w:asciiTheme="minorEastAsia" w:hAnsiTheme="minorEastAsia" w:eastAsiaTheme="minorEastAsia" w:cstheme="minorEastAsia"/>
                <w:color w:val="auto"/>
                <w:sz w:val="24"/>
                <w:szCs w:val="24"/>
                <w:vertAlign w:val="baseline"/>
                <w:lang w:val="en-US" w:eastAsia="zh-Hans"/>
              </w:rPr>
              <w:t>推</w:t>
            </w:r>
            <w:r>
              <w:rPr>
                <w:rFonts w:hint="eastAsia" w:asciiTheme="minorEastAsia" w:hAnsiTheme="minorEastAsia" w:eastAsiaTheme="minorEastAsia" w:cstheme="minorEastAsia"/>
                <w:color w:val="auto"/>
                <w:sz w:val="24"/>
                <w:szCs w:val="24"/>
                <w:vertAlign w:val="baseline"/>
                <w:lang w:val="en-US" w:eastAsia="zh-CN"/>
              </w:rPr>
              <w:t>送给患者移动端</w:t>
            </w:r>
            <w:r>
              <w:rPr>
                <w:rFonts w:hint="eastAsia" w:asciiTheme="minorEastAsia" w:hAnsiTheme="minorEastAsia" w:eastAsiaTheme="minorEastAsia" w:cstheme="minorEastAsia"/>
                <w:color w:val="auto"/>
                <w:sz w:val="24"/>
                <w:szCs w:val="24"/>
                <w:vertAlign w:val="baseline"/>
                <w:lang w:val="en-US" w:eastAsia="zh-Hans"/>
              </w:rPr>
              <w:t>;</w:t>
            </w:r>
          </w:p>
          <w:p w14:paraId="7743A0DE">
            <w:pPr>
              <w:numPr>
                <w:ilvl w:val="0"/>
                <w:numId w:val="8"/>
              </w:numPr>
              <w:spacing w:line="360" w:lineRule="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需要提供对应需求的系统详细截图；</w:t>
            </w:r>
          </w:p>
        </w:tc>
      </w:tr>
      <w:tr w14:paraId="0D90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5545E57B">
            <w:pPr>
              <w:spacing w:line="360" w:lineRule="auto"/>
              <w:jc w:val="right"/>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336E6193">
            <w:pPr>
              <w:spacing w:line="360" w:lineRule="auto"/>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4"/>
                <w:szCs w:val="24"/>
                <w:lang w:val="en-US" w:eastAsia="zh-Hans"/>
              </w:rPr>
              <w:t>日间</w:t>
            </w:r>
            <w:r>
              <w:rPr>
                <w:rFonts w:hint="eastAsia" w:asciiTheme="minorEastAsia" w:hAnsiTheme="minorEastAsia" w:eastAsiaTheme="minorEastAsia" w:cstheme="minorEastAsia"/>
                <w:sz w:val="24"/>
                <w:szCs w:val="24"/>
                <w:lang w:val="en-US" w:eastAsia="zh-CN"/>
              </w:rPr>
              <w:t>手术</w:t>
            </w:r>
            <w:r>
              <w:rPr>
                <w:rFonts w:hint="eastAsia" w:asciiTheme="minorEastAsia" w:hAnsiTheme="minorEastAsia" w:eastAsiaTheme="minorEastAsia" w:cstheme="minorEastAsia"/>
                <w:sz w:val="24"/>
                <w:szCs w:val="24"/>
                <w:lang w:val="en-US" w:eastAsia="zh-Hans"/>
              </w:rPr>
              <w:t>预约</w:t>
            </w:r>
          </w:p>
        </w:tc>
        <w:tc>
          <w:tcPr>
            <w:tcW w:w="5289" w:type="dxa"/>
          </w:tcPr>
          <w:p w14:paraId="02B510A0">
            <w:pPr>
              <w:numPr>
                <w:ilvl w:val="0"/>
                <w:numId w:val="0"/>
              </w:numPr>
              <w:spacing w:line="360" w:lineRule="auto"/>
              <w:rPr>
                <w:rFonts w:hint="eastAsia" w:asciiTheme="minorEastAsia" w:hAnsiTheme="minorEastAsia" w:eastAsiaTheme="minorEastAsia" w:cstheme="minorEastAsia"/>
                <w:sz w:val="24"/>
                <w:szCs w:val="24"/>
                <w:vertAlign w:val="baseline"/>
                <w:lang w:val="en-US" w:eastAsia="zh-Hans"/>
              </w:rPr>
            </w:pPr>
            <w:r>
              <w:rPr>
                <w:rFonts w:hint="eastAsia" w:asciiTheme="minorEastAsia" w:hAnsiTheme="minorEastAsia" w:eastAsiaTheme="minorEastAsia" w:cstheme="minorEastAsia"/>
                <w:sz w:val="24"/>
                <w:szCs w:val="24"/>
                <w:vertAlign w:val="baseline"/>
                <w:lang w:val="en-US" w:eastAsia="zh-CN"/>
              </w:rPr>
              <w:t>1、系统需支持按照日间床位预约时，可按照</w:t>
            </w:r>
            <w:r>
              <w:rPr>
                <w:rFonts w:hint="eastAsia" w:asciiTheme="minorEastAsia" w:hAnsiTheme="minorEastAsia" w:eastAsiaTheme="minorEastAsia" w:cstheme="minorEastAsia"/>
                <w:sz w:val="24"/>
                <w:szCs w:val="24"/>
                <w:vertAlign w:val="baseline"/>
                <w:lang w:val="en-US" w:eastAsia="zh-Hans"/>
              </w:rPr>
              <w:t>日期筛选查看每日</w:t>
            </w:r>
            <w:r>
              <w:rPr>
                <w:rFonts w:hint="eastAsia" w:asciiTheme="minorEastAsia" w:hAnsiTheme="minorEastAsia" w:eastAsiaTheme="minorEastAsia" w:cstheme="minorEastAsia"/>
                <w:sz w:val="24"/>
                <w:szCs w:val="24"/>
                <w:vertAlign w:val="baseline"/>
                <w:lang w:val="en-US" w:eastAsia="zh-CN"/>
              </w:rPr>
              <w:t>各病区</w:t>
            </w:r>
            <w:r>
              <w:rPr>
                <w:rFonts w:hint="eastAsia" w:asciiTheme="minorEastAsia" w:hAnsiTheme="minorEastAsia" w:eastAsiaTheme="minorEastAsia" w:cstheme="minorEastAsia"/>
                <w:sz w:val="24"/>
                <w:szCs w:val="24"/>
                <w:vertAlign w:val="baseline"/>
                <w:lang w:val="en-US" w:eastAsia="zh-Hans"/>
              </w:rPr>
              <w:t>日间床位</w:t>
            </w:r>
            <w:r>
              <w:rPr>
                <w:rFonts w:hint="eastAsia" w:asciiTheme="minorEastAsia" w:hAnsiTheme="minorEastAsia" w:eastAsiaTheme="minorEastAsia" w:cstheme="minorEastAsia"/>
                <w:sz w:val="24"/>
                <w:szCs w:val="24"/>
                <w:vertAlign w:val="baseline"/>
                <w:lang w:val="en-US" w:eastAsia="zh-CN"/>
              </w:rPr>
              <w:t>的预约</w:t>
            </w:r>
            <w:r>
              <w:rPr>
                <w:rFonts w:hint="eastAsia" w:asciiTheme="minorEastAsia" w:hAnsiTheme="minorEastAsia" w:eastAsiaTheme="minorEastAsia" w:cstheme="minorEastAsia"/>
                <w:sz w:val="24"/>
                <w:szCs w:val="24"/>
                <w:vertAlign w:val="baseline"/>
                <w:lang w:val="en-US" w:eastAsia="zh-Hans"/>
              </w:rPr>
              <w:t>情况，对于空床可以直接预约，预约后可取消，预约时不实际占用床位。</w:t>
            </w:r>
          </w:p>
          <w:p w14:paraId="1E6D624C">
            <w:pPr>
              <w:numPr>
                <w:ilvl w:val="0"/>
                <w:numId w:val="0"/>
              </w:numPr>
              <w:spacing w:line="360" w:lineRule="auto"/>
              <w:rPr>
                <w:rFonts w:hint="eastAsia" w:asciiTheme="minorEastAsia" w:hAnsiTheme="minorEastAsia" w:eastAsiaTheme="minorEastAsia" w:cstheme="minorEastAsia"/>
                <w:sz w:val="24"/>
                <w:szCs w:val="24"/>
                <w:vertAlign w:val="baseline"/>
                <w:lang w:val="en-US" w:eastAsia="zh-Hans"/>
              </w:rPr>
            </w:pPr>
            <w:r>
              <w:rPr>
                <w:rFonts w:hint="eastAsia" w:asciiTheme="minorEastAsia" w:hAnsiTheme="minorEastAsia" w:eastAsiaTheme="minorEastAsia" w:cstheme="minorEastAsia"/>
                <w:sz w:val="24"/>
                <w:szCs w:val="24"/>
                <w:vertAlign w:val="baseline"/>
                <w:lang w:val="en-US" w:eastAsia="zh-CN"/>
              </w:rPr>
              <w:t>2、系统需支持</w:t>
            </w:r>
            <w:r>
              <w:rPr>
                <w:rFonts w:hint="eastAsia" w:asciiTheme="minorEastAsia" w:hAnsiTheme="minorEastAsia" w:eastAsiaTheme="minorEastAsia" w:cstheme="minorEastAsia"/>
                <w:sz w:val="24"/>
                <w:szCs w:val="24"/>
                <w:vertAlign w:val="baseline"/>
                <w:lang w:val="en-US" w:eastAsia="zh-Hans"/>
              </w:rPr>
              <w:t>预约床位规则的设置，比如日间病区床位、科室日间床位、全院科室共享床位的设置与优先预约以及日间病区指定床位预约</w:t>
            </w:r>
            <w:r>
              <w:rPr>
                <w:rFonts w:hint="eastAsia" w:asciiTheme="minorEastAsia" w:hAnsiTheme="minorEastAsia" w:eastAsiaTheme="minorEastAsia" w:cstheme="minorEastAsia"/>
                <w:sz w:val="24"/>
                <w:szCs w:val="24"/>
                <w:vertAlign w:val="baseline"/>
                <w:lang w:val="en-US" w:eastAsia="zh-CN"/>
              </w:rPr>
              <w:t>规则</w:t>
            </w:r>
            <w:r>
              <w:rPr>
                <w:rFonts w:hint="eastAsia" w:asciiTheme="minorEastAsia" w:hAnsiTheme="minorEastAsia" w:eastAsiaTheme="minorEastAsia" w:cstheme="minorEastAsia"/>
                <w:sz w:val="24"/>
                <w:szCs w:val="24"/>
                <w:vertAlign w:val="baseline"/>
                <w:lang w:val="en-US" w:eastAsia="zh-Hans"/>
              </w:rPr>
              <w:t>。</w:t>
            </w:r>
            <w:r>
              <w:rPr>
                <w:rFonts w:hint="eastAsia" w:asciiTheme="minorEastAsia" w:hAnsiTheme="minorEastAsia" w:eastAsiaTheme="minorEastAsia" w:cstheme="minorEastAsia"/>
                <w:sz w:val="24"/>
                <w:szCs w:val="24"/>
                <w:vertAlign w:val="baseline"/>
                <w:lang w:val="en-US" w:eastAsia="zh-CN"/>
              </w:rPr>
              <w:t>3、系统需支持</w:t>
            </w:r>
            <w:r>
              <w:rPr>
                <w:rFonts w:hint="eastAsia" w:asciiTheme="minorEastAsia" w:hAnsiTheme="minorEastAsia" w:eastAsiaTheme="minorEastAsia" w:cstheme="minorEastAsia"/>
                <w:sz w:val="24"/>
                <w:szCs w:val="24"/>
                <w:vertAlign w:val="baseline"/>
                <w:lang w:val="en-US" w:eastAsia="zh-Hans"/>
              </w:rPr>
              <w:t>预约时显示</w:t>
            </w:r>
            <w:r>
              <w:rPr>
                <w:rFonts w:hint="eastAsia" w:asciiTheme="minorEastAsia" w:hAnsiTheme="minorEastAsia" w:eastAsiaTheme="minorEastAsia" w:cstheme="minorEastAsia"/>
                <w:sz w:val="24"/>
                <w:szCs w:val="24"/>
                <w:vertAlign w:val="baseline"/>
                <w:lang w:val="en-US" w:eastAsia="zh-CN"/>
              </w:rPr>
              <w:t>当天</w:t>
            </w:r>
            <w:r>
              <w:rPr>
                <w:rFonts w:hint="eastAsia" w:asciiTheme="minorEastAsia" w:hAnsiTheme="minorEastAsia" w:eastAsiaTheme="minorEastAsia" w:cstheme="minorEastAsia"/>
                <w:sz w:val="24"/>
                <w:szCs w:val="24"/>
                <w:vertAlign w:val="baseline"/>
                <w:lang w:val="en-US" w:eastAsia="zh-Hans"/>
              </w:rPr>
              <w:t>全院日间手术床位情况、</w:t>
            </w:r>
            <w:r>
              <w:rPr>
                <w:rFonts w:hint="eastAsia" w:asciiTheme="minorEastAsia" w:hAnsiTheme="minorEastAsia" w:eastAsiaTheme="minorEastAsia" w:cstheme="minorEastAsia"/>
                <w:sz w:val="24"/>
                <w:szCs w:val="24"/>
                <w:vertAlign w:val="baseline"/>
                <w:lang w:val="en-US" w:eastAsia="zh-CN"/>
              </w:rPr>
              <w:t>选择的</w:t>
            </w:r>
            <w:r>
              <w:rPr>
                <w:rFonts w:hint="eastAsia" w:asciiTheme="minorEastAsia" w:hAnsiTheme="minorEastAsia" w:eastAsiaTheme="minorEastAsia" w:cstheme="minorEastAsia"/>
                <w:sz w:val="24"/>
                <w:szCs w:val="24"/>
                <w:vertAlign w:val="baseline"/>
                <w:lang w:val="en-US" w:eastAsia="zh-Hans"/>
              </w:rPr>
              <w:t>病区日间床位情况、主刀医生预约情况，以及已预约床位患者信息。</w:t>
            </w:r>
          </w:p>
          <w:p w14:paraId="4D3FEFE7">
            <w:pPr>
              <w:numPr>
                <w:ilvl w:val="0"/>
                <w:numId w:val="8"/>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系统需支持</w:t>
            </w:r>
            <w:r>
              <w:rPr>
                <w:rFonts w:hint="eastAsia" w:asciiTheme="minorEastAsia" w:hAnsiTheme="minorEastAsia" w:eastAsiaTheme="minorEastAsia" w:cstheme="minorEastAsia"/>
                <w:sz w:val="24"/>
                <w:szCs w:val="24"/>
                <w:vertAlign w:val="baseline"/>
                <w:lang w:val="en-US" w:eastAsia="zh-Hans"/>
              </w:rPr>
              <w:t>可以设置床位在同一天分时段多次预约，实现床位的</w:t>
            </w:r>
            <w:r>
              <w:rPr>
                <w:rFonts w:hint="eastAsia" w:asciiTheme="minorEastAsia" w:hAnsiTheme="minorEastAsia" w:eastAsiaTheme="minorEastAsia" w:cstheme="minorEastAsia"/>
                <w:sz w:val="24"/>
                <w:szCs w:val="24"/>
                <w:vertAlign w:val="baseline"/>
                <w:lang w:val="en-US" w:eastAsia="zh-CN"/>
              </w:rPr>
              <w:t>预约</w:t>
            </w:r>
            <w:r>
              <w:rPr>
                <w:rFonts w:hint="eastAsia" w:asciiTheme="minorEastAsia" w:hAnsiTheme="minorEastAsia" w:eastAsiaTheme="minorEastAsia" w:cstheme="minorEastAsia"/>
                <w:sz w:val="24"/>
                <w:szCs w:val="24"/>
                <w:vertAlign w:val="baseline"/>
                <w:lang w:val="en-US" w:eastAsia="zh-Hans"/>
              </w:rPr>
              <w:t>翻床管理。</w:t>
            </w:r>
          </w:p>
          <w:p w14:paraId="372F5E06">
            <w:pPr>
              <w:numPr>
                <w:ilvl w:val="0"/>
                <w:numId w:val="8"/>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系统需支持预约时，设置术前检验检查提醒时间；</w:t>
            </w:r>
          </w:p>
        </w:tc>
      </w:tr>
      <w:tr w14:paraId="5D3B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63074859">
            <w:pPr>
              <w:spacing w:line="360" w:lineRule="auto"/>
              <w:jc w:val="right"/>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5E963C7E">
            <w:pPr>
              <w:spacing w:line="360" w:lineRule="auto"/>
              <w:jc w:val="center"/>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术前确认</w:t>
            </w:r>
          </w:p>
        </w:tc>
        <w:tc>
          <w:tcPr>
            <w:tcW w:w="5289" w:type="dxa"/>
          </w:tcPr>
          <w:p w14:paraId="22170C39">
            <w:pPr>
              <w:numPr>
                <w:ilvl w:val="0"/>
                <w:numId w:val="9"/>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系统需求支持设置规则，定时跟患者发送术前确认信息，并标记患者是否进行了回复，并查看回复详情；</w:t>
            </w:r>
          </w:p>
          <w:p w14:paraId="07E773B1">
            <w:pPr>
              <w:numPr>
                <w:ilvl w:val="0"/>
                <w:numId w:val="9"/>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系统需支持人工电话进行术前确认，并发送入院前宣教知识；</w:t>
            </w:r>
          </w:p>
        </w:tc>
      </w:tr>
      <w:tr w14:paraId="5E59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1051B74E">
            <w:pPr>
              <w:spacing w:line="360" w:lineRule="auto"/>
              <w:jc w:val="right"/>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1512C3AC">
            <w:pPr>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术后随访</w:t>
            </w:r>
          </w:p>
        </w:tc>
        <w:tc>
          <w:tcPr>
            <w:tcW w:w="5289" w:type="dxa"/>
            <w:vAlign w:val="top"/>
          </w:tcPr>
          <w:p w14:paraId="4D547FC8">
            <w:pPr>
              <w:numPr>
                <w:ilvl w:val="0"/>
                <w:numId w:val="0"/>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1、系统需支持根据不同科室的日间手术特点，制定符合医院各科室专业要求的随访方案以及随访知识库。</w:t>
            </w:r>
          </w:p>
          <w:p w14:paraId="39E29149">
            <w:pPr>
              <w:numPr>
                <w:ilvl w:val="0"/>
                <w:numId w:val="0"/>
              </w:numPr>
              <w:spacing w:line="360" w:lineRule="auto"/>
              <w:rPr>
                <w:rFonts w:hint="eastAsia" w:asciiTheme="minorEastAsia" w:hAnsiTheme="minorEastAsia" w:eastAsiaTheme="minorEastAsia" w:cstheme="minorEastAsia"/>
                <w:sz w:val="24"/>
                <w:szCs w:val="24"/>
                <w:vertAlign w:val="baseline"/>
                <w:lang w:val="en-US" w:eastAsia="zh-Hans"/>
              </w:rPr>
            </w:pPr>
            <w:r>
              <w:rPr>
                <w:rFonts w:hint="eastAsia" w:asciiTheme="minorEastAsia" w:hAnsiTheme="minorEastAsia" w:eastAsiaTheme="minorEastAsia" w:cstheme="minorEastAsia"/>
                <w:sz w:val="24"/>
                <w:szCs w:val="24"/>
                <w:vertAlign w:val="baseline"/>
                <w:lang w:val="en-US" w:eastAsia="zh-CN"/>
              </w:rPr>
              <w:t>2、系统需支持多种形式的随访</w:t>
            </w:r>
            <w:r>
              <w:rPr>
                <w:rFonts w:hint="eastAsia" w:asciiTheme="minorEastAsia" w:hAnsiTheme="minorEastAsia" w:eastAsiaTheme="minorEastAsia" w:cstheme="minorEastAsia"/>
                <w:sz w:val="24"/>
                <w:szCs w:val="24"/>
                <w:vertAlign w:val="baseline"/>
                <w:lang w:val="en-US" w:eastAsia="zh-Hans"/>
              </w:rPr>
              <w:t>，包括人工电话随访、移动端随访</w:t>
            </w:r>
            <w:r>
              <w:rPr>
                <w:rFonts w:hint="eastAsia" w:asciiTheme="minorEastAsia" w:hAnsiTheme="minorEastAsia" w:eastAsiaTheme="minorEastAsia" w:cstheme="minorEastAsia"/>
                <w:sz w:val="24"/>
                <w:szCs w:val="24"/>
                <w:vertAlign w:val="baseline"/>
                <w:lang w:val="en-US" w:eastAsia="zh-CN"/>
              </w:rPr>
              <w:t>问卷等</w:t>
            </w:r>
            <w:r>
              <w:rPr>
                <w:rFonts w:hint="eastAsia" w:asciiTheme="minorEastAsia" w:hAnsiTheme="minorEastAsia" w:eastAsiaTheme="minorEastAsia" w:cstheme="minorEastAsia"/>
                <w:sz w:val="24"/>
                <w:szCs w:val="24"/>
                <w:vertAlign w:val="baseline"/>
                <w:lang w:val="en-US" w:eastAsia="zh-Hans"/>
              </w:rPr>
              <w:t xml:space="preserve">; </w:t>
            </w:r>
          </w:p>
          <w:p w14:paraId="26BBDC68">
            <w:pPr>
              <w:numPr>
                <w:ilvl w:val="0"/>
                <w:numId w:val="0"/>
              </w:numPr>
              <w:spacing w:line="360" w:lineRule="auto"/>
              <w:rPr>
                <w:rFonts w:hint="eastAsia" w:asciiTheme="minorEastAsia" w:hAnsiTheme="minorEastAsia" w:eastAsiaTheme="minorEastAsia" w:cstheme="minorEastAsia"/>
                <w:sz w:val="24"/>
                <w:szCs w:val="24"/>
                <w:vertAlign w:val="baseline"/>
                <w:lang w:val="en-US" w:eastAsia="zh-Hans"/>
              </w:rPr>
            </w:pPr>
            <w:r>
              <w:rPr>
                <w:rFonts w:hint="eastAsia" w:asciiTheme="minorEastAsia" w:hAnsiTheme="minorEastAsia" w:eastAsiaTheme="minorEastAsia" w:cstheme="minorEastAsia"/>
                <w:b/>
                <w:bCs/>
                <w:sz w:val="24"/>
                <w:szCs w:val="24"/>
                <w:vertAlign w:val="baseline"/>
                <w:lang w:val="en-US" w:eastAsia="zh-CN"/>
              </w:rPr>
              <w:t>3、</w:t>
            </w:r>
            <w:r>
              <w:rPr>
                <w:rFonts w:hint="eastAsia" w:asciiTheme="minorEastAsia" w:hAnsiTheme="minorEastAsia" w:eastAsiaTheme="minorEastAsia" w:cstheme="minorEastAsia"/>
                <w:sz w:val="24"/>
                <w:szCs w:val="24"/>
                <w:vertAlign w:val="baseline"/>
                <w:lang w:val="en-US" w:eastAsia="zh-CN"/>
              </w:rPr>
              <w:t>系统需支持</w:t>
            </w:r>
            <w:r>
              <w:rPr>
                <w:rFonts w:hint="eastAsia" w:asciiTheme="minorEastAsia" w:hAnsiTheme="minorEastAsia" w:eastAsiaTheme="minorEastAsia" w:cstheme="minorEastAsia"/>
                <w:sz w:val="24"/>
                <w:szCs w:val="24"/>
                <w:vertAlign w:val="baseline"/>
                <w:lang w:val="en-US" w:eastAsia="zh-Hans"/>
              </w:rPr>
              <w:t>提供各种类型</w:t>
            </w:r>
            <w:r>
              <w:rPr>
                <w:rFonts w:hint="eastAsia" w:asciiTheme="minorEastAsia" w:hAnsiTheme="minorEastAsia" w:eastAsiaTheme="minorEastAsia" w:cstheme="minorEastAsia"/>
                <w:sz w:val="24"/>
                <w:szCs w:val="24"/>
                <w:vertAlign w:val="baseline"/>
                <w:lang w:val="en-US" w:eastAsia="zh-CN"/>
              </w:rPr>
              <w:t>自定义</w:t>
            </w:r>
            <w:r>
              <w:rPr>
                <w:rFonts w:hint="eastAsia" w:asciiTheme="minorEastAsia" w:hAnsiTheme="minorEastAsia" w:eastAsiaTheme="minorEastAsia" w:cstheme="minorEastAsia"/>
                <w:sz w:val="24"/>
                <w:szCs w:val="24"/>
                <w:vertAlign w:val="baseline"/>
                <w:lang w:val="en-US" w:eastAsia="zh-Hans"/>
              </w:rPr>
              <w:t>随访表单，根据日间手术临床路径设置的随访方案，当患者出院后自动生成随访计划，系统同时支持自定义随访计划，满足临床科研的要求，临床科室或者日间中心可以根据随访计划进行电话回访，记录随访结果。</w:t>
            </w:r>
          </w:p>
          <w:p w14:paraId="3AE55B22">
            <w:pPr>
              <w:numPr>
                <w:ilvl w:val="0"/>
                <w:numId w:val="0"/>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4、系统需支持按照出院患者列表显示患者的随访状态，并可以调阅患者的随访计划执行信息；随访异常提醒，并可以查看详细的随访异常结果信息；</w:t>
            </w:r>
          </w:p>
          <w:p w14:paraId="124648BE">
            <w:pPr>
              <w:numPr>
                <w:ilvl w:val="0"/>
                <w:numId w:val="0"/>
              </w:numPr>
              <w:spacing w:line="360" w:lineRule="auto"/>
              <w:ind w:left="0" w:leftChars="0" w:firstLine="0" w:firstLineChars="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r>
              <w:t>▲</w:t>
            </w:r>
            <w:r>
              <w:rPr>
                <w:rFonts w:hint="eastAsia" w:asciiTheme="minorEastAsia" w:hAnsiTheme="minorEastAsia" w:eastAsiaTheme="minorEastAsia" w:cstheme="minorEastAsia"/>
                <w:sz w:val="24"/>
                <w:szCs w:val="24"/>
                <w:vertAlign w:val="baseline"/>
                <w:lang w:val="en-US" w:eastAsia="zh-CN"/>
              </w:rPr>
              <w:t>需支持随访计划执行是自动推送术后康复宣教知识，并支持根据随访异常结果个性化推送处置建议；</w:t>
            </w:r>
          </w:p>
          <w:p w14:paraId="69D0A31A">
            <w:pPr>
              <w:numPr>
                <w:ilvl w:val="0"/>
                <w:numId w:val="0"/>
              </w:numPr>
              <w:spacing w:line="360" w:lineRule="auto"/>
              <w:ind w:left="0" w:leftChars="0" w:firstLine="0" w:firstLineChars="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6、需要提供对应需求的系统详细截图；</w:t>
            </w:r>
          </w:p>
        </w:tc>
      </w:tr>
      <w:tr w14:paraId="04C6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restart"/>
            <w:vAlign w:val="center"/>
          </w:tcPr>
          <w:p w14:paraId="173687C6">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日间手术病区工作站（PC端）</w:t>
            </w:r>
          </w:p>
        </w:tc>
        <w:tc>
          <w:tcPr>
            <w:tcW w:w="1631" w:type="dxa"/>
            <w:vAlign w:val="center"/>
          </w:tcPr>
          <w:p w14:paraId="21EC59C2">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住院管理</w:t>
            </w:r>
          </w:p>
        </w:tc>
        <w:tc>
          <w:tcPr>
            <w:tcW w:w="5289" w:type="dxa"/>
          </w:tcPr>
          <w:p w14:paraId="212CF4DC">
            <w:pPr>
              <w:numPr>
                <w:ilvl w:val="0"/>
                <w:numId w:val="10"/>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系统需支持患者当日达到病区后进度管理，包括：入科、转床、转科、推送手术、回病区、离院、退出日间等操作，支持查看患者的住院状态跟踪；</w:t>
            </w:r>
          </w:p>
          <w:p w14:paraId="6570715C">
            <w:pPr>
              <w:numPr>
                <w:ilvl w:val="0"/>
                <w:numId w:val="10"/>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系统支持按照床位卡片的形式显示各床位患者的情况，并重点标注如预约台次、日间类型、麻醉类型、手术方式，是否超时出院；</w:t>
            </w:r>
          </w:p>
          <w:p w14:paraId="4CD71133">
            <w:pPr>
              <w:numPr>
                <w:ilvl w:val="0"/>
                <w:numId w:val="10"/>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系统需支持离院操作后，自动根据随访方案生成随访计划；</w:t>
            </w:r>
          </w:p>
        </w:tc>
      </w:tr>
      <w:tr w14:paraId="2199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0A18E030">
            <w:pPr>
              <w:spacing w:line="360" w:lineRule="auto"/>
              <w:jc w:val="right"/>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1315CDB6">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出院评估</w:t>
            </w:r>
          </w:p>
        </w:tc>
        <w:tc>
          <w:tcPr>
            <w:tcW w:w="5289" w:type="dxa"/>
          </w:tcPr>
          <w:p w14:paraId="63303D32">
            <w:pPr>
              <w:numPr>
                <w:ilvl w:val="0"/>
                <w:numId w:val="11"/>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系统需支持个性化配置出院评估单；</w:t>
            </w:r>
          </w:p>
          <w:p w14:paraId="20A1FCFD">
            <w:pPr>
              <w:numPr>
                <w:ilvl w:val="0"/>
                <w:numId w:val="11"/>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系统需支持评估通过后自动发送术后宣教知识给患者移动端，包括：短信、微信消息；</w:t>
            </w:r>
          </w:p>
          <w:p w14:paraId="6695939C">
            <w:pPr>
              <w:numPr>
                <w:ilvl w:val="0"/>
                <w:numId w:val="11"/>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系统需支持出院评估不通过支持转入普通病房；</w:t>
            </w:r>
          </w:p>
        </w:tc>
      </w:tr>
      <w:tr w14:paraId="70C1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restart"/>
            <w:vAlign w:val="center"/>
          </w:tcPr>
          <w:p w14:paraId="1BDDF31D">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医务工作站（PC端）</w:t>
            </w:r>
          </w:p>
        </w:tc>
        <w:tc>
          <w:tcPr>
            <w:tcW w:w="1631" w:type="dxa"/>
            <w:vAlign w:val="center"/>
          </w:tcPr>
          <w:p w14:paraId="65DD1D85">
            <w:pPr>
              <w:spacing w:line="360" w:lineRule="auto"/>
              <w:jc w:val="center"/>
              <w:rPr>
                <w:rFonts w:hint="eastAsia" w:asciiTheme="minorEastAsia" w:hAnsiTheme="minorEastAsia" w:eastAsiaTheme="minorEastAsia" w:cstheme="minorEastAsia"/>
                <w:color w:val="auto"/>
                <w:sz w:val="28"/>
                <w:szCs w:val="28"/>
                <w:lang w:val="en-US" w:eastAsia="zh-CN"/>
              </w:rPr>
            </w:pPr>
            <w:r>
              <w:t>▲</w:t>
            </w:r>
            <w:r>
              <w:rPr>
                <w:rFonts w:hint="eastAsia" w:asciiTheme="minorEastAsia" w:hAnsiTheme="minorEastAsia" w:eastAsiaTheme="minorEastAsia" w:cstheme="minorEastAsia"/>
                <w:color w:val="auto"/>
                <w:sz w:val="24"/>
                <w:szCs w:val="24"/>
                <w:vertAlign w:val="baseline"/>
                <w:lang w:val="en-US" w:eastAsia="zh-CN"/>
              </w:rPr>
              <w:t>患者日间档案</w:t>
            </w:r>
          </w:p>
        </w:tc>
        <w:tc>
          <w:tcPr>
            <w:tcW w:w="5289" w:type="dxa"/>
            <w:vAlign w:val="top"/>
          </w:tcPr>
          <w:p w14:paraId="44CE0962">
            <w:pPr>
              <w:numPr>
                <w:ilvl w:val="0"/>
                <w:numId w:val="12"/>
              </w:numPr>
              <w:spacing w:line="360" w:lineRule="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系统支持查看全院所有历史日间手术患者档案列表，并支持个性化的查询条件；</w:t>
            </w:r>
          </w:p>
          <w:p w14:paraId="5CA6C356">
            <w:pPr>
              <w:numPr>
                <w:ilvl w:val="0"/>
                <w:numId w:val="12"/>
              </w:numPr>
              <w:spacing w:line="360" w:lineRule="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系统支持调阅患者的日间360视图，可集成患者历次日间手术记录，详细记录包括：患者基本信息、手术记录（包括：准入申请记录、评估记录、预约记录、手术执行记录）、就诊记录（包括：当次门诊记录、当次住院记录、术后30天门、急、住院记录）、日间病历、宣教记录、随访记录、费用清单、短信记录、手术路径跟踪；</w:t>
            </w:r>
          </w:p>
          <w:p w14:paraId="2C0D83F9">
            <w:pPr>
              <w:numPr>
                <w:ilvl w:val="0"/>
                <w:numId w:val="12"/>
              </w:numPr>
              <w:spacing w:line="360" w:lineRule="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需要提供对应需求的系统详细截图；</w:t>
            </w:r>
          </w:p>
        </w:tc>
      </w:tr>
      <w:tr w14:paraId="765D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2242D065">
            <w:pPr>
              <w:spacing w:line="360" w:lineRule="auto"/>
              <w:jc w:val="center"/>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339942DA">
            <w:pPr>
              <w:spacing w:line="360" w:lineRule="auto"/>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手术排程查询</w:t>
            </w:r>
          </w:p>
        </w:tc>
        <w:tc>
          <w:tcPr>
            <w:tcW w:w="5289" w:type="dxa"/>
            <w:vAlign w:val="top"/>
          </w:tcPr>
          <w:p w14:paraId="43C61301">
            <w:pPr>
              <w:numPr>
                <w:ilvl w:val="0"/>
                <w:numId w:val="13"/>
              </w:numPr>
              <w:spacing w:line="360" w:lineRule="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系统需支持</w:t>
            </w:r>
            <w:r>
              <w:rPr>
                <w:rFonts w:hint="eastAsia" w:asciiTheme="minorEastAsia" w:hAnsiTheme="minorEastAsia" w:eastAsiaTheme="minorEastAsia" w:cstheme="minorEastAsia"/>
                <w:color w:val="auto"/>
                <w:sz w:val="24"/>
                <w:szCs w:val="24"/>
                <w:vertAlign w:val="baseline"/>
                <w:lang w:val="en-US" w:eastAsia="zh-CN"/>
              </w:rPr>
              <w:t>分类查看全院手术预约排程信息，包括：按照申请科室、住院病区、医疗组、主刀医生、手术室等；需显示列表中患者的当前路径状态；</w:t>
            </w:r>
          </w:p>
          <w:p w14:paraId="591F0CCC">
            <w:pPr>
              <w:numPr>
                <w:ilvl w:val="0"/>
                <w:numId w:val="13"/>
              </w:numPr>
              <w:spacing w:line="360" w:lineRule="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系统需支持</w:t>
            </w:r>
            <w:r>
              <w:rPr>
                <w:rFonts w:hint="eastAsia" w:asciiTheme="minorEastAsia" w:hAnsiTheme="minorEastAsia" w:eastAsiaTheme="minorEastAsia" w:cstheme="minorEastAsia"/>
                <w:color w:val="auto"/>
                <w:sz w:val="24"/>
                <w:szCs w:val="24"/>
                <w:vertAlign w:val="baseline"/>
                <w:lang w:val="en-US" w:eastAsia="zh-CN"/>
              </w:rPr>
              <w:t>以日历显示每天的预约数量，选择具体日期后，显示预约患者列表；</w:t>
            </w:r>
          </w:p>
          <w:p w14:paraId="3D0564C0">
            <w:pPr>
              <w:numPr>
                <w:ilvl w:val="0"/>
                <w:numId w:val="0"/>
              </w:numPr>
              <w:spacing w:line="360" w:lineRule="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3、</w:t>
            </w:r>
            <w:r>
              <w:rPr>
                <w:rFonts w:hint="eastAsia" w:asciiTheme="minorEastAsia" w:hAnsiTheme="minorEastAsia" w:eastAsiaTheme="minorEastAsia" w:cstheme="minorEastAsia"/>
                <w:sz w:val="24"/>
                <w:szCs w:val="24"/>
                <w:vertAlign w:val="baseline"/>
                <w:lang w:val="en-US" w:eastAsia="zh-CN"/>
              </w:rPr>
              <w:t>系统需支持</w:t>
            </w:r>
            <w:r>
              <w:rPr>
                <w:rFonts w:hint="eastAsia" w:asciiTheme="minorEastAsia" w:hAnsiTheme="minorEastAsia" w:eastAsiaTheme="minorEastAsia" w:cstheme="minorEastAsia"/>
                <w:color w:val="auto"/>
                <w:sz w:val="24"/>
                <w:szCs w:val="24"/>
                <w:vertAlign w:val="baseline"/>
                <w:lang w:val="en-US" w:eastAsia="zh-CN"/>
              </w:rPr>
              <w:t>查看患者的日间档案详情；</w:t>
            </w:r>
          </w:p>
        </w:tc>
      </w:tr>
      <w:tr w14:paraId="083F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1CD29CEE">
            <w:pPr>
              <w:spacing w:line="360" w:lineRule="auto"/>
              <w:jc w:val="center"/>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130C61FB">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运营大脑</w:t>
            </w:r>
          </w:p>
        </w:tc>
        <w:tc>
          <w:tcPr>
            <w:tcW w:w="5289" w:type="dxa"/>
            <w:vAlign w:val="top"/>
          </w:tcPr>
          <w:p w14:paraId="42573964">
            <w:pPr>
              <w:numPr>
                <w:ilvl w:val="0"/>
                <w:numId w:val="0"/>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1、系统需</w:t>
            </w:r>
            <w:r>
              <w:rPr>
                <w:rFonts w:hint="eastAsia" w:asciiTheme="minorEastAsia" w:hAnsiTheme="minorEastAsia" w:eastAsiaTheme="minorEastAsia" w:cstheme="minorEastAsia"/>
                <w:sz w:val="24"/>
                <w:szCs w:val="24"/>
                <w:lang w:val="en-US" w:eastAsia="zh-Hans"/>
              </w:rPr>
              <w:t>支持</w:t>
            </w:r>
            <w:r>
              <w:rPr>
                <w:rFonts w:hint="eastAsia" w:asciiTheme="minorEastAsia" w:hAnsiTheme="minorEastAsia" w:eastAsiaTheme="minorEastAsia" w:cstheme="minorEastAsia"/>
                <w:sz w:val="24"/>
                <w:szCs w:val="24"/>
                <w:lang w:val="en-US" w:eastAsia="zh-CN"/>
              </w:rPr>
              <w:t>通过</w:t>
            </w:r>
            <w:r>
              <w:rPr>
                <w:rFonts w:hint="eastAsia" w:asciiTheme="minorEastAsia" w:hAnsiTheme="minorEastAsia" w:eastAsiaTheme="minorEastAsia" w:cstheme="minorEastAsia"/>
                <w:sz w:val="24"/>
                <w:szCs w:val="24"/>
                <w:lang w:val="en-US" w:eastAsia="zh-Hans"/>
              </w:rPr>
              <w:t>大屏集中</w:t>
            </w:r>
            <w:r>
              <w:rPr>
                <w:rFonts w:hint="eastAsia" w:asciiTheme="minorEastAsia" w:hAnsiTheme="minorEastAsia" w:eastAsiaTheme="minorEastAsia" w:cstheme="minorEastAsia"/>
                <w:sz w:val="24"/>
                <w:szCs w:val="24"/>
                <w:lang w:val="en-US" w:eastAsia="zh-CN"/>
              </w:rPr>
              <w:t>展示全院日间手术</w:t>
            </w:r>
            <w:r>
              <w:rPr>
                <w:rFonts w:hint="eastAsia" w:asciiTheme="minorEastAsia" w:hAnsiTheme="minorEastAsia" w:eastAsiaTheme="minorEastAsia" w:cstheme="minorEastAsia"/>
                <w:sz w:val="24"/>
                <w:szCs w:val="24"/>
                <w:lang w:val="en-US" w:eastAsia="zh-Hans"/>
              </w:rPr>
              <w:t>核心运营指标数据</w:t>
            </w:r>
            <w:r>
              <w:rPr>
                <w:rFonts w:hint="eastAsia" w:asciiTheme="minorEastAsia" w:hAnsiTheme="minorEastAsia" w:eastAsiaTheme="minorEastAsia" w:cstheme="minorEastAsia"/>
                <w:sz w:val="24"/>
                <w:szCs w:val="24"/>
                <w:lang w:eastAsia="zh-Hans"/>
              </w:rPr>
              <w:t>;</w:t>
            </w:r>
          </w:p>
          <w:p w14:paraId="75FDAC54">
            <w:pPr>
              <w:numPr>
                <w:ilvl w:val="0"/>
                <w:numId w:val="0"/>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2、需</w:t>
            </w:r>
            <w:r>
              <w:rPr>
                <w:rFonts w:hint="eastAsia" w:asciiTheme="minorEastAsia" w:hAnsiTheme="minorEastAsia" w:eastAsiaTheme="minorEastAsia" w:cstheme="minorEastAsia"/>
                <w:sz w:val="24"/>
                <w:szCs w:val="24"/>
              </w:rPr>
              <w:t>支持预约量</w:t>
            </w:r>
            <w:r>
              <w:rPr>
                <w:rFonts w:hint="eastAsia" w:asciiTheme="minorEastAsia" w:hAnsiTheme="minorEastAsia" w:eastAsiaTheme="minorEastAsia" w:cstheme="minorEastAsia"/>
                <w:sz w:val="24"/>
                <w:szCs w:val="24"/>
                <w:lang w:val="en-US" w:eastAsia="zh-CN"/>
              </w:rPr>
              <w:t>统计分析，</w:t>
            </w:r>
            <w:r>
              <w:rPr>
                <w:rFonts w:hint="eastAsia" w:asciiTheme="minorEastAsia" w:hAnsiTheme="minorEastAsia" w:eastAsiaTheme="minorEastAsia" w:cstheme="minorEastAsia"/>
                <w:sz w:val="24"/>
                <w:szCs w:val="24"/>
              </w:rPr>
              <w:t>按照全院、分科室、分术式、分病种、分医生的统计，统计可以选择日期区间。</w:t>
            </w:r>
          </w:p>
          <w:p w14:paraId="7E1186AF">
            <w:pPr>
              <w:numPr>
                <w:ilvl w:val="0"/>
                <w:numId w:val="0"/>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3、需</w:t>
            </w:r>
            <w:r>
              <w:rPr>
                <w:rFonts w:hint="eastAsia" w:asciiTheme="minorEastAsia" w:hAnsiTheme="minorEastAsia" w:eastAsiaTheme="minorEastAsia" w:cstheme="minorEastAsia"/>
                <w:sz w:val="24"/>
                <w:szCs w:val="24"/>
              </w:rPr>
              <w:t>支持</w:t>
            </w:r>
            <w:r>
              <w:rPr>
                <w:rFonts w:hint="eastAsia" w:asciiTheme="minorEastAsia" w:hAnsiTheme="minorEastAsia" w:eastAsiaTheme="minorEastAsia" w:cstheme="minorEastAsia"/>
                <w:sz w:val="24"/>
                <w:szCs w:val="24"/>
                <w:lang w:val="en-US" w:eastAsia="zh-CN"/>
              </w:rPr>
              <w:t>手术</w:t>
            </w:r>
            <w:r>
              <w:rPr>
                <w:rFonts w:hint="eastAsia" w:asciiTheme="minorEastAsia" w:hAnsiTheme="minorEastAsia" w:eastAsiaTheme="minorEastAsia" w:cstheme="minorEastAsia"/>
                <w:sz w:val="24"/>
                <w:szCs w:val="24"/>
              </w:rPr>
              <w:t>完成量</w:t>
            </w:r>
            <w:r>
              <w:rPr>
                <w:rFonts w:hint="eastAsia" w:asciiTheme="minorEastAsia" w:hAnsiTheme="minorEastAsia" w:eastAsiaTheme="minorEastAsia" w:cstheme="minorEastAsia"/>
                <w:sz w:val="24"/>
                <w:szCs w:val="24"/>
                <w:lang w:val="en-US" w:eastAsia="zh-CN"/>
              </w:rPr>
              <w:t>统计分析，</w:t>
            </w:r>
            <w:r>
              <w:rPr>
                <w:rFonts w:hint="eastAsia" w:asciiTheme="minorEastAsia" w:hAnsiTheme="minorEastAsia" w:eastAsiaTheme="minorEastAsia" w:cstheme="minorEastAsia"/>
                <w:sz w:val="24"/>
                <w:szCs w:val="24"/>
              </w:rPr>
              <w:t>按照全院、分科室、分术式、分病种、分医生的统计，统计可以选择日期区间。</w:t>
            </w:r>
          </w:p>
          <w:p w14:paraId="7498AE3E">
            <w:pPr>
              <w:numPr>
                <w:ilvl w:val="0"/>
                <w:numId w:val="0"/>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4、需</w:t>
            </w:r>
            <w:r>
              <w:rPr>
                <w:rFonts w:hint="eastAsia" w:asciiTheme="minorEastAsia" w:hAnsiTheme="minorEastAsia" w:eastAsiaTheme="minorEastAsia" w:cstheme="minorEastAsia"/>
                <w:sz w:val="24"/>
                <w:szCs w:val="24"/>
              </w:rPr>
              <w:t>支持日间手术占择期手术统计</w:t>
            </w:r>
            <w:r>
              <w:rPr>
                <w:rFonts w:hint="eastAsia" w:asciiTheme="minorEastAsia" w:hAnsiTheme="minorEastAsia" w:eastAsiaTheme="minorEastAsia" w:cstheme="minorEastAsia"/>
                <w:sz w:val="24"/>
                <w:szCs w:val="24"/>
                <w:lang w:val="en-US" w:eastAsia="zh-CN"/>
              </w:rPr>
              <w:t>分析</w:t>
            </w:r>
            <w:r>
              <w:rPr>
                <w:rFonts w:hint="eastAsia" w:asciiTheme="minorEastAsia" w:hAnsiTheme="minorEastAsia" w:eastAsiaTheme="minorEastAsia" w:cstheme="minorEastAsia"/>
                <w:sz w:val="24"/>
                <w:szCs w:val="24"/>
              </w:rPr>
              <w:t>，可以选择日期区间。</w:t>
            </w:r>
          </w:p>
          <w:p w14:paraId="1E33A3A0">
            <w:pPr>
              <w:numPr>
                <w:ilvl w:val="0"/>
                <w:numId w:val="0"/>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5、需</w:t>
            </w:r>
            <w:r>
              <w:rPr>
                <w:rFonts w:hint="eastAsia" w:asciiTheme="minorEastAsia" w:hAnsiTheme="minorEastAsia" w:eastAsiaTheme="minorEastAsia" w:cstheme="minorEastAsia"/>
                <w:sz w:val="24"/>
                <w:szCs w:val="24"/>
              </w:rPr>
              <w:t>支持患者日间退出率</w:t>
            </w:r>
            <w:r>
              <w:rPr>
                <w:rFonts w:hint="eastAsia" w:asciiTheme="minorEastAsia" w:hAnsiTheme="minorEastAsia" w:eastAsiaTheme="minorEastAsia" w:cstheme="minorEastAsia"/>
                <w:sz w:val="24"/>
                <w:szCs w:val="24"/>
                <w:lang w:val="en-US" w:eastAsia="zh-CN"/>
              </w:rPr>
              <w:t>统计分析</w:t>
            </w:r>
            <w:r>
              <w:rPr>
                <w:rFonts w:hint="eastAsia" w:asciiTheme="minorEastAsia" w:hAnsiTheme="minorEastAsia" w:eastAsiaTheme="minorEastAsia" w:cstheme="minorEastAsia"/>
                <w:sz w:val="24"/>
                <w:szCs w:val="24"/>
              </w:rPr>
              <w:t>，退出率能够区分入院前取消率，术后退出率以及患者爽约率，统计可以选择日期区间。</w:t>
            </w:r>
          </w:p>
          <w:p w14:paraId="698B3CCC">
            <w:pPr>
              <w:numPr>
                <w:ilvl w:val="0"/>
                <w:numId w:val="0"/>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6、需</w:t>
            </w:r>
            <w:r>
              <w:rPr>
                <w:rFonts w:hint="eastAsia" w:asciiTheme="minorEastAsia" w:hAnsiTheme="minorEastAsia" w:eastAsiaTheme="minorEastAsia" w:cstheme="minorEastAsia"/>
                <w:sz w:val="24"/>
                <w:szCs w:val="24"/>
              </w:rPr>
              <w:t>支持日间手术中三/四级手术占比的统计</w:t>
            </w:r>
            <w:r>
              <w:rPr>
                <w:rFonts w:hint="eastAsia" w:asciiTheme="minorEastAsia" w:hAnsiTheme="minorEastAsia" w:eastAsiaTheme="minorEastAsia" w:cstheme="minorEastAsia"/>
                <w:sz w:val="24"/>
                <w:szCs w:val="24"/>
                <w:lang w:val="en-US" w:eastAsia="zh-CN"/>
              </w:rPr>
              <w:t>分析</w:t>
            </w:r>
            <w:r>
              <w:rPr>
                <w:rFonts w:hint="eastAsia" w:asciiTheme="minorEastAsia" w:hAnsiTheme="minorEastAsia" w:eastAsiaTheme="minorEastAsia" w:cstheme="minorEastAsia"/>
                <w:sz w:val="24"/>
                <w:szCs w:val="24"/>
              </w:rPr>
              <w:t>，统计可以选择日期区间。</w:t>
            </w:r>
          </w:p>
          <w:p w14:paraId="130CC012">
            <w:pPr>
              <w:numPr>
                <w:ilvl w:val="0"/>
                <w:numId w:val="0"/>
              </w:numPr>
              <w:spacing w:line="360" w:lineRule="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7、需支持</w:t>
            </w:r>
            <w:r>
              <w:rPr>
                <w:rFonts w:hint="eastAsia" w:asciiTheme="minorEastAsia" w:hAnsiTheme="minorEastAsia" w:eastAsiaTheme="minorEastAsia" w:cstheme="minorEastAsia"/>
                <w:sz w:val="24"/>
                <w:szCs w:val="24"/>
              </w:rPr>
              <w:t>统计</w:t>
            </w:r>
            <w:r>
              <w:rPr>
                <w:rFonts w:hint="eastAsia" w:asciiTheme="minorEastAsia" w:hAnsiTheme="minorEastAsia" w:eastAsiaTheme="minorEastAsia" w:cstheme="minorEastAsia"/>
                <w:sz w:val="24"/>
                <w:szCs w:val="24"/>
                <w:lang w:val="en-US" w:eastAsia="zh-CN"/>
              </w:rPr>
              <w:t>分析可导出Excel与打印，系统支持提供个性化运营指标数据分析服务；</w:t>
            </w:r>
          </w:p>
        </w:tc>
      </w:tr>
      <w:tr w14:paraId="1681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210BC0A5">
            <w:pPr>
              <w:spacing w:line="360" w:lineRule="auto"/>
              <w:jc w:val="center"/>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7945DDBF">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质控大脑</w:t>
            </w:r>
          </w:p>
        </w:tc>
        <w:tc>
          <w:tcPr>
            <w:tcW w:w="5289" w:type="dxa"/>
            <w:vAlign w:val="top"/>
          </w:tcPr>
          <w:p w14:paraId="2F4C7122">
            <w:pPr>
              <w:numPr>
                <w:ilvl w:val="0"/>
                <w:numId w:val="14"/>
              </w:numPr>
              <w:spacing w:line="360" w:lineRule="auto"/>
              <w:ind w:leftChars="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val="en-US" w:eastAsia="zh-CN"/>
              </w:rPr>
              <w:t>系统需</w:t>
            </w:r>
            <w:r>
              <w:rPr>
                <w:rFonts w:hint="eastAsia" w:asciiTheme="minorEastAsia" w:hAnsiTheme="minorEastAsia" w:eastAsiaTheme="minorEastAsia" w:cstheme="minorEastAsia"/>
                <w:sz w:val="24"/>
                <w:szCs w:val="24"/>
                <w:lang w:val="en-US" w:eastAsia="zh-Hans"/>
              </w:rPr>
              <w:t>支持</w:t>
            </w:r>
            <w:r>
              <w:rPr>
                <w:rFonts w:hint="eastAsia" w:asciiTheme="minorEastAsia" w:hAnsiTheme="minorEastAsia" w:eastAsiaTheme="minorEastAsia" w:cstheme="minorEastAsia"/>
                <w:sz w:val="24"/>
                <w:szCs w:val="24"/>
                <w:lang w:val="en-US" w:eastAsia="zh-CN"/>
              </w:rPr>
              <w:t>使用</w:t>
            </w:r>
            <w:r>
              <w:rPr>
                <w:rFonts w:hint="eastAsia" w:asciiTheme="minorEastAsia" w:hAnsiTheme="minorEastAsia" w:eastAsiaTheme="minorEastAsia" w:cstheme="minorEastAsia"/>
                <w:sz w:val="24"/>
                <w:szCs w:val="24"/>
                <w:lang w:val="en-US" w:eastAsia="zh-Hans"/>
              </w:rPr>
              <w:t>大屏集中</w:t>
            </w:r>
            <w:r>
              <w:rPr>
                <w:rFonts w:hint="eastAsia" w:asciiTheme="minorEastAsia" w:hAnsiTheme="minorEastAsia" w:eastAsiaTheme="minorEastAsia" w:cstheme="minorEastAsia"/>
                <w:sz w:val="24"/>
                <w:szCs w:val="24"/>
                <w:lang w:val="en-US" w:eastAsia="zh-CN"/>
              </w:rPr>
              <w:t>展示全院日间手术</w:t>
            </w:r>
            <w:r>
              <w:rPr>
                <w:rFonts w:hint="eastAsia" w:asciiTheme="minorEastAsia" w:hAnsiTheme="minorEastAsia" w:eastAsiaTheme="minorEastAsia" w:cstheme="minorEastAsia"/>
                <w:sz w:val="24"/>
                <w:szCs w:val="24"/>
                <w:lang w:val="en-US" w:eastAsia="zh-Hans"/>
              </w:rPr>
              <w:t>核心质控指标数据</w:t>
            </w:r>
            <w:r>
              <w:rPr>
                <w:rFonts w:hint="eastAsia" w:asciiTheme="minorEastAsia" w:hAnsiTheme="minorEastAsia" w:eastAsiaTheme="minorEastAsia" w:cstheme="minorEastAsia"/>
                <w:sz w:val="24"/>
                <w:szCs w:val="24"/>
                <w:lang w:eastAsia="zh-Hans"/>
              </w:rPr>
              <w:t>;</w:t>
            </w:r>
          </w:p>
          <w:p w14:paraId="60868767">
            <w:pPr>
              <w:numPr>
                <w:ilvl w:val="0"/>
                <w:numId w:val="14"/>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Hans"/>
              </w:rPr>
              <w:t>质控指标包括：准入科室数量、准入术式数量、准入主刀医生人数、日间床位数、平均等待时间、患者爽约率、首次随访率、术前麻醉评估率、日间手术占比、病人满意度、日间效果指标、日间手术安全指标。可以自定义质控指标</w:t>
            </w:r>
            <w:r>
              <w:rPr>
                <w:rFonts w:hint="eastAsia" w:asciiTheme="minorEastAsia" w:hAnsiTheme="minorEastAsia" w:eastAsiaTheme="minorEastAsia" w:cstheme="minorEastAsia"/>
                <w:sz w:val="24"/>
                <w:szCs w:val="24"/>
                <w:lang w:val="en-US" w:eastAsia="zh-CN"/>
              </w:rPr>
              <w:t>主题</w:t>
            </w:r>
            <w:r>
              <w:rPr>
                <w:rFonts w:hint="eastAsia" w:asciiTheme="minorEastAsia" w:hAnsiTheme="minorEastAsia" w:eastAsiaTheme="minorEastAsia" w:cstheme="minorEastAsia"/>
                <w:sz w:val="24"/>
                <w:szCs w:val="24"/>
                <w:lang w:eastAsia="zh-Hans"/>
              </w:rPr>
              <w:t>;</w:t>
            </w:r>
          </w:p>
          <w:p w14:paraId="5A359F2C">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3、需支持</w:t>
            </w:r>
            <w:r>
              <w:rPr>
                <w:rFonts w:hint="eastAsia" w:asciiTheme="minorEastAsia" w:hAnsiTheme="minorEastAsia" w:eastAsiaTheme="minorEastAsia" w:cstheme="minorEastAsia"/>
                <w:sz w:val="24"/>
                <w:szCs w:val="24"/>
                <w:lang w:val="en-US" w:eastAsia="zh-Hans"/>
              </w:rPr>
              <w:t>使用</w:t>
            </w:r>
            <w:r>
              <w:rPr>
                <w:rFonts w:hint="eastAsia" w:asciiTheme="minorEastAsia" w:hAnsiTheme="minorEastAsia" w:eastAsiaTheme="minorEastAsia" w:cstheme="minorEastAsia"/>
                <w:sz w:val="24"/>
                <w:szCs w:val="24"/>
                <w:lang w:val="en-US" w:eastAsia="zh-CN"/>
              </w:rPr>
              <w:t>图表形式展示</w:t>
            </w:r>
            <w:r>
              <w:rPr>
                <w:rFonts w:hint="eastAsia" w:asciiTheme="minorEastAsia" w:hAnsiTheme="minorEastAsia" w:eastAsiaTheme="minorEastAsia" w:cstheme="minorEastAsia"/>
                <w:sz w:val="24"/>
                <w:szCs w:val="24"/>
                <w:lang w:val="en-US" w:eastAsia="zh-Hans"/>
              </w:rPr>
              <w:t>日间手术效果指标的占比情况。</w:t>
            </w:r>
          </w:p>
          <w:p w14:paraId="3669E59D">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4、需支持</w:t>
            </w:r>
            <w:r>
              <w:rPr>
                <w:rFonts w:hint="eastAsia" w:asciiTheme="minorEastAsia" w:hAnsiTheme="minorEastAsia" w:eastAsiaTheme="minorEastAsia" w:cstheme="minorEastAsia"/>
                <w:sz w:val="24"/>
                <w:szCs w:val="24"/>
                <w:lang w:val="en-US" w:eastAsia="zh-Hans"/>
              </w:rPr>
              <w:t>使用</w:t>
            </w:r>
            <w:r>
              <w:rPr>
                <w:rFonts w:hint="eastAsia" w:asciiTheme="minorEastAsia" w:hAnsiTheme="minorEastAsia" w:eastAsiaTheme="minorEastAsia" w:cstheme="minorEastAsia"/>
                <w:sz w:val="24"/>
                <w:szCs w:val="24"/>
                <w:lang w:val="en-US" w:eastAsia="zh-CN"/>
              </w:rPr>
              <w:t>图表形式展示</w:t>
            </w:r>
            <w:r>
              <w:rPr>
                <w:rFonts w:hint="eastAsia" w:asciiTheme="minorEastAsia" w:hAnsiTheme="minorEastAsia" w:eastAsiaTheme="minorEastAsia" w:cstheme="minorEastAsia"/>
                <w:sz w:val="24"/>
                <w:szCs w:val="24"/>
                <w:lang w:val="en-US" w:eastAsia="zh-Hans"/>
              </w:rPr>
              <w:t>日间手术安全指标的占比情况。</w:t>
            </w:r>
          </w:p>
          <w:p w14:paraId="37C2BA1B">
            <w:pPr>
              <w:numPr>
                <w:ilvl w:val="0"/>
                <w:numId w:val="0"/>
              </w:numPr>
              <w:spacing w:line="360" w:lineRule="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CN"/>
              </w:rPr>
              <w:t>5、需支持</w:t>
            </w:r>
            <w:r>
              <w:rPr>
                <w:rFonts w:hint="eastAsia" w:asciiTheme="minorEastAsia" w:hAnsiTheme="minorEastAsia" w:eastAsiaTheme="minorEastAsia" w:cstheme="minorEastAsia"/>
                <w:sz w:val="24"/>
                <w:szCs w:val="24"/>
                <w:lang w:val="en-US" w:eastAsia="zh-Hans"/>
              </w:rPr>
              <w:t>使用</w:t>
            </w:r>
            <w:r>
              <w:rPr>
                <w:rFonts w:hint="eastAsia" w:asciiTheme="minorEastAsia" w:hAnsiTheme="minorEastAsia" w:eastAsiaTheme="minorEastAsia" w:cstheme="minorEastAsia"/>
                <w:sz w:val="24"/>
                <w:szCs w:val="24"/>
                <w:lang w:val="en-US" w:eastAsia="zh-CN"/>
              </w:rPr>
              <w:t>图表形式展示</w:t>
            </w:r>
            <w:r>
              <w:rPr>
                <w:rFonts w:hint="eastAsia" w:asciiTheme="minorEastAsia" w:hAnsiTheme="minorEastAsia" w:eastAsiaTheme="minorEastAsia" w:cstheme="minorEastAsia"/>
                <w:sz w:val="24"/>
                <w:szCs w:val="24"/>
                <w:lang w:val="en-US" w:eastAsia="zh-Hans"/>
              </w:rPr>
              <w:t>患者退出率情况以及各因素占比情况。</w:t>
            </w:r>
          </w:p>
          <w:p w14:paraId="00C8796D">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6、需支持个性化定义质控相关的统计分析；</w:t>
            </w:r>
          </w:p>
        </w:tc>
      </w:tr>
      <w:tr w14:paraId="4747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restart"/>
          </w:tcPr>
          <w:p w14:paraId="43B461D7">
            <w:pPr>
              <w:spacing w:line="360" w:lineRule="auto"/>
              <w:jc w:val="center"/>
              <w:rPr>
                <w:rFonts w:hint="eastAsia" w:asciiTheme="minorEastAsia" w:hAnsiTheme="minorEastAsia" w:eastAsiaTheme="minorEastAsia" w:cstheme="minorEastAsia"/>
                <w:sz w:val="24"/>
                <w:szCs w:val="24"/>
                <w:vertAlign w:val="baseline"/>
                <w:lang w:val="en-US" w:eastAsia="zh-CN"/>
              </w:rPr>
            </w:pPr>
          </w:p>
          <w:p w14:paraId="32799C3F">
            <w:pPr>
              <w:spacing w:line="360" w:lineRule="auto"/>
              <w:jc w:val="center"/>
              <w:rPr>
                <w:rFonts w:hint="eastAsia" w:asciiTheme="minorEastAsia" w:hAnsiTheme="minorEastAsia" w:eastAsiaTheme="minorEastAsia" w:cstheme="minorEastAsia"/>
                <w:sz w:val="24"/>
                <w:szCs w:val="24"/>
                <w:vertAlign w:val="baseline"/>
                <w:lang w:val="en-US" w:eastAsia="zh-CN"/>
              </w:rPr>
            </w:pPr>
          </w:p>
          <w:p w14:paraId="08284AAF">
            <w:pPr>
              <w:spacing w:line="360" w:lineRule="auto"/>
              <w:jc w:val="center"/>
              <w:rPr>
                <w:rFonts w:hint="eastAsia" w:asciiTheme="minorEastAsia" w:hAnsiTheme="minorEastAsia" w:eastAsiaTheme="minorEastAsia" w:cstheme="minorEastAsia"/>
                <w:sz w:val="24"/>
                <w:szCs w:val="24"/>
                <w:vertAlign w:val="baseline"/>
                <w:lang w:val="en-US" w:eastAsia="zh-CN"/>
              </w:rPr>
            </w:pPr>
          </w:p>
          <w:p w14:paraId="0673C83B">
            <w:pPr>
              <w:spacing w:line="360" w:lineRule="auto"/>
              <w:jc w:val="center"/>
              <w:rPr>
                <w:rFonts w:hint="eastAsia" w:asciiTheme="minorEastAsia" w:hAnsiTheme="minorEastAsia" w:eastAsiaTheme="minorEastAsia" w:cstheme="minorEastAsia"/>
                <w:sz w:val="24"/>
                <w:szCs w:val="24"/>
                <w:vertAlign w:val="baseline"/>
                <w:lang w:val="en-US" w:eastAsia="zh-CN"/>
              </w:rPr>
            </w:pPr>
          </w:p>
          <w:p w14:paraId="5C042F32">
            <w:pPr>
              <w:spacing w:line="360" w:lineRule="auto"/>
              <w:jc w:val="center"/>
              <w:rPr>
                <w:rFonts w:hint="eastAsia" w:asciiTheme="minorEastAsia" w:hAnsiTheme="minorEastAsia" w:eastAsiaTheme="minorEastAsia" w:cstheme="minorEastAsia"/>
                <w:sz w:val="24"/>
                <w:szCs w:val="24"/>
                <w:vertAlign w:val="baseline"/>
                <w:lang w:val="en-US" w:eastAsia="zh-CN"/>
              </w:rPr>
            </w:pPr>
          </w:p>
          <w:p w14:paraId="300DE225">
            <w:pPr>
              <w:spacing w:line="360" w:lineRule="auto"/>
              <w:jc w:val="center"/>
              <w:rPr>
                <w:rFonts w:hint="eastAsia" w:asciiTheme="minorEastAsia" w:hAnsiTheme="minorEastAsia" w:eastAsiaTheme="minorEastAsia" w:cstheme="minorEastAsia"/>
                <w:sz w:val="24"/>
                <w:szCs w:val="24"/>
                <w:vertAlign w:val="baseline"/>
                <w:lang w:val="en-US" w:eastAsia="zh-CN"/>
              </w:rPr>
            </w:pPr>
          </w:p>
          <w:p w14:paraId="2A7C9988">
            <w:pPr>
              <w:spacing w:line="360" w:lineRule="auto"/>
              <w:jc w:val="center"/>
              <w:rPr>
                <w:rFonts w:hint="eastAsia" w:asciiTheme="minorEastAsia" w:hAnsiTheme="minorEastAsia" w:eastAsiaTheme="minorEastAsia" w:cstheme="minorEastAsia"/>
                <w:sz w:val="24"/>
                <w:szCs w:val="24"/>
                <w:vertAlign w:val="baseline"/>
                <w:lang w:val="en-US" w:eastAsia="zh-CN"/>
              </w:rPr>
            </w:pPr>
          </w:p>
          <w:p w14:paraId="124CB258">
            <w:pPr>
              <w:spacing w:line="360" w:lineRule="auto"/>
              <w:jc w:val="center"/>
              <w:rPr>
                <w:rFonts w:hint="eastAsia" w:asciiTheme="minorEastAsia" w:hAnsiTheme="minorEastAsia" w:eastAsiaTheme="minorEastAsia" w:cstheme="minorEastAsia"/>
                <w:sz w:val="24"/>
                <w:szCs w:val="24"/>
                <w:vertAlign w:val="baseline"/>
                <w:lang w:val="en-US" w:eastAsia="zh-CN"/>
              </w:rPr>
            </w:pPr>
          </w:p>
          <w:p w14:paraId="0CD15DA0">
            <w:pPr>
              <w:spacing w:line="360" w:lineRule="auto"/>
              <w:jc w:val="center"/>
              <w:rPr>
                <w:rFonts w:hint="eastAsia" w:asciiTheme="minorEastAsia" w:hAnsiTheme="minorEastAsia" w:eastAsiaTheme="minorEastAsia" w:cstheme="minorEastAsia"/>
                <w:sz w:val="24"/>
                <w:szCs w:val="24"/>
                <w:vertAlign w:val="baseline"/>
                <w:lang w:val="en-US" w:eastAsia="zh-CN"/>
              </w:rPr>
            </w:pPr>
          </w:p>
          <w:p w14:paraId="25498F77">
            <w:pPr>
              <w:spacing w:line="360" w:lineRule="auto"/>
              <w:jc w:val="center"/>
              <w:rPr>
                <w:rFonts w:hint="eastAsia" w:asciiTheme="minorEastAsia" w:hAnsiTheme="minorEastAsia" w:eastAsiaTheme="minorEastAsia" w:cstheme="minorEastAsia"/>
                <w:sz w:val="24"/>
                <w:szCs w:val="24"/>
                <w:vertAlign w:val="baseline"/>
                <w:lang w:val="en-US" w:eastAsia="zh-CN"/>
              </w:rPr>
            </w:pPr>
          </w:p>
          <w:p w14:paraId="15FEB694">
            <w:pPr>
              <w:spacing w:line="360" w:lineRule="auto"/>
              <w:jc w:val="center"/>
              <w:rPr>
                <w:rFonts w:hint="eastAsia" w:asciiTheme="minorEastAsia" w:hAnsiTheme="minorEastAsia" w:eastAsiaTheme="minorEastAsia" w:cstheme="minorEastAsia"/>
                <w:sz w:val="24"/>
                <w:szCs w:val="24"/>
                <w:vertAlign w:val="baseline"/>
                <w:lang w:val="en-US" w:eastAsia="zh-CN"/>
              </w:rPr>
            </w:pPr>
          </w:p>
          <w:p w14:paraId="143B8C22">
            <w:pPr>
              <w:spacing w:line="360" w:lineRule="auto"/>
              <w:jc w:val="center"/>
              <w:rPr>
                <w:rFonts w:hint="eastAsia" w:asciiTheme="minorEastAsia" w:hAnsiTheme="minorEastAsia" w:eastAsiaTheme="minorEastAsia" w:cstheme="minorEastAsia"/>
                <w:sz w:val="24"/>
                <w:szCs w:val="24"/>
                <w:vertAlign w:val="baseline"/>
                <w:lang w:val="en-US" w:eastAsia="zh-CN"/>
              </w:rPr>
            </w:pPr>
          </w:p>
          <w:p w14:paraId="7A0E4C7C">
            <w:pPr>
              <w:spacing w:line="360" w:lineRule="auto"/>
              <w:jc w:val="center"/>
              <w:rPr>
                <w:rFonts w:hint="eastAsia" w:asciiTheme="minorEastAsia" w:hAnsiTheme="minorEastAsia" w:eastAsiaTheme="minorEastAsia" w:cstheme="minorEastAsia"/>
                <w:sz w:val="24"/>
                <w:szCs w:val="24"/>
                <w:vertAlign w:val="baseline"/>
                <w:lang w:val="en-US" w:eastAsia="zh-CN"/>
              </w:rPr>
            </w:pPr>
          </w:p>
          <w:p w14:paraId="436B4A68">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患者日间手术管理（移动端）</w:t>
            </w:r>
          </w:p>
        </w:tc>
        <w:tc>
          <w:tcPr>
            <w:tcW w:w="1631" w:type="dxa"/>
            <w:vAlign w:val="center"/>
          </w:tcPr>
          <w:p w14:paraId="25F9DBB5">
            <w:pPr>
              <w:keepNext w:val="0"/>
              <w:keepLines w:val="0"/>
              <w:widowControl/>
              <w:suppressLineNumbers w:val="0"/>
              <w:jc w:val="left"/>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在线预约</w:t>
            </w:r>
          </w:p>
        </w:tc>
        <w:tc>
          <w:tcPr>
            <w:tcW w:w="5289" w:type="dxa"/>
            <w:vAlign w:val="center"/>
          </w:tcPr>
          <w:p w14:paraId="5B64D8E5">
            <w:pPr>
              <w:keepNext w:val="0"/>
              <w:keepLines w:val="0"/>
              <w:widowControl/>
              <w:suppressLineNumbers w:val="0"/>
              <w:spacing w:line="360" w:lineRule="auto"/>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系统需支持患者可以通过医院的日间手术微信公众号或者专属小程序实现在线预约，在线预约分为已就诊病人与未就诊病人，患者选择未就诊病人，则可以直接进入预约挂号页面选择医生进行挂号，患者若选择已就诊病人，则需要上传就诊信息（本院病人绑卡后可以直接获取院内就诊信息），选择需要预约手术的时间、手术医生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系统需支持多种形式预约规则，可快速预约，填写基本信息与病情描述，上传患者资料。本院已就诊患者自动关联患者信息，患者可以选择按照主刀医生、疾病、术式进行预约选择。预约时按照值机选座的方式直观展示患者可预约情况。</w:t>
            </w:r>
          </w:p>
        </w:tc>
      </w:tr>
      <w:tr w14:paraId="5F45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5CE35F01">
            <w:pPr>
              <w:spacing w:line="360" w:lineRule="auto"/>
              <w:jc w:val="center"/>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4D0AD342">
            <w:pPr>
              <w:keepNext w:val="0"/>
              <w:keepLines w:val="0"/>
              <w:widowControl/>
              <w:suppressLineNumbers w:val="0"/>
              <w:jc w:val="left"/>
              <w:textAlignment w:val="center"/>
              <w:rPr>
                <w:rFonts w:hint="eastAsia" w:asciiTheme="minorEastAsia" w:hAnsiTheme="minorEastAsia" w:eastAsiaTheme="minorEastAsia" w:cstheme="minorEastAsia"/>
                <w:sz w:val="24"/>
                <w:szCs w:val="24"/>
                <w:vertAlign w:val="baseline"/>
                <w:lang w:val="en-US" w:eastAsia="zh-CN"/>
              </w:rPr>
            </w:pPr>
            <w:r>
              <w:rPr>
                <w:rStyle w:val="16"/>
                <w:rFonts w:hint="eastAsia" w:asciiTheme="minorEastAsia" w:hAnsiTheme="minorEastAsia" w:eastAsiaTheme="minorEastAsia" w:cstheme="minorEastAsia"/>
                <w:lang w:val="en-US" w:eastAsia="zh-CN" w:bidi="ar"/>
              </w:rPr>
              <w:t>在线咨询</w:t>
            </w:r>
          </w:p>
        </w:tc>
        <w:tc>
          <w:tcPr>
            <w:tcW w:w="5289" w:type="dxa"/>
            <w:vAlign w:val="center"/>
          </w:tcPr>
          <w:p w14:paraId="30E1A6E6">
            <w:pPr>
              <w:keepNext w:val="0"/>
              <w:keepLines w:val="0"/>
              <w:widowControl/>
              <w:suppressLineNumbers w:val="0"/>
              <w:spacing w:line="360" w:lineRule="auto"/>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1、系统需支持患者可在线跟医生进行沟通，了解日间手术的相关情况；</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2、系统需支持图文、视频等形式；</w:t>
            </w:r>
          </w:p>
        </w:tc>
      </w:tr>
      <w:tr w14:paraId="5440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5C63CA91">
            <w:pPr>
              <w:spacing w:line="360" w:lineRule="auto"/>
              <w:jc w:val="center"/>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01F31F57">
            <w:pPr>
              <w:keepNext w:val="0"/>
              <w:keepLines w:val="0"/>
              <w:widowControl/>
              <w:suppressLineNumbers w:val="0"/>
              <w:jc w:val="left"/>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手术预约跟踪</w:t>
            </w:r>
          </w:p>
        </w:tc>
        <w:tc>
          <w:tcPr>
            <w:tcW w:w="5289" w:type="dxa"/>
            <w:vAlign w:val="center"/>
          </w:tcPr>
          <w:p w14:paraId="3E4E6F6C">
            <w:pPr>
              <w:keepNext w:val="0"/>
              <w:keepLines w:val="0"/>
              <w:widowControl/>
              <w:suppressLineNumbers w:val="0"/>
              <w:spacing w:line="360" w:lineRule="auto"/>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系统需支持患者可实时查看预约的进度安排，及时了解术前准备工作。</w:t>
            </w:r>
          </w:p>
        </w:tc>
      </w:tr>
      <w:tr w14:paraId="3524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206A7EF1">
            <w:pPr>
              <w:spacing w:line="360" w:lineRule="auto"/>
              <w:jc w:val="center"/>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5DF4D35D">
            <w:pPr>
              <w:keepNext w:val="0"/>
              <w:keepLines w:val="0"/>
              <w:widowControl/>
              <w:suppressLineNumbers w:val="0"/>
              <w:jc w:val="left"/>
              <w:textAlignment w:val="center"/>
              <w:rPr>
                <w:rFonts w:hint="eastAsia" w:asciiTheme="minorEastAsia" w:hAnsiTheme="minorEastAsia" w:eastAsiaTheme="minorEastAsia" w:cstheme="minorEastAsia"/>
                <w:sz w:val="24"/>
                <w:szCs w:val="24"/>
                <w:vertAlign w:val="baseline"/>
                <w:lang w:val="en-US" w:eastAsia="zh-CN"/>
              </w:rPr>
            </w:pPr>
            <w:r>
              <w:rPr>
                <w:rStyle w:val="16"/>
                <w:rFonts w:hint="eastAsia" w:asciiTheme="minorEastAsia" w:hAnsiTheme="minorEastAsia" w:eastAsiaTheme="minorEastAsia" w:cstheme="minorEastAsia"/>
                <w:lang w:val="en-US" w:eastAsia="zh-CN" w:bidi="ar"/>
              </w:rPr>
              <w:t>科普宣教</w:t>
            </w:r>
          </w:p>
        </w:tc>
        <w:tc>
          <w:tcPr>
            <w:tcW w:w="5289" w:type="dxa"/>
            <w:vAlign w:val="center"/>
          </w:tcPr>
          <w:p w14:paraId="1F224B7E">
            <w:pPr>
              <w:keepNext w:val="0"/>
              <w:keepLines w:val="0"/>
              <w:widowControl/>
              <w:suppressLineNumbers w:val="0"/>
              <w:spacing w:line="360" w:lineRule="auto"/>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1、系统需支持患者可以在线或者日间手术中心推送的手术宣教知识，了解术前、术中、术后的各类宣教知识，宣教知识包括图文、视频等多种形式。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2、系统需支持科普宣教的患者行为数据采集；</w:t>
            </w:r>
          </w:p>
        </w:tc>
      </w:tr>
      <w:tr w14:paraId="6ECA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6C95A2F7">
            <w:pPr>
              <w:spacing w:line="360" w:lineRule="auto"/>
              <w:jc w:val="center"/>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72FFCA76">
            <w:pPr>
              <w:keepNext w:val="0"/>
              <w:keepLines w:val="0"/>
              <w:widowControl/>
              <w:suppressLineNumbers w:val="0"/>
              <w:jc w:val="left"/>
              <w:textAlignment w:val="center"/>
              <w:rPr>
                <w:rFonts w:hint="eastAsia" w:asciiTheme="minorEastAsia" w:hAnsiTheme="minorEastAsia" w:eastAsiaTheme="minorEastAsia" w:cstheme="minorEastAsia"/>
                <w:sz w:val="24"/>
                <w:szCs w:val="24"/>
                <w:vertAlign w:val="baseline"/>
                <w:lang w:val="en-US" w:eastAsia="zh-CN"/>
              </w:rPr>
            </w:pPr>
            <w:r>
              <w:rPr>
                <w:rStyle w:val="16"/>
                <w:rFonts w:hint="eastAsia" w:asciiTheme="minorEastAsia" w:hAnsiTheme="minorEastAsia" w:eastAsiaTheme="minorEastAsia" w:cstheme="minorEastAsia"/>
                <w:lang w:val="en-US" w:eastAsia="zh-CN" w:bidi="ar"/>
              </w:rPr>
              <w:t>术后随访</w:t>
            </w:r>
          </w:p>
        </w:tc>
        <w:tc>
          <w:tcPr>
            <w:tcW w:w="5289" w:type="dxa"/>
            <w:vAlign w:val="center"/>
          </w:tcPr>
          <w:p w14:paraId="6877712B">
            <w:pPr>
              <w:keepNext w:val="0"/>
              <w:keepLines w:val="0"/>
              <w:widowControl/>
              <w:suppressLineNumbers w:val="0"/>
              <w:spacing w:line="360" w:lineRule="auto"/>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1、系统需支持患者术后康复阶段，系统会自动给患者推送术后随访信息，患者可以根据系统随时的随访表单自我评估上报信息，医生可以及时了解患者术后康复情况并给予指导。</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2、系统需支持上传伤口恢复照片以及进行语音留言；并支持智能推送处置意见；</w:t>
            </w:r>
          </w:p>
        </w:tc>
      </w:tr>
      <w:tr w14:paraId="76DE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161CA6F9">
            <w:pPr>
              <w:spacing w:line="360" w:lineRule="auto"/>
              <w:jc w:val="center"/>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72C59078">
            <w:pPr>
              <w:keepNext w:val="0"/>
              <w:keepLines w:val="0"/>
              <w:widowControl/>
              <w:suppressLineNumbers w:val="0"/>
              <w:jc w:val="left"/>
              <w:textAlignment w:val="center"/>
              <w:rPr>
                <w:rFonts w:hint="eastAsia" w:asciiTheme="minorEastAsia" w:hAnsiTheme="minorEastAsia" w:eastAsiaTheme="minorEastAsia" w:cstheme="minorEastAsia"/>
                <w:sz w:val="24"/>
                <w:szCs w:val="24"/>
                <w:vertAlign w:val="baseline"/>
                <w:lang w:val="en-US" w:eastAsia="zh-CN"/>
              </w:rPr>
            </w:pPr>
            <w:r>
              <w:rPr>
                <w:rStyle w:val="16"/>
                <w:rFonts w:hint="eastAsia" w:asciiTheme="minorEastAsia" w:hAnsiTheme="minorEastAsia" w:eastAsiaTheme="minorEastAsia" w:cstheme="minorEastAsia"/>
                <w:lang w:val="en-US" w:eastAsia="zh-CN" w:bidi="ar"/>
              </w:rPr>
              <w:t>检验检查报告</w:t>
            </w:r>
          </w:p>
        </w:tc>
        <w:tc>
          <w:tcPr>
            <w:tcW w:w="5289" w:type="dxa"/>
            <w:vAlign w:val="center"/>
          </w:tcPr>
          <w:p w14:paraId="7B4F5469">
            <w:pPr>
              <w:keepNext w:val="0"/>
              <w:keepLines w:val="0"/>
              <w:widowControl/>
              <w:suppressLineNumbers w:val="0"/>
              <w:spacing w:line="360" w:lineRule="auto"/>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系统系统需支持患者查看术前检验检查报告的结果；</w:t>
            </w:r>
          </w:p>
        </w:tc>
      </w:tr>
      <w:tr w14:paraId="14F1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590ADE05">
            <w:pPr>
              <w:spacing w:line="360" w:lineRule="auto"/>
              <w:jc w:val="center"/>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3559A2BC">
            <w:pPr>
              <w:keepNext w:val="0"/>
              <w:keepLines w:val="0"/>
              <w:widowControl/>
              <w:suppressLineNumbers w:val="0"/>
              <w:jc w:val="left"/>
              <w:textAlignment w:val="center"/>
              <w:rPr>
                <w:rFonts w:hint="eastAsia" w:asciiTheme="minorEastAsia" w:hAnsiTheme="minorEastAsia" w:eastAsiaTheme="minorEastAsia" w:cstheme="minorEastAsia"/>
                <w:sz w:val="24"/>
                <w:szCs w:val="24"/>
                <w:vertAlign w:val="baseline"/>
                <w:lang w:val="en-US" w:eastAsia="zh-CN"/>
              </w:rPr>
            </w:pPr>
            <w:r>
              <w:rPr>
                <w:rStyle w:val="16"/>
                <w:rFonts w:hint="eastAsia" w:asciiTheme="minorEastAsia" w:hAnsiTheme="minorEastAsia" w:eastAsiaTheme="minorEastAsia" w:cstheme="minorEastAsia"/>
                <w:lang w:val="en-US" w:eastAsia="zh-CN" w:bidi="ar"/>
              </w:rPr>
              <w:t>自助报道</w:t>
            </w:r>
          </w:p>
        </w:tc>
        <w:tc>
          <w:tcPr>
            <w:tcW w:w="5289" w:type="dxa"/>
            <w:vAlign w:val="center"/>
          </w:tcPr>
          <w:p w14:paraId="28533F1C">
            <w:pPr>
              <w:keepNext w:val="0"/>
              <w:keepLines w:val="0"/>
              <w:widowControl/>
              <w:suppressLineNumbers w:val="0"/>
              <w:spacing w:line="360" w:lineRule="auto"/>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1、系统需支持患者到院后进行自助报道；</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2、系统需支持智能推送等待手术时间提醒信息；</w:t>
            </w:r>
          </w:p>
        </w:tc>
      </w:tr>
      <w:tr w14:paraId="3A66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204B80D0">
            <w:pPr>
              <w:spacing w:line="360" w:lineRule="auto"/>
              <w:jc w:val="center"/>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51701B67">
            <w:pPr>
              <w:keepNext w:val="0"/>
              <w:keepLines w:val="0"/>
              <w:widowControl/>
              <w:suppressLineNumbers w:val="0"/>
              <w:jc w:val="left"/>
              <w:textAlignment w:val="center"/>
              <w:rPr>
                <w:rFonts w:hint="eastAsia" w:asciiTheme="minorEastAsia" w:hAnsiTheme="minorEastAsia" w:eastAsiaTheme="minorEastAsia" w:cstheme="minorEastAsia"/>
                <w:sz w:val="24"/>
                <w:szCs w:val="24"/>
                <w:vertAlign w:val="baseline"/>
                <w:lang w:val="en-US" w:eastAsia="zh-CN"/>
              </w:rPr>
            </w:pPr>
            <w:r>
              <w:t>▲</w:t>
            </w:r>
            <w:r>
              <w:rPr>
                <w:rStyle w:val="16"/>
                <w:rFonts w:hint="eastAsia" w:asciiTheme="minorEastAsia" w:hAnsiTheme="minorEastAsia" w:eastAsiaTheme="minorEastAsia" w:cstheme="minorEastAsia"/>
                <w:lang w:val="en-US" w:eastAsia="zh-CN" w:bidi="ar"/>
              </w:rPr>
              <w:t>日间中心微官网</w:t>
            </w:r>
          </w:p>
        </w:tc>
        <w:tc>
          <w:tcPr>
            <w:tcW w:w="5289" w:type="dxa"/>
            <w:vAlign w:val="center"/>
          </w:tcPr>
          <w:p w14:paraId="1619A2C8">
            <w:pPr>
              <w:keepNext w:val="0"/>
              <w:keepLines w:val="0"/>
              <w:widowControl/>
              <w:numPr>
                <w:ilvl w:val="0"/>
                <w:numId w:val="15"/>
              </w:numPr>
              <w:suppressLineNumbers w:val="0"/>
              <w:spacing w:line="360" w:lineRule="auto"/>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系统需支持发布日间中心的简介、人员、特色服务项目等信息；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2、系统需支持查看日间中心发布的动态资讯，包括图文、视频等形式；</w:t>
            </w:r>
          </w:p>
          <w:p w14:paraId="2A9B7A4B">
            <w:pPr>
              <w:keepNext w:val="0"/>
              <w:keepLines w:val="0"/>
              <w:widowControl/>
              <w:numPr>
                <w:ilvl w:val="0"/>
                <w:numId w:val="0"/>
              </w:numPr>
              <w:suppressLineNumbers w:val="0"/>
              <w:spacing w:line="360" w:lineRule="auto"/>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vertAlign w:val="baseline"/>
                <w:lang w:val="en-US" w:eastAsia="zh-CN"/>
              </w:rPr>
              <w:t>3、需要提供对应需求的系统详细截图；</w:t>
            </w:r>
          </w:p>
        </w:tc>
      </w:tr>
      <w:tr w14:paraId="797A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24FF7975">
            <w:pPr>
              <w:spacing w:line="360" w:lineRule="auto"/>
              <w:jc w:val="center"/>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7105714B">
            <w:pPr>
              <w:keepNext w:val="0"/>
              <w:keepLines w:val="0"/>
              <w:widowControl/>
              <w:suppressLineNumbers w:val="0"/>
              <w:jc w:val="left"/>
              <w:textAlignment w:val="center"/>
              <w:rPr>
                <w:rFonts w:hint="eastAsia" w:asciiTheme="minorEastAsia" w:hAnsiTheme="minorEastAsia" w:eastAsiaTheme="minorEastAsia" w:cstheme="minorEastAsia"/>
                <w:sz w:val="24"/>
                <w:szCs w:val="24"/>
                <w:vertAlign w:val="baseline"/>
                <w:lang w:val="en-US" w:eastAsia="zh-CN"/>
              </w:rPr>
            </w:pPr>
            <w:r>
              <w:rPr>
                <w:rStyle w:val="16"/>
                <w:rFonts w:hint="eastAsia" w:asciiTheme="minorEastAsia" w:hAnsiTheme="minorEastAsia" w:eastAsiaTheme="minorEastAsia" w:cstheme="minorEastAsia"/>
                <w:lang w:val="en-US" w:eastAsia="zh-CN" w:bidi="ar"/>
              </w:rPr>
              <w:t>消息管理</w:t>
            </w:r>
          </w:p>
        </w:tc>
        <w:tc>
          <w:tcPr>
            <w:tcW w:w="5289" w:type="dxa"/>
            <w:vAlign w:val="center"/>
          </w:tcPr>
          <w:p w14:paraId="06387BA0">
            <w:pPr>
              <w:keepNext w:val="0"/>
              <w:keepLines w:val="0"/>
              <w:widowControl/>
              <w:suppressLineNumbers w:val="0"/>
              <w:spacing w:line="360" w:lineRule="auto"/>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系统需支持</w:t>
            </w:r>
            <w:r>
              <w:rPr>
                <w:rStyle w:val="16"/>
                <w:rFonts w:hint="eastAsia" w:asciiTheme="minorEastAsia" w:hAnsiTheme="minorEastAsia" w:eastAsiaTheme="minorEastAsia" w:cstheme="minorEastAsia"/>
                <w:lang w:val="en-US" w:eastAsia="zh-CN" w:bidi="ar"/>
              </w:rPr>
              <w:t>精准通知消息推送以及消息分类管理；</w:t>
            </w:r>
          </w:p>
        </w:tc>
      </w:tr>
      <w:tr w14:paraId="33F4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restart"/>
          </w:tcPr>
          <w:p w14:paraId="3336A152">
            <w:pPr>
              <w:spacing w:line="360" w:lineRule="auto"/>
              <w:jc w:val="center"/>
              <w:rPr>
                <w:rFonts w:hint="eastAsia" w:asciiTheme="minorEastAsia" w:hAnsiTheme="minorEastAsia" w:eastAsiaTheme="minorEastAsia" w:cstheme="minorEastAsia"/>
                <w:sz w:val="24"/>
                <w:szCs w:val="24"/>
                <w:vertAlign w:val="baseline"/>
                <w:lang w:val="en-US" w:eastAsia="zh-CN"/>
              </w:rPr>
            </w:pPr>
          </w:p>
          <w:p w14:paraId="4CBBD79D">
            <w:pPr>
              <w:spacing w:line="360" w:lineRule="auto"/>
              <w:jc w:val="center"/>
              <w:rPr>
                <w:rFonts w:hint="eastAsia" w:asciiTheme="minorEastAsia" w:hAnsiTheme="minorEastAsia" w:eastAsiaTheme="minorEastAsia" w:cstheme="minorEastAsia"/>
                <w:sz w:val="24"/>
                <w:szCs w:val="24"/>
                <w:vertAlign w:val="baseline"/>
                <w:lang w:val="en-US" w:eastAsia="zh-CN"/>
              </w:rPr>
            </w:pPr>
          </w:p>
          <w:p w14:paraId="793D4DC9">
            <w:pPr>
              <w:spacing w:line="360" w:lineRule="auto"/>
              <w:jc w:val="center"/>
              <w:rPr>
                <w:rFonts w:hint="eastAsia" w:asciiTheme="minorEastAsia" w:hAnsiTheme="minorEastAsia" w:eastAsiaTheme="minorEastAsia" w:cstheme="minorEastAsia"/>
                <w:sz w:val="24"/>
                <w:szCs w:val="24"/>
                <w:vertAlign w:val="baseline"/>
                <w:lang w:val="en-US" w:eastAsia="zh-CN"/>
              </w:rPr>
            </w:pPr>
          </w:p>
          <w:p w14:paraId="3F4BADD2">
            <w:pPr>
              <w:spacing w:line="360" w:lineRule="auto"/>
              <w:jc w:val="center"/>
              <w:rPr>
                <w:rFonts w:hint="eastAsia" w:asciiTheme="minorEastAsia" w:hAnsiTheme="minorEastAsia" w:eastAsiaTheme="minorEastAsia" w:cstheme="minorEastAsia"/>
                <w:sz w:val="24"/>
                <w:szCs w:val="24"/>
                <w:vertAlign w:val="baseline"/>
                <w:lang w:val="en-US" w:eastAsia="zh-CN"/>
              </w:rPr>
            </w:pPr>
          </w:p>
          <w:p w14:paraId="0E5C00A7">
            <w:pPr>
              <w:spacing w:line="360" w:lineRule="auto"/>
              <w:jc w:val="center"/>
              <w:rPr>
                <w:rFonts w:hint="eastAsia" w:asciiTheme="minorEastAsia" w:hAnsiTheme="minorEastAsia" w:eastAsiaTheme="minorEastAsia" w:cstheme="minorEastAsia"/>
                <w:sz w:val="24"/>
                <w:szCs w:val="24"/>
                <w:vertAlign w:val="baseline"/>
                <w:lang w:val="en-US" w:eastAsia="zh-CN"/>
              </w:rPr>
            </w:pPr>
          </w:p>
          <w:p w14:paraId="6CAE67C6">
            <w:pPr>
              <w:spacing w:line="360" w:lineRule="auto"/>
              <w:jc w:val="center"/>
              <w:rPr>
                <w:rFonts w:hint="eastAsia" w:asciiTheme="minorEastAsia" w:hAnsiTheme="minorEastAsia" w:eastAsiaTheme="minorEastAsia" w:cstheme="minorEastAsia"/>
                <w:sz w:val="24"/>
                <w:szCs w:val="24"/>
                <w:vertAlign w:val="baseline"/>
                <w:lang w:val="en-US" w:eastAsia="zh-CN"/>
              </w:rPr>
            </w:pPr>
          </w:p>
          <w:p w14:paraId="6615600A">
            <w:pPr>
              <w:spacing w:line="360" w:lineRule="auto"/>
              <w:jc w:val="center"/>
              <w:rPr>
                <w:rFonts w:hint="eastAsia" w:asciiTheme="minorEastAsia" w:hAnsiTheme="minorEastAsia" w:eastAsiaTheme="minorEastAsia" w:cstheme="minorEastAsia"/>
                <w:sz w:val="24"/>
                <w:szCs w:val="24"/>
                <w:vertAlign w:val="baseline"/>
                <w:lang w:val="en-US" w:eastAsia="zh-CN"/>
              </w:rPr>
            </w:pPr>
          </w:p>
          <w:p w14:paraId="08E171E1">
            <w:pPr>
              <w:spacing w:line="360" w:lineRule="auto"/>
              <w:jc w:val="center"/>
              <w:rPr>
                <w:rFonts w:hint="eastAsia" w:asciiTheme="minorEastAsia" w:hAnsiTheme="minorEastAsia" w:eastAsiaTheme="minorEastAsia" w:cstheme="minorEastAsia"/>
                <w:sz w:val="24"/>
                <w:szCs w:val="24"/>
                <w:vertAlign w:val="baseline"/>
                <w:lang w:val="en-US" w:eastAsia="zh-CN"/>
              </w:rPr>
            </w:pPr>
          </w:p>
          <w:p w14:paraId="6F0781D0">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医护日间手术</w:t>
            </w:r>
            <w:bookmarkStart w:id="1" w:name="_GoBack"/>
            <w:bookmarkEnd w:id="1"/>
            <w:r>
              <w:rPr>
                <w:rFonts w:hint="eastAsia" w:asciiTheme="minorEastAsia" w:hAnsiTheme="minorEastAsia" w:eastAsiaTheme="minorEastAsia" w:cstheme="minorEastAsia"/>
                <w:sz w:val="24"/>
                <w:szCs w:val="24"/>
                <w:vertAlign w:val="baseline"/>
                <w:lang w:val="en-US" w:eastAsia="zh-CN"/>
              </w:rPr>
              <w:t>管理（移动端）</w:t>
            </w:r>
          </w:p>
        </w:tc>
        <w:tc>
          <w:tcPr>
            <w:tcW w:w="1631" w:type="dxa"/>
            <w:vAlign w:val="center"/>
          </w:tcPr>
          <w:p w14:paraId="57E5041E">
            <w:pPr>
              <w:keepNext w:val="0"/>
              <w:keepLines w:val="0"/>
              <w:widowControl/>
              <w:suppressLineNumbers w:val="0"/>
              <w:jc w:val="left"/>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历史患者管理</w:t>
            </w:r>
          </w:p>
        </w:tc>
        <w:tc>
          <w:tcPr>
            <w:tcW w:w="5289" w:type="dxa"/>
            <w:vAlign w:val="center"/>
          </w:tcPr>
          <w:p w14:paraId="4EA6F773">
            <w:pPr>
              <w:keepNext w:val="0"/>
              <w:keepLines w:val="0"/>
              <w:widowControl/>
              <w:suppressLineNumbers w:val="0"/>
              <w:spacing w:line="360" w:lineRule="auto"/>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系统需支持查看本人、所在医疗组、所在科室的患者历史档案信息；档案信息需包括：患者历次预约记录、手术记录；</w:t>
            </w:r>
          </w:p>
        </w:tc>
      </w:tr>
      <w:tr w14:paraId="0A25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11FAB665">
            <w:pPr>
              <w:spacing w:line="360" w:lineRule="auto"/>
              <w:jc w:val="center"/>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0E77C5DC">
            <w:pPr>
              <w:keepNext w:val="0"/>
              <w:keepLines w:val="0"/>
              <w:widowControl/>
              <w:suppressLineNumbers w:val="0"/>
              <w:jc w:val="left"/>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医患咨询</w:t>
            </w:r>
          </w:p>
        </w:tc>
        <w:tc>
          <w:tcPr>
            <w:tcW w:w="5289" w:type="dxa"/>
            <w:vAlign w:val="center"/>
          </w:tcPr>
          <w:p w14:paraId="13002B74">
            <w:pPr>
              <w:keepNext w:val="0"/>
              <w:keepLines w:val="0"/>
              <w:widowControl/>
              <w:suppressLineNumbers w:val="0"/>
              <w:spacing w:line="360" w:lineRule="auto"/>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1、系统需支持医护患在线咨询，咨询形式包括：图文、视频；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2、系统需支持医疗团队模式的咨询服务，患者院内准入申请通过后自动生成医疗团队服务群组；</w:t>
            </w:r>
          </w:p>
        </w:tc>
      </w:tr>
      <w:tr w14:paraId="4248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289DE5F4">
            <w:pPr>
              <w:spacing w:line="360" w:lineRule="auto"/>
              <w:jc w:val="center"/>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6E0C0336">
            <w:pPr>
              <w:keepNext w:val="0"/>
              <w:keepLines w:val="0"/>
              <w:widowControl/>
              <w:suppressLineNumbers w:val="0"/>
              <w:jc w:val="left"/>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医疗团队沟通</w:t>
            </w:r>
          </w:p>
        </w:tc>
        <w:tc>
          <w:tcPr>
            <w:tcW w:w="5289" w:type="dxa"/>
            <w:vAlign w:val="center"/>
          </w:tcPr>
          <w:p w14:paraId="7E7E75FE">
            <w:pPr>
              <w:keepNext w:val="0"/>
              <w:keepLines w:val="0"/>
              <w:widowControl/>
              <w:suppressLineNumbers w:val="0"/>
              <w:spacing w:line="360" w:lineRule="auto"/>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系统需支持建立医疗沟通的沟通群组进行内部沟通；</w:t>
            </w:r>
          </w:p>
        </w:tc>
      </w:tr>
      <w:tr w14:paraId="356D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2DCDF1DD">
            <w:pPr>
              <w:spacing w:line="360" w:lineRule="auto"/>
              <w:jc w:val="center"/>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79AE5BBA">
            <w:pPr>
              <w:keepNext w:val="0"/>
              <w:keepLines w:val="0"/>
              <w:widowControl/>
              <w:suppressLineNumbers w:val="0"/>
              <w:jc w:val="left"/>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手术日程查看</w:t>
            </w:r>
          </w:p>
        </w:tc>
        <w:tc>
          <w:tcPr>
            <w:tcW w:w="5289" w:type="dxa"/>
            <w:vAlign w:val="center"/>
          </w:tcPr>
          <w:p w14:paraId="0970136B">
            <w:pPr>
              <w:keepNext w:val="0"/>
              <w:keepLines w:val="0"/>
              <w:widowControl/>
              <w:suppressLineNumbers w:val="0"/>
              <w:spacing w:line="360" w:lineRule="auto"/>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1、系统需支持查看本人、医疗组、本科室的手术日程信息；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2、系统需支持查看患者的手术准备进程；</w:t>
            </w:r>
          </w:p>
        </w:tc>
      </w:tr>
      <w:tr w14:paraId="67E9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0D54314F">
            <w:pPr>
              <w:spacing w:line="360" w:lineRule="auto"/>
              <w:jc w:val="center"/>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7D31C3AA">
            <w:pPr>
              <w:keepNext w:val="0"/>
              <w:keepLines w:val="0"/>
              <w:widowControl/>
              <w:suppressLineNumbers w:val="0"/>
              <w:jc w:val="left"/>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检验检查报告查看</w:t>
            </w:r>
          </w:p>
        </w:tc>
        <w:tc>
          <w:tcPr>
            <w:tcW w:w="5289" w:type="dxa"/>
            <w:vAlign w:val="center"/>
          </w:tcPr>
          <w:p w14:paraId="3A2F90CA">
            <w:pPr>
              <w:keepNext w:val="0"/>
              <w:keepLines w:val="0"/>
              <w:widowControl/>
              <w:suppressLineNumbers w:val="0"/>
              <w:spacing w:line="360" w:lineRule="auto"/>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系统需支持查看患者的检验检查报告结果，对于异常结果进行在线审核与处置；</w:t>
            </w:r>
          </w:p>
        </w:tc>
      </w:tr>
      <w:tr w14:paraId="476D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30997E1F">
            <w:pPr>
              <w:spacing w:line="360" w:lineRule="auto"/>
              <w:jc w:val="center"/>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2820BA4D">
            <w:pPr>
              <w:keepNext w:val="0"/>
              <w:keepLines w:val="0"/>
              <w:widowControl/>
              <w:suppressLineNumbers w:val="0"/>
              <w:jc w:val="left"/>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随访管理</w:t>
            </w:r>
          </w:p>
        </w:tc>
        <w:tc>
          <w:tcPr>
            <w:tcW w:w="5289" w:type="dxa"/>
            <w:vAlign w:val="center"/>
          </w:tcPr>
          <w:p w14:paraId="7E278711">
            <w:pPr>
              <w:keepNext w:val="0"/>
              <w:keepLines w:val="0"/>
              <w:widowControl/>
              <w:suppressLineNumbers w:val="0"/>
              <w:spacing w:line="360" w:lineRule="auto"/>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系统需支持查看患者随访计划执行情况，了解患者术后康复反馈信息；</w:t>
            </w:r>
          </w:p>
        </w:tc>
      </w:tr>
      <w:tr w14:paraId="0FCA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4905E24E">
            <w:pPr>
              <w:spacing w:line="360" w:lineRule="auto"/>
              <w:jc w:val="center"/>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4D50152C">
            <w:pPr>
              <w:keepNext w:val="0"/>
              <w:keepLines w:val="0"/>
              <w:widowControl/>
              <w:suppressLineNumbers w:val="0"/>
              <w:jc w:val="left"/>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运营数据</w:t>
            </w:r>
          </w:p>
        </w:tc>
        <w:tc>
          <w:tcPr>
            <w:tcW w:w="5289" w:type="dxa"/>
            <w:vAlign w:val="center"/>
          </w:tcPr>
          <w:p w14:paraId="7E256DEE">
            <w:pPr>
              <w:keepNext w:val="0"/>
              <w:keepLines w:val="0"/>
              <w:widowControl/>
              <w:suppressLineNumbers w:val="0"/>
              <w:spacing w:line="360" w:lineRule="auto"/>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系统需支持医护个人相关运营数据统计分析；</w:t>
            </w:r>
          </w:p>
        </w:tc>
      </w:tr>
      <w:tr w14:paraId="18FF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3A01A5E2">
            <w:pPr>
              <w:spacing w:line="360" w:lineRule="auto"/>
              <w:jc w:val="center"/>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2D7EE632">
            <w:pPr>
              <w:keepNext w:val="0"/>
              <w:keepLines w:val="0"/>
              <w:widowControl/>
              <w:suppressLineNumbers w:val="0"/>
              <w:jc w:val="left"/>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消息管理</w:t>
            </w:r>
          </w:p>
        </w:tc>
        <w:tc>
          <w:tcPr>
            <w:tcW w:w="5289" w:type="dxa"/>
            <w:vAlign w:val="center"/>
          </w:tcPr>
          <w:p w14:paraId="61288750">
            <w:pPr>
              <w:keepNext w:val="0"/>
              <w:keepLines w:val="0"/>
              <w:widowControl/>
              <w:suppressLineNumbers w:val="0"/>
              <w:spacing w:line="360" w:lineRule="auto"/>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系统需支持精准通知消息推送以及消息分类管理；</w:t>
            </w:r>
          </w:p>
        </w:tc>
      </w:tr>
      <w:tr w14:paraId="2230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restart"/>
            <w:vAlign w:val="center"/>
          </w:tcPr>
          <w:p w14:paraId="0606295A">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系统后台管理</w:t>
            </w:r>
          </w:p>
        </w:tc>
        <w:tc>
          <w:tcPr>
            <w:tcW w:w="1631" w:type="dxa"/>
            <w:vAlign w:val="center"/>
          </w:tcPr>
          <w:p w14:paraId="1B4DD22B">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基础数据管理</w:t>
            </w:r>
          </w:p>
        </w:tc>
        <w:tc>
          <w:tcPr>
            <w:tcW w:w="5289" w:type="dxa"/>
            <w:vAlign w:val="top"/>
          </w:tcPr>
          <w:p w14:paraId="6CCDB983">
            <w:pPr>
              <w:numPr>
                <w:ilvl w:val="0"/>
                <w:numId w:val="16"/>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vertAlign w:val="baseline"/>
                <w:lang w:val="en-US" w:eastAsia="zh-CN"/>
              </w:rPr>
              <w:t>系统需支持</w:t>
            </w:r>
            <w:r>
              <w:rPr>
                <w:rFonts w:hint="eastAsia" w:asciiTheme="minorEastAsia" w:hAnsiTheme="minorEastAsia" w:eastAsiaTheme="minorEastAsia" w:cstheme="minorEastAsia"/>
                <w:sz w:val="24"/>
                <w:szCs w:val="24"/>
                <w:lang w:val="en-US" w:eastAsia="zh-CN"/>
              </w:rPr>
              <w:t>医院相关的信息管理，包括：医院信息、院区信息、科室信息、病区信息、职工信息、医疗组信息、手术室信息、诊断信息、手术目录、收费项目信息、日间床位管理、医生准入管理等；</w:t>
            </w:r>
          </w:p>
          <w:p w14:paraId="47EFBBC9">
            <w:pPr>
              <w:numPr>
                <w:ilvl w:val="0"/>
                <w:numId w:val="16"/>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系统需支持该部分信息自定义维护或者对接HIS系统或信息集成平台获取；</w:t>
            </w:r>
          </w:p>
        </w:tc>
      </w:tr>
      <w:tr w14:paraId="5C73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60BC5C33">
            <w:pPr>
              <w:spacing w:line="360" w:lineRule="auto"/>
              <w:jc w:val="center"/>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47B5B26E">
            <w:pPr>
              <w:spacing w:line="360" w:lineRule="auto"/>
              <w:jc w:val="center"/>
              <w:rPr>
                <w:rFonts w:hint="eastAsia" w:asciiTheme="minorEastAsia" w:hAnsiTheme="minorEastAsia" w:eastAsiaTheme="minorEastAsia" w:cstheme="minorEastAsia"/>
                <w:sz w:val="24"/>
                <w:szCs w:val="24"/>
                <w:vertAlign w:val="baseline"/>
                <w:lang w:val="en-US" w:eastAsia="zh-CN"/>
              </w:rPr>
            </w:pPr>
            <w:r>
              <w:t>▲</w:t>
            </w:r>
            <w:r>
              <w:rPr>
                <w:rFonts w:hint="eastAsia" w:asciiTheme="minorEastAsia" w:hAnsiTheme="minorEastAsia" w:eastAsiaTheme="minorEastAsia" w:cstheme="minorEastAsia"/>
                <w:sz w:val="24"/>
                <w:szCs w:val="24"/>
                <w:vertAlign w:val="baseline"/>
                <w:lang w:val="en-US" w:eastAsia="zh-CN"/>
              </w:rPr>
              <w:t>日间手术临床路径知识库</w:t>
            </w:r>
          </w:p>
        </w:tc>
        <w:tc>
          <w:tcPr>
            <w:tcW w:w="5289" w:type="dxa"/>
            <w:vAlign w:val="top"/>
          </w:tcPr>
          <w:p w14:paraId="3F0CF5C7">
            <w:pPr>
              <w:numPr>
                <w:ilvl w:val="0"/>
                <w:numId w:val="17"/>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系统需根据手术病种设置相关的临床知识库，包括：患者准入、医生准入、</w:t>
            </w:r>
            <w:r>
              <w:rPr>
                <w:rFonts w:hint="eastAsia" w:asciiTheme="minorEastAsia" w:hAnsiTheme="minorEastAsia" w:eastAsiaTheme="minorEastAsia" w:cstheme="minorEastAsia"/>
                <w:color w:val="auto"/>
                <w:sz w:val="24"/>
                <w:szCs w:val="24"/>
                <w:lang w:val="en-US" w:eastAsia="zh-CN"/>
              </w:rPr>
              <w:t>疾病诊断准入</w:t>
            </w:r>
            <w:r>
              <w:rPr>
                <w:rFonts w:hint="eastAsia" w:asciiTheme="minorEastAsia" w:hAnsiTheme="minorEastAsia" w:eastAsiaTheme="minorEastAsia" w:cstheme="minorEastAsia"/>
                <w:sz w:val="24"/>
                <w:szCs w:val="24"/>
                <w:lang w:val="en-US" w:eastAsia="zh-CN"/>
              </w:rPr>
              <w:t>、术前检验检查套餐、医嘱管理、宣教方案、随访方案、流程引导单、短信通知单、评估单、医疗文书目录等，实现管理路径标准化；</w:t>
            </w:r>
          </w:p>
          <w:p w14:paraId="69EFA67A">
            <w:pPr>
              <w:numPr>
                <w:ilvl w:val="0"/>
                <w:numId w:val="17"/>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系统需支持各业务路径在执行的过程中自动调阅临床路径知识库信息进行加载或自动执行；</w:t>
            </w:r>
          </w:p>
          <w:p w14:paraId="0C102E1B">
            <w:pPr>
              <w:numPr>
                <w:ilvl w:val="0"/>
                <w:numId w:val="17"/>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vertAlign w:val="baseline"/>
                <w:lang w:val="en-US" w:eastAsia="zh-CN"/>
              </w:rPr>
              <w:t>需要提供对应需求的系统详细截图；</w:t>
            </w:r>
          </w:p>
        </w:tc>
      </w:tr>
      <w:tr w14:paraId="3913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553C248E">
            <w:pPr>
              <w:spacing w:line="360" w:lineRule="auto"/>
              <w:jc w:val="center"/>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3599BA34">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宣教知识库管理</w:t>
            </w:r>
          </w:p>
        </w:tc>
        <w:tc>
          <w:tcPr>
            <w:tcW w:w="5289" w:type="dxa"/>
            <w:vAlign w:val="top"/>
          </w:tcPr>
          <w:p w14:paraId="5659E88E">
            <w:pPr>
              <w:numPr>
                <w:ilvl w:val="0"/>
                <w:numId w:val="0"/>
              </w:numPr>
              <w:spacing w:line="360" w:lineRule="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CN"/>
              </w:rPr>
              <w:t>1、系统需</w:t>
            </w:r>
            <w:r>
              <w:rPr>
                <w:rFonts w:hint="eastAsia" w:asciiTheme="minorEastAsia" w:hAnsiTheme="minorEastAsia" w:eastAsiaTheme="minorEastAsia" w:cstheme="minorEastAsia"/>
                <w:sz w:val="24"/>
                <w:szCs w:val="24"/>
                <w:lang w:val="en-US" w:eastAsia="zh-Hans"/>
              </w:rPr>
              <w:t>支持宣教分类管理：入院前宣教、术前宣教、术后宣教等；</w:t>
            </w:r>
          </w:p>
          <w:p w14:paraId="51F57B7A">
            <w:pPr>
              <w:numPr>
                <w:ilvl w:val="0"/>
                <w:numId w:val="0"/>
              </w:numPr>
              <w:spacing w:line="360" w:lineRule="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CN"/>
              </w:rPr>
              <w:t>2、需</w:t>
            </w:r>
            <w:r>
              <w:rPr>
                <w:rFonts w:hint="eastAsia" w:asciiTheme="minorEastAsia" w:hAnsiTheme="minorEastAsia" w:eastAsiaTheme="minorEastAsia" w:cstheme="minorEastAsia"/>
                <w:sz w:val="24"/>
                <w:szCs w:val="24"/>
                <w:lang w:val="en-US" w:eastAsia="zh-Hans"/>
              </w:rPr>
              <w:t>支持宣教知识库的共享管理，设置全院共享还是科室内部使用；</w:t>
            </w:r>
          </w:p>
          <w:p w14:paraId="2D0744EC">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Hans"/>
              </w:rPr>
              <w:t>宣教知识</w:t>
            </w:r>
            <w:r>
              <w:rPr>
                <w:rFonts w:hint="eastAsia" w:asciiTheme="minorEastAsia" w:hAnsiTheme="minorEastAsia" w:eastAsiaTheme="minorEastAsia" w:cstheme="minorEastAsia"/>
                <w:sz w:val="24"/>
                <w:szCs w:val="24"/>
                <w:lang w:val="en-US" w:eastAsia="zh-CN"/>
              </w:rPr>
              <w:t>库</w:t>
            </w:r>
            <w:r>
              <w:rPr>
                <w:rFonts w:hint="eastAsia" w:asciiTheme="minorEastAsia" w:hAnsiTheme="minorEastAsia" w:eastAsiaTheme="minorEastAsia" w:cstheme="minorEastAsia"/>
                <w:sz w:val="24"/>
                <w:szCs w:val="24"/>
                <w:lang w:val="en-US" w:eastAsia="zh-Hans"/>
              </w:rPr>
              <w:t>维护</w:t>
            </w:r>
            <w:r>
              <w:rPr>
                <w:rFonts w:hint="eastAsia" w:asciiTheme="minorEastAsia" w:hAnsiTheme="minorEastAsia" w:eastAsiaTheme="minorEastAsia" w:cstheme="minorEastAsia"/>
                <w:sz w:val="24"/>
                <w:szCs w:val="24"/>
                <w:lang w:val="en-US" w:eastAsia="zh-CN"/>
              </w:rPr>
              <w:t>需</w:t>
            </w:r>
            <w:r>
              <w:rPr>
                <w:rFonts w:hint="eastAsia" w:asciiTheme="minorEastAsia" w:hAnsiTheme="minorEastAsia" w:eastAsiaTheme="minorEastAsia" w:cstheme="minorEastAsia"/>
                <w:sz w:val="24"/>
                <w:szCs w:val="24"/>
                <w:lang w:val="en-US" w:eastAsia="zh-Hans"/>
              </w:rPr>
              <w:t>支持图文、音频、视频、动画等多种形式。</w:t>
            </w:r>
          </w:p>
        </w:tc>
      </w:tr>
      <w:tr w14:paraId="6CB9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28F7CE92">
            <w:pPr>
              <w:spacing w:line="360" w:lineRule="auto"/>
              <w:jc w:val="center"/>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1767F858">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表单模版管理</w:t>
            </w:r>
          </w:p>
        </w:tc>
        <w:tc>
          <w:tcPr>
            <w:tcW w:w="5289" w:type="dxa"/>
            <w:vAlign w:val="top"/>
          </w:tcPr>
          <w:p w14:paraId="54E881C7">
            <w:pPr>
              <w:numPr>
                <w:ilvl w:val="0"/>
                <w:numId w:val="0"/>
              </w:numPr>
              <w:spacing w:line="360" w:lineRule="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CN"/>
              </w:rPr>
              <w:t>1、需</w:t>
            </w:r>
            <w:r>
              <w:rPr>
                <w:rFonts w:hint="eastAsia" w:asciiTheme="minorEastAsia" w:hAnsiTheme="minorEastAsia" w:eastAsiaTheme="minorEastAsia" w:cstheme="minorEastAsia"/>
                <w:sz w:val="24"/>
                <w:szCs w:val="24"/>
                <w:lang w:val="en-US" w:eastAsia="zh-Hans"/>
              </w:rPr>
              <w:t>提供自定义的表单编辑器，支持系统涉及到的表单的自定义管理；</w:t>
            </w:r>
          </w:p>
          <w:p w14:paraId="7D860F5A">
            <w:pPr>
              <w:numPr>
                <w:ilvl w:val="0"/>
                <w:numId w:val="0"/>
              </w:numPr>
              <w:spacing w:line="360" w:lineRule="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Hans"/>
              </w:rPr>
              <w:t>表单模板</w:t>
            </w:r>
            <w:r>
              <w:rPr>
                <w:rFonts w:hint="eastAsia" w:asciiTheme="minorEastAsia" w:hAnsiTheme="minorEastAsia" w:eastAsiaTheme="minorEastAsia" w:cstheme="minorEastAsia"/>
                <w:sz w:val="24"/>
                <w:szCs w:val="24"/>
                <w:lang w:val="en-US" w:eastAsia="zh-CN"/>
              </w:rPr>
              <w:t>需</w:t>
            </w:r>
            <w:r>
              <w:rPr>
                <w:rFonts w:hint="eastAsia" w:asciiTheme="minorEastAsia" w:hAnsiTheme="minorEastAsia" w:eastAsiaTheme="minorEastAsia" w:cstheme="minorEastAsia"/>
                <w:sz w:val="24"/>
                <w:szCs w:val="24"/>
                <w:lang w:val="en-US" w:eastAsia="zh-Hans"/>
              </w:rPr>
              <w:t>包括：随访表单、麻醉评估单、出院评估单、流程引导单、满意度调查表、术前问卷等；</w:t>
            </w:r>
          </w:p>
          <w:p w14:paraId="6FB93F45">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3、需</w:t>
            </w:r>
            <w:r>
              <w:rPr>
                <w:rFonts w:hint="eastAsia" w:asciiTheme="minorEastAsia" w:hAnsiTheme="minorEastAsia" w:eastAsiaTheme="minorEastAsia" w:cstheme="minorEastAsia"/>
                <w:sz w:val="24"/>
                <w:szCs w:val="24"/>
                <w:lang w:val="en-US" w:eastAsia="zh-Hans"/>
              </w:rPr>
              <w:t>支持表单的分类管理及版本管理</w:t>
            </w:r>
            <w:r>
              <w:rPr>
                <w:rFonts w:hint="eastAsia" w:asciiTheme="minorEastAsia" w:hAnsiTheme="minorEastAsia" w:eastAsiaTheme="minorEastAsia" w:cstheme="minorEastAsia"/>
                <w:sz w:val="24"/>
                <w:szCs w:val="24"/>
                <w:lang w:val="en-US" w:eastAsia="zh-CN"/>
              </w:rPr>
              <w:t>，可以查看历史版本记录</w:t>
            </w:r>
            <w:r>
              <w:rPr>
                <w:rFonts w:hint="eastAsia" w:asciiTheme="minorEastAsia" w:hAnsiTheme="minorEastAsia" w:eastAsiaTheme="minorEastAsia" w:cstheme="minorEastAsia"/>
                <w:sz w:val="24"/>
                <w:szCs w:val="24"/>
                <w:lang w:val="en-US" w:eastAsia="zh-Hans"/>
              </w:rPr>
              <w:t>。</w:t>
            </w:r>
          </w:p>
        </w:tc>
      </w:tr>
      <w:tr w14:paraId="058A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03AFD778">
            <w:pPr>
              <w:spacing w:line="360" w:lineRule="auto"/>
              <w:jc w:val="center"/>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58DBB0E5">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短信模板管理</w:t>
            </w:r>
          </w:p>
        </w:tc>
        <w:tc>
          <w:tcPr>
            <w:tcW w:w="5289" w:type="dxa"/>
            <w:vAlign w:val="top"/>
          </w:tcPr>
          <w:p w14:paraId="161824F5">
            <w:pPr>
              <w:numPr>
                <w:ilvl w:val="0"/>
                <w:numId w:val="18"/>
              </w:numPr>
              <w:spacing w:line="360" w:lineRule="auto"/>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CN"/>
              </w:rPr>
              <w:t>支持</w:t>
            </w:r>
            <w:r>
              <w:rPr>
                <w:rFonts w:hint="eastAsia" w:asciiTheme="minorEastAsia" w:hAnsiTheme="minorEastAsia" w:eastAsiaTheme="minorEastAsia" w:cstheme="minorEastAsia"/>
                <w:sz w:val="24"/>
                <w:szCs w:val="24"/>
                <w:lang w:val="en-US" w:eastAsia="zh-Hans"/>
              </w:rPr>
              <w:t>提示语分类管理</w:t>
            </w:r>
            <w:r>
              <w:rPr>
                <w:rFonts w:hint="eastAsia" w:asciiTheme="minorEastAsia" w:hAnsiTheme="minorEastAsia" w:eastAsiaTheme="minorEastAsia" w:cstheme="minorEastAsia"/>
                <w:sz w:val="24"/>
                <w:szCs w:val="24"/>
                <w:lang w:val="en-US" w:eastAsia="zh-CN"/>
              </w:rPr>
              <w:t>；</w:t>
            </w:r>
          </w:p>
          <w:p w14:paraId="4F2C9803">
            <w:pPr>
              <w:numPr>
                <w:ilvl w:val="0"/>
                <w:numId w:val="18"/>
              </w:numPr>
              <w:spacing w:line="360" w:lineRule="auto"/>
              <w:ind w:left="0" w:leftChars="0" w:firstLine="0" w:firstLineChars="0"/>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短消息模版</w:t>
            </w:r>
            <w:r>
              <w:rPr>
                <w:rFonts w:hint="eastAsia" w:asciiTheme="minorEastAsia" w:hAnsiTheme="minorEastAsia" w:eastAsiaTheme="minorEastAsia" w:cstheme="minorEastAsia"/>
                <w:sz w:val="24"/>
                <w:szCs w:val="24"/>
                <w:lang w:val="en-US" w:eastAsia="zh-CN"/>
              </w:rPr>
              <w:t>需包括</w:t>
            </w:r>
            <w:r>
              <w:rPr>
                <w:rFonts w:hint="eastAsia" w:asciiTheme="minorEastAsia" w:hAnsiTheme="minorEastAsia" w:eastAsiaTheme="minorEastAsia" w:cstheme="minorEastAsia"/>
                <w:sz w:val="24"/>
                <w:szCs w:val="24"/>
                <w:lang w:val="en-US" w:eastAsia="zh-Hans"/>
              </w:rPr>
              <w:t>：维护短消息模版，设置短信模版使用的路径节点。</w:t>
            </w:r>
          </w:p>
          <w:p w14:paraId="6F320570">
            <w:pPr>
              <w:numPr>
                <w:ilvl w:val="0"/>
                <w:numId w:val="18"/>
              </w:numPr>
              <w:spacing w:line="36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Hans"/>
              </w:rPr>
              <w:t>短消息发送支持多种形式：手机短信、微信公众号消息通知、移动端站内短消息推送。</w:t>
            </w:r>
          </w:p>
        </w:tc>
      </w:tr>
      <w:tr w14:paraId="657A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dxa"/>
            <w:vMerge w:val="continue"/>
          </w:tcPr>
          <w:p w14:paraId="12B5A418">
            <w:pPr>
              <w:spacing w:line="360" w:lineRule="auto"/>
              <w:jc w:val="center"/>
              <w:rPr>
                <w:rFonts w:hint="eastAsia" w:asciiTheme="minorEastAsia" w:hAnsiTheme="minorEastAsia" w:eastAsiaTheme="minorEastAsia" w:cstheme="minorEastAsia"/>
                <w:sz w:val="24"/>
                <w:szCs w:val="24"/>
                <w:vertAlign w:val="baseline"/>
                <w:lang w:val="en-US" w:eastAsia="zh-CN"/>
              </w:rPr>
            </w:pPr>
          </w:p>
        </w:tc>
        <w:tc>
          <w:tcPr>
            <w:tcW w:w="1631" w:type="dxa"/>
            <w:vAlign w:val="center"/>
          </w:tcPr>
          <w:p w14:paraId="70D547DD">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系统管理</w:t>
            </w:r>
          </w:p>
        </w:tc>
        <w:tc>
          <w:tcPr>
            <w:tcW w:w="5289" w:type="dxa"/>
            <w:vAlign w:val="top"/>
          </w:tcPr>
          <w:p w14:paraId="4DEF7016">
            <w:pPr>
              <w:numPr>
                <w:ilvl w:val="0"/>
                <w:numId w:val="19"/>
              </w:numPr>
              <w:spacing w:line="360" w:lineRule="auto"/>
              <w:ind w:left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系统需支持按照角色管理分配管理权限以及数据权限，实现各角色按照工作站管理模式，个性化设置各工作站的工作台菜单；</w:t>
            </w:r>
          </w:p>
          <w:p w14:paraId="62E43784">
            <w:pPr>
              <w:numPr>
                <w:ilvl w:val="0"/>
                <w:numId w:val="19"/>
              </w:numPr>
              <w:spacing w:line="360" w:lineRule="auto"/>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vertAlign w:val="baseline"/>
                <w:lang w:val="en-US" w:eastAsia="zh-CN"/>
              </w:rPr>
              <w:t>系统需支持</w:t>
            </w:r>
            <w:r>
              <w:rPr>
                <w:rFonts w:hint="eastAsia" w:asciiTheme="minorEastAsia" w:hAnsiTheme="minorEastAsia" w:eastAsiaTheme="minorEastAsia" w:cstheme="minorEastAsia"/>
                <w:sz w:val="24"/>
                <w:szCs w:val="24"/>
                <w:lang w:val="en-US" w:eastAsia="zh-CN"/>
              </w:rPr>
              <w:t>日间多模式管理，配置</w:t>
            </w:r>
            <w:r>
              <w:rPr>
                <w:rFonts w:hint="eastAsia" w:asciiTheme="minorEastAsia" w:hAnsiTheme="minorEastAsia" w:eastAsiaTheme="minorEastAsia" w:cstheme="minorEastAsia"/>
                <w:sz w:val="24"/>
                <w:szCs w:val="24"/>
                <w:lang w:val="en-US" w:eastAsia="zh-Hans"/>
              </w:rPr>
              <w:t>日间中心或者科室</w:t>
            </w:r>
            <w:r>
              <w:rPr>
                <w:rFonts w:hint="eastAsia" w:asciiTheme="minorEastAsia" w:hAnsiTheme="minorEastAsia" w:eastAsiaTheme="minorEastAsia" w:cstheme="minorEastAsia"/>
                <w:sz w:val="24"/>
                <w:szCs w:val="24"/>
                <w:lang w:val="en-US" w:eastAsia="zh-CN"/>
              </w:rPr>
              <w:t>分中心</w:t>
            </w:r>
            <w:r>
              <w:rPr>
                <w:rFonts w:hint="eastAsia" w:asciiTheme="minorEastAsia" w:hAnsiTheme="minorEastAsia" w:eastAsiaTheme="minorEastAsia" w:cstheme="minorEastAsia"/>
                <w:sz w:val="24"/>
                <w:szCs w:val="24"/>
                <w:lang w:val="en-US" w:eastAsia="zh-Hans"/>
              </w:rPr>
              <w:t>，实现多种模式并存。</w:t>
            </w:r>
          </w:p>
        </w:tc>
      </w:tr>
    </w:tbl>
    <w:p w14:paraId="1E2FAE7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D9EB5"/>
    <w:multiLevelType w:val="singleLevel"/>
    <w:tmpl w:val="87DD9EB5"/>
    <w:lvl w:ilvl="0" w:tentative="0">
      <w:start w:val="1"/>
      <w:numFmt w:val="decimal"/>
      <w:suff w:val="nothing"/>
      <w:lvlText w:val="%1、"/>
      <w:lvlJc w:val="left"/>
    </w:lvl>
  </w:abstractNum>
  <w:abstractNum w:abstractNumId="1">
    <w:nsid w:val="B6FF82DB"/>
    <w:multiLevelType w:val="singleLevel"/>
    <w:tmpl w:val="B6FF82DB"/>
    <w:lvl w:ilvl="0" w:tentative="0">
      <w:start w:val="1"/>
      <w:numFmt w:val="decimal"/>
      <w:suff w:val="nothing"/>
      <w:lvlText w:val="%1、"/>
      <w:lvlJc w:val="left"/>
    </w:lvl>
  </w:abstractNum>
  <w:abstractNum w:abstractNumId="2">
    <w:nsid w:val="B70EB717"/>
    <w:multiLevelType w:val="multilevel"/>
    <w:tmpl w:val="B70EB717"/>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3">
    <w:nsid w:val="BF4E4D17"/>
    <w:multiLevelType w:val="singleLevel"/>
    <w:tmpl w:val="BF4E4D17"/>
    <w:lvl w:ilvl="0" w:tentative="0">
      <w:start w:val="1"/>
      <w:numFmt w:val="decimal"/>
      <w:suff w:val="nothing"/>
      <w:lvlText w:val="%1、"/>
      <w:lvlJc w:val="left"/>
    </w:lvl>
  </w:abstractNum>
  <w:abstractNum w:abstractNumId="4">
    <w:nsid w:val="BF760E98"/>
    <w:multiLevelType w:val="singleLevel"/>
    <w:tmpl w:val="BF760E98"/>
    <w:lvl w:ilvl="0" w:tentative="0">
      <w:start w:val="1"/>
      <w:numFmt w:val="decimal"/>
      <w:suff w:val="nothing"/>
      <w:lvlText w:val="%1、"/>
      <w:lvlJc w:val="left"/>
    </w:lvl>
  </w:abstractNum>
  <w:abstractNum w:abstractNumId="5">
    <w:nsid w:val="C65B90BC"/>
    <w:multiLevelType w:val="singleLevel"/>
    <w:tmpl w:val="C65B90BC"/>
    <w:lvl w:ilvl="0" w:tentative="0">
      <w:start w:val="1"/>
      <w:numFmt w:val="decimal"/>
      <w:suff w:val="nothing"/>
      <w:lvlText w:val="%1、"/>
      <w:lvlJc w:val="left"/>
    </w:lvl>
  </w:abstractNum>
  <w:abstractNum w:abstractNumId="6">
    <w:nsid w:val="D7FE93AF"/>
    <w:multiLevelType w:val="singleLevel"/>
    <w:tmpl w:val="D7FE93AF"/>
    <w:lvl w:ilvl="0" w:tentative="0">
      <w:start w:val="1"/>
      <w:numFmt w:val="decimal"/>
      <w:suff w:val="nothing"/>
      <w:lvlText w:val="%1、"/>
      <w:lvlJc w:val="left"/>
    </w:lvl>
  </w:abstractNum>
  <w:abstractNum w:abstractNumId="7">
    <w:nsid w:val="DFFE6F3D"/>
    <w:multiLevelType w:val="singleLevel"/>
    <w:tmpl w:val="DFFE6F3D"/>
    <w:lvl w:ilvl="0" w:tentative="0">
      <w:start w:val="1"/>
      <w:numFmt w:val="decimal"/>
      <w:suff w:val="nothing"/>
      <w:lvlText w:val="%1、"/>
      <w:lvlJc w:val="left"/>
    </w:lvl>
  </w:abstractNum>
  <w:abstractNum w:abstractNumId="8">
    <w:nsid w:val="ED3F5235"/>
    <w:multiLevelType w:val="singleLevel"/>
    <w:tmpl w:val="ED3F5235"/>
    <w:lvl w:ilvl="0" w:tentative="0">
      <w:start w:val="1"/>
      <w:numFmt w:val="decimal"/>
      <w:suff w:val="nothing"/>
      <w:lvlText w:val="%1、"/>
      <w:lvlJc w:val="left"/>
    </w:lvl>
  </w:abstractNum>
  <w:abstractNum w:abstractNumId="9">
    <w:nsid w:val="EEFEB0CC"/>
    <w:multiLevelType w:val="singleLevel"/>
    <w:tmpl w:val="EEFEB0CC"/>
    <w:lvl w:ilvl="0" w:tentative="0">
      <w:start w:val="1"/>
      <w:numFmt w:val="decimal"/>
      <w:suff w:val="nothing"/>
      <w:lvlText w:val="%1、"/>
      <w:lvlJc w:val="left"/>
    </w:lvl>
  </w:abstractNum>
  <w:abstractNum w:abstractNumId="10">
    <w:nsid w:val="F4EE3E85"/>
    <w:multiLevelType w:val="singleLevel"/>
    <w:tmpl w:val="F4EE3E85"/>
    <w:lvl w:ilvl="0" w:tentative="0">
      <w:start w:val="1"/>
      <w:numFmt w:val="decimal"/>
      <w:suff w:val="nothing"/>
      <w:lvlText w:val="%1、"/>
      <w:lvlJc w:val="left"/>
    </w:lvl>
  </w:abstractNum>
  <w:abstractNum w:abstractNumId="11">
    <w:nsid w:val="F777057F"/>
    <w:multiLevelType w:val="singleLevel"/>
    <w:tmpl w:val="F777057F"/>
    <w:lvl w:ilvl="0" w:tentative="0">
      <w:start w:val="1"/>
      <w:numFmt w:val="decimal"/>
      <w:suff w:val="nothing"/>
      <w:lvlText w:val="%1、"/>
      <w:lvlJc w:val="left"/>
    </w:lvl>
  </w:abstractNum>
  <w:abstractNum w:abstractNumId="12">
    <w:nsid w:val="FDDAE48A"/>
    <w:multiLevelType w:val="singleLevel"/>
    <w:tmpl w:val="FDDAE48A"/>
    <w:lvl w:ilvl="0" w:tentative="0">
      <w:start w:val="1"/>
      <w:numFmt w:val="decimal"/>
      <w:suff w:val="nothing"/>
      <w:lvlText w:val="%1、"/>
      <w:lvlJc w:val="left"/>
    </w:lvl>
  </w:abstractNum>
  <w:abstractNum w:abstractNumId="13">
    <w:nsid w:val="FDFEADCA"/>
    <w:multiLevelType w:val="singleLevel"/>
    <w:tmpl w:val="FDFEADCA"/>
    <w:lvl w:ilvl="0" w:tentative="0">
      <w:start w:val="1"/>
      <w:numFmt w:val="decimal"/>
      <w:suff w:val="nothing"/>
      <w:lvlText w:val="%1、"/>
      <w:lvlJc w:val="left"/>
    </w:lvl>
  </w:abstractNum>
  <w:abstractNum w:abstractNumId="14">
    <w:nsid w:val="FDFF80F9"/>
    <w:multiLevelType w:val="singleLevel"/>
    <w:tmpl w:val="FDFF80F9"/>
    <w:lvl w:ilvl="0" w:tentative="0">
      <w:start w:val="1"/>
      <w:numFmt w:val="decimal"/>
      <w:suff w:val="nothing"/>
      <w:lvlText w:val="%1、"/>
      <w:lvlJc w:val="left"/>
    </w:lvl>
  </w:abstractNum>
  <w:abstractNum w:abstractNumId="15">
    <w:nsid w:val="FEF78092"/>
    <w:multiLevelType w:val="singleLevel"/>
    <w:tmpl w:val="FEF78092"/>
    <w:lvl w:ilvl="0" w:tentative="0">
      <w:start w:val="1"/>
      <w:numFmt w:val="decimal"/>
      <w:suff w:val="nothing"/>
      <w:lvlText w:val="%1、"/>
      <w:lvlJc w:val="left"/>
    </w:lvl>
  </w:abstractNum>
  <w:abstractNum w:abstractNumId="16">
    <w:nsid w:val="FFDF1164"/>
    <w:multiLevelType w:val="singleLevel"/>
    <w:tmpl w:val="FFDF1164"/>
    <w:lvl w:ilvl="0" w:tentative="0">
      <w:start w:val="1"/>
      <w:numFmt w:val="decimal"/>
      <w:suff w:val="nothing"/>
      <w:lvlText w:val="%1、"/>
      <w:lvlJc w:val="left"/>
    </w:lvl>
  </w:abstractNum>
  <w:abstractNum w:abstractNumId="17">
    <w:nsid w:val="5BB4144E"/>
    <w:multiLevelType w:val="singleLevel"/>
    <w:tmpl w:val="5BB4144E"/>
    <w:lvl w:ilvl="0" w:tentative="0">
      <w:start w:val="1"/>
      <w:numFmt w:val="decimal"/>
      <w:suff w:val="nothing"/>
      <w:lvlText w:val="%1、"/>
      <w:lvlJc w:val="left"/>
    </w:lvl>
  </w:abstractNum>
  <w:abstractNum w:abstractNumId="18">
    <w:nsid w:val="7FFFAA33"/>
    <w:multiLevelType w:val="singleLevel"/>
    <w:tmpl w:val="7FFFAA33"/>
    <w:lvl w:ilvl="0" w:tentative="0">
      <w:start w:val="1"/>
      <w:numFmt w:val="decimal"/>
      <w:suff w:val="nothing"/>
      <w:lvlText w:val="%1、"/>
      <w:lvlJc w:val="left"/>
    </w:lvl>
  </w:abstractNum>
  <w:num w:numId="1">
    <w:abstractNumId w:val="2"/>
  </w:num>
  <w:num w:numId="2">
    <w:abstractNumId w:val="11"/>
  </w:num>
  <w:num w:numId="3">
    <w:abstractNumId w:val="15"/>
  </w:num>
  <w:num w:numId="4">
    <w:abstractNumId w:val="5"/>
  </w:num>
  <w:num w:numId="5">
    <w:abstractNumId w:val="14"/>
  </w:num>
  <w:num w:numId="6">
    <w:abstractNumId w:val="9"/>
  </w:num>
  <w:num w:numId="7">
    <w:abstractNumId w:val="18"/>
  </w:num>
  <w:num w:numId="8">
    <w:abstractNumId w:val="16"/>
  </w:num>
  <w:num w:numId="9">
    <w:abstractNumId w:val="0"/>
  </w:num>
  <w:num w:numId="10">
    <w:abstractNumId w:val="4"/>
  </w:num>
  <w:num w:numId="11">
    <w:abstractNumId w:val="12"/>
  </w:num>
  <w:num w:numId="12">
    <w:abstractNumId w:val="17"/>
  </w:num>
  <w:num w:numId="13">
    <w:abstractNumId w:val="13"/>
  </w:num>
  <w:num w:numId="14">
    <w:abstractNumId w:val="7"/>
  </w:num>
  <w:num w:numId="15">
    <w:abstractNumId w:val="6"/>
  </w:num>
  <w:num w:numId="16">
    <w:abstractNumId w:val="1"/>
  </w:num>
  <w:num w:numId="17">
    <w:abstractNumId w:val="10"/>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YTcwMDE1YzBiNDQxOWQ3MzcyNjMwZTBjN2VjYTUifQ=="/>
  </w:docVars>
  <w:rsids>
    <w:rsidRoot w:val="00000000"/>
    <w:rsid w:val="01180B4B"/>
    <w:rsid w:val="067F241A"/>
    <w:rsid w:val="06FE3762"/>
    <w:rsid w:val="0DF7E061"/>
    <w:rsid w:val="138A43CE"/>
    <w:rsid w:val="19AE1511"/>
    <w:rsid w:val="1BE3A370"/>
    <w:rsid w:val="26E929E7"/>
    <w:rsid w:val="2A0246CD"/>
    <w:rsid w:val="2A0F7345"/>
    <w:rsid w:val="2F768F93"/>
    <w:rsid w:val="2FBF8727"/>
    <w:rsid w:val="31FED2D7"/>
    <w:rsid w:val="39D29356"/>
    <w:rsid w:val="3BAFB3FF"/>
    <w:rsid w:val="3BF7926C"/>
    <w:rsid w:val="3DFFFBEB"/>
    <w:rsid w:val="3EFFD344"/>
    <w:rsid w:val="404F74B5"/>
    <w:rsid w:val="45F7B6B1"/>
    <w:rsid w:val="499253C1"/>
    <w:rsid w:val="513F72A6"/>
    <w:rsid w:val="5D72075F"/>
    <w:rsid w:val="5DFD73B4"/>
    <w:rsid w:val="5EEB92AB"/>
    <w:rsid w:val="5F7FB15F"/>
    <w:rsid w:val="60A715A1"/>
    <w:rsid w:val="61FF235E"/>
    <w:rsid w:val="66EE3E2D"/>
    <w:rsid w:val="677613DD"/>
    <w:rsid w:val="677A3C88"/>
    <w:rsid w:val="69FE860F"/>
    <w:rsid w:val="6CDF6CFD"/>
    <w:rsid w:val="6F3FC418"/>
    <w:rsid w:val="6FDF9669"/>
    <w:rsid w:val="6FFDE57C"/>
    <w:rsid w:val="74212132"/>
    <w:rsid w:val="74FF9453"/>
    <w:rsid w:val="757FC15A"/>
    <w:rsid w:val="75B96EC4"/>
    <w:rsid w:val="75DFBD39"/>
    <w:rsid w:val="75F708D2"/>
    <w:rsid w:val="763FC358"/>
    <w:rsid w:val="76FD242D"/>
    <w:rsid w:val="76FE5DF3"/>
    <w:rsid w:val="77D79BF9"/>
    <w:rsid w:val="77F53448"/>
    <w:rsid w:val="79F72C68"/>
    <w:rsid w:val="7ABBC69F"/>
    <w:rsid w:val="7B7DE153"/>
    <w:rsid w:val="7BBB593E"/>
    <w:rsid w:val="7BBF256A"/>
    <w:rsid w:val="7CA7938A"/>
    <w:rsid w:val="7CF78E84"/>
    <w:rsid w:val="7E3FD1E6"/>
    <w:rsid w:val="7E6DCFD3"/>
    <w:rsid w:val="7EBFAF28"/>
    <w:rsid w:val="7EDE50EE"/>
    <w:rsid w:val="7F17374E"/>
    <w:rsid w:val="7F3B997A"/>
    <w:rsid w:val="7F77CE5D"/>
    <w:rsid w:val="7F827059"/>
    <w:rsid w:val="7FB9D360"/>
    <w:rsid w:val="7FCD847A"/>
    <w:rsid w:val="7FD16F59"/>
    <w:rsid w:val="7FD61392"/>
    <w:rsid w:val="9FF8F9AC"/>
    <w:rsid w:val="B3E6016D"/>
    <w:rsid w:val="B5CE2E68"/>
    <w:rsid w:val="BEA1193B"/>
    <w:rsid w:val="BFDF1E84"/>
    <w:rsid w:val="BFFD092D"/>
    <w:rsid w:val="CDFD7D3A"/>
    <w:rsid w:val="D7FE5012"/>
    <w:rsid w:val="DB7EF003"/>
    <w:rsid w:val="DCB722D5"/>
    <w:rsid w:val="DFBEB8D1"/>
    <w:rsid w:val="DFFF5594"/>
    <w:rsid w:val="EBFF75B8"/>
    <w:rsid w:val="EDEEB02F"/>
    <w:rsid w:val="F1FD85D3"/>
    <w:rsid w:val="F2EFBEB2"/>
    <w:rsid w:val="F73BB592"/>
    <w:rsid w:val="F777C911"/>
    <w:rsid w:val="F7F7430F"/>
    <w:rsid w:val="FB77F889"/>
    <w:rsid w:val="FBF4285C"/>
    <w:rsid w:val="FBFF8689"/>
    <w:rsid w:val="FCFB140B"/>
    <w:rsid w:val="FDDF8B68"/>
    <w:rsid w:val="FDE43D5E"/>
    <w:rsid w:val="FDFE81E0"/>
    <w:rsid w:val="FF379B8A"/>
    <w:rsid w:val="FFBBCB48"/>
    <w:rsid w:val="FFF79411"/>
    <w:rsid w:val="FFFB072A"/>
    <w:rsid w:val="FFFE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Ascii" w:hAnsiTheme="minorAscii" w:cstheme="minorBidi"/>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28"/>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b/>
      <w:sz w:val="28"/>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rFonts w:eastAsia="宋体" w:asciiTheme="minorAscii" w:hAnsiTheme="minorAscii"/>
      <w:b/>
      <w:sz w:val="28"/>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宋体"/>
      <w:b/>
      <w:sz w:val="28"/>
    </w:rPr>
  </w:style>
  <w:style w:type="paragraph" w:styleId="6">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首行缩进"/>
    <w:basedOn w:val="1"/>
    <w:qFormat/>
    <w:uiPriority w:val="0"/>
    <w:pPr>
      <w:spacing w:line="360" w:lineRule="auto"/>
      <w:ind w:firstLine="480" w:firstLineChars="200"/>
    </w:pPr>
    <w:rPr>
      <w:rFonts w:ascii="Calibri" w:hAnsi="Calibri"/>
      <w:sz w:val="24"/>
      <w:szCs w:val="22"/>
      <w:lang w:val="zh-CN"/>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character" w:customStyle="1" w:styleId="16">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4745</Words>
  <Characters>4758</Characters>
  <Lines>0</Lines>
  <Paragraphs>0</Paragraphs>
  <TotalTime>10</TotalTime>
  <ScaleCrop>false</ScaleCrop>
  <LinksUpToDate>false</LinksUpToDate>
  <CharactersWithSpaces>4759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2024-08-12T23:30:00Z</dcterms:created>
  <dc:creator>1</dc:creator>
  <cp:lastModifiedBy>Samuel</cp:lastModifiedBy>
  <dcterms:modified xsi:type="dcterms:W3CDTF">2025-02-12T09:20:17Z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D7BBCC88863A2AFA6AE68067E11E1197_43</vt:lpwstr>
  </property>
  <property fmtid="{D5CDD505-2E9C-101B-9397-08002B2CF9AE}" pid="4" name="KSOTemplateDocerSaveRecord">
    <vt:lpwstr>eyJoZGlkIjoiODJhZjYxNmNlMWQyYTI4MDdkNDQzYWM1MDViY2VlZTMiLCJ1c2VySWQiOiI0MzYyNDA5MDIifQ==</vt:lpwstr>
  </property>
</Properties>
</file>