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9001F">
      <w:pPr>
        <w:jc w:val="both"/>
        <w:rPr>
          <w:rFonts w:hint="eastAsia"/>
          <w:sz w:val="28"/>
          <w:szCs w:val="36"/>
        </w:rPr>
      </w:pPr>
    </w:p>
    <w:p w14:paraId="01240E2A">
      <w:pPr>
        <w:jc w:val="center"/>
        <w:rPr>
          <w:rFonts w:hint="eastAsia"/>
          <w:sz w:val="28"/>
          <w:szCs w:val="36"/>
        </w:rPr>
      </w:pPr>
      <w:r>
        <w:rPr>
          <w:rFonts w:hint="eastAsia"/>
          <w:sz w:val="28"/>
          <w:szCs w:val="36"/>
        </w:rPr>
        <w:t>射频消融系统（含手柄）</w:t>
      </w:r>
    </w:p>
    <w:p w14:paraId="08784AA9">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【1】主机控制台具有功能≥2种，即射频消融和刨削两种功能</w:t>
      </w:r>
    </w:p>
    <w:p w14:paraId="4A0BD794">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【2】通过控制台或脚踏开关，可以控制射频消融电极及刨削手机两种功能,控制方式≥2种,即控制台和脚踏,并可控制射频消融电极及刨削手机</w:t>
      </w:r>
    </w:p>
    <w:p w14:paraId="0C776CC3">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【3】控制台及脚踏均设有快速切换按钮，可实现射频消功能及刨削功能的之间的快速互换</w:t>
      </w:r>
    </w:p>
    <w:p w14:paraId="2FB7512F">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【4】具有用户偏好设置功能，可通过专用界面进行自定义设置。可设置功能 ≥ 9 种。包括：射频切割功率，凝血功率、刨削最大最小转速，往复转转速率、射频电极手柄/刨削手机/脚踏开关的按钮功能分配，刨削启动触发功能模式选择</w:t>
      </w:r>
    </w:p>
    <w:p w14:paraId="5712E632">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【5】控制台具备USB接口，实现用户个性化设置信息的导入</w:t>
      </w:r>
    </w:p>
    <w:p w14:paraId="52F4CA04">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【6】主机可存储多个用户偏好设置，可以医生姓名保存自定义设置，实现快速检索选定设置</w:t>
      </w:r>
    </w:p>
    <w:p w14:paraId="301356B3">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【7】具有液晶显示屏，屏幕尺寸≥ 5.4 英寸</w:t>
      </w:r>
    </w:p>
    <w:p w14:paraId="0FA5E4F4">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【8】液晶显示屏具有背光照明，亮度可调，对比度可调</w:t>
      </w:r>
    </w:p>
    <w:p w14:paraId="7BD9FBEC">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【9】液晶屏幕显示显示参数信息 ≥11种，包括：射频刨削功能提示，刀头种类，脚踏连接提示，射频切割凝血功能提示，射频切割功率档位，凝血功率档位，连接射频电极名称，连接刨削刀头名称，刨削正转反转往复转功能提示，刨削转速显示，刨削手机按键触发启动模式</w:t>
      </w:r>
    </w:p>
    <w:p w14:paraId="0E7C7800">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【10】可实时显示所接纳刨削刀头，射频电极名称及工作状态，功率，转速等信息,如能明确是最好</w:t>
      </w:r>
    </w:p>
    <w:p w14:paraId="218CA139">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【11】主机具备声音提示功能，声音音提示信号 ≥ 8种，包括射频消融提示，刨削手机提示，系统自检，周边设备连接提示，射频电极连接提示，刨削刀头连接提示，射频切割模式提示，射频凝血模式提示，系统报错</w:t>
      </w:r>
    </w:p>
    <w:p w14:paraId="0497C815">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【12】</w:t>
      </w:r>
      <w:r>
        <w:rPr>
          <w:rFonts w:hint="eastAsia" w:asciiTheme="minorEastAsia" w:hAnsiTheme="minorEastAsia" w:eastAsiaTheme="minorEastAsia" w:cstheme="minorEastAsia"/>
          <w:sz w:val="24"/>
          <w:szCs w:val="32"/>
        </w:rPr>
        <w:tab/>
      </w:r>
      <w:r>
        <w:rPr>
          <w:rFonts w:hint="eastAsia" w:asciiTheme="minorEastAsia" w:hAnsiTheme="minorEastAsia" w:eastAsiaTheme="minorEastAsia" w:cstheme="minorEastAsia"/>
          <w:sz w:val="24"/>
          <w:szCs w:val="32"/>
        </w:rPr>
        <w:t>具有射频消融电极自动识别功能</w:t>
      </w:r>
    </w:p>
    <w:p w14:paraId="4D09686F">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【13】</w:t>
      </w:r>
      <w:r>
        <w:rPr>
          <w:rFonts w:hint="eastAsia" w:asciiTheme="minorEastAsia" w:hAnsiTheme="minorEastAsia" w:eastAsiaTheme="minorEastAsia" w:cstheme="minorEastAsia"/>
          <w:sz w:val="24"/>
          <w:szCs w:val="32"/>
        </w:rPr>
        <w:tab/>
      </w:r>
      <w:r>
        <w:rPr>
          <w:rFonts w:hint="eastAsia" w:asciiTheme="minorEastAsia" w:hAnsiTheme="minorEastAsia" w:eastAsiaTheme="minorEastAsia" w:cstheme="minorEastAsia"/>
          <w:sz w:val="24"/>
          <w:szCs w:val="32"/>
        </w:rPr>
        <w:t>射频输出最大功率≥400瓦，功率强劲</w:t>
      </w:r>
    </w:p>
    <w:p w14:paraId="73035CD4">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【14】</w:t>
      </w:r>
      <w:r>
        <w:rPr>
          <w:rFonts w:hint="eastAsia" w:asciiTheme="minorEastAsia" w:hAnsiTheme="minorEastAsia" w:eastAsiaTheme="minorEastAsia" w:cstheme="minorEastAsia"/>
          <w:sz w:val="24"/>
          <w:szCs w:val="32"/>
        </w:rPr>
        <w:tab/>
      </w:r>
      <w:r>
        <w:rPr>
          <w:rFonts w:hint="eastAsia" w:asciiTheme="minorEastAsia" w:hAnsiTheme="minorEastAsia" w:eastAsiaTheme="minorEastAsia" w:cstheme="minorEastAsia"/>
          <w:sz w:val="24"/>
          <w:szCs w:val="32"/>
        </w:rPr>
        <w:t>射频消融切割功率多档可调，调节档位 ≥ 11 极，提供不同切割效果                               【15】带有射频识别技术RFID（Radio Frequency Identification），自动识别各种刨刀及磨头型号，并自动激活与之最匹配的运转模式</w:t>
      </w:r>
    </w:p>
    <w:p w14:paraId="5B9815B0">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【16】单向转最高速≥12,000 rpm，多档可调；往复转，最高转速≥3000 cpm，多档可调                     【17】</w:t>
      </w:r>
      <w:r>
        <w:rPr>
          <w:rFonts w:hint="eastAsia" w:asciiTheme="minorEastAsia" w:hAnsiTheme="minorEastAsia" w:eastAsiaTheme="minorEastAsia" w:cstheme="minorEastAsia"/>
          <w:sz w:val="24"/>
          <w:szCs w:val="32"/>
        </w:rPr>
        <w:tab/>
      </w:r>
      <w:r>
        <w:rPr>
          <w:rFonts w:hint="eastAsia" w:asciiTheme="minorEastAsia" w:hAnsiTheme="minorEastAsia" w:eastAsiaTheme="minorEastAsia" w:cstheme="minorEastAsia"/>
          <w:sz w:val="24"/>
          <w:szCs w:val="32"/>
        </w:rPr>
        <w:t>刨削手柄自动识别插入的刀头</w:t>
      </w:r>
    </w:p>
    <w:p w14:paraId="28FF4783">
      <w:pPr>
        <w:rPr>
          <w:rFonts w:hint="eastAsia" w:asciiTheme="minorEastAsia" w:hAnsiTheme="minorEastAsia" w:eastAsiaTheme="minorEastAsia" w:cstheme="minorEastAsia"/>
          <w:sz w:val="24"/>
          <w:szCs w:val="32"/>
        </w:rPr>
      </w:pPr>
    </w:p>
    <w:p w14:paraId="5CA4A1A4">
      <w:pPr>
        <w:rPr>
          <w:rFonts w:hint="eastAsia"/>
        </w:rPr>
      </w:pPr>
    </w:p>
    <w:p w14:paraId="20306DA3">
      <w:pPr>
        <w:rPr>
          <w:rFonts w:hint="eastAsia"/>
        </w:rPr>
      </w:pPr>
    </w:p>
    <w:p w14:paraId="3EDE841A">
      <w:pPr>
        <w:jc w:val="center"/>
        <w:rPr>
          <w:rFonts w:hint="eastAsia"/>
          <w:sz w:val="28"/>
          <w:szCs w:val="36"/>
        </w:rPr>
      </w:pPr>
      <w:r>
        <w:rPr>
          <w:rFonts w:hint="eastAsia"/>
          <w:sz w:val="28"/>
          <w:szCs w:val="36"/>
        </w:rPr>
        <w:t>4mm硬性关节内窥镜</w:t>
      </w:r>
    </w:p>
    <w:p w14:paraId="40B40DA7">
      <w:pPr>
        <w:rPr>
          <w:rFonts w:hint="eastAsia"/>
          <w:sz w:val="24"/>
          <w:szCs w:val="32"/>
        </w:rPr>
      </w:pPr>
      <w:r>
        <w:rPr>
          <w:rFonts w:hint="eastAsia"/>
          <w:sz w:val="24"/>
          <w:szCs w:val="32"/>
        </w:rPr>
        <w:t>1、 单位相对畸变0.8%；</w:t>
      </w:r>
    </w:p>
    <w:p w14:paraId="0DC51BEE">
      <w:pPr>
        <w:rPr>
          <w:rFonts w:hint="eastAsia"/>
          <w:sz w:val="24"/>
          <w:szCs w:val="32"/>
        </w:rPr>
      </w:pPr>
      <w:r>
        <w:rPr>
          <w:rFonts w:hint="eastAsia"/>
          <w:sz w:val="24"/>
          <w:szCs w:val="32"/>
        </w:rPr>
        <w:t>2、 角分辨力 4.82；</w:t>
      </w:r>
    </w:p>
    <w:p w14:paraId="70142B30">
      <w:pPr>
        <w:rPr>
          <w:rFonts w:hint="eastAsia"/>
          <w:sz w:val="24"/>
          <w:szCs w:val="32"/>
        </w:rPr>
      </w:pPr>
      <w:r>
        <w:rPr>
          <w:rFonts w:hint="eastAsia"/>
          <w:sz w:val="24"/>
          <w:szCs w:val="32"/>
        </w:rPr>
        <w:t>3 、有效景深范围3-100mm；</w:t>
      </w:r>
    </w:p>
    <w:p w14:paraId="2D4CEB48">
      <w:pPr>
        <w:rPr>
          <w:rFonts w:hint="eastAsia"/>
          <w:sz w:val="24"/>
          <w:szCs w:val="32"/>
        </w:rPr>
      </w:pPr>
      <w:r>
        <w:rPr>
          <w:rFonts w:hint="eastAsia"/>
          <w:sz w:val="24"/>
          <w:szCs w:val="32"/>
        </w:rPr>
        <w:t>4、 显色指数RA90；</w:t>
      </w:r>
    </w:p>
    <w:p w14:paraId="3AD2C4CF">
      <w:pPr>
        <w:rPr>
          <w:rFonts w:hint="eastAsia"/>
          <w:sz w:val="24"/>
          <w:szCs w:val="32"/>
        </w:rPr>
      </w:pPr>
      <w:r>
        <w:rPr>
          <w:rFonts w:hint="eastAsia"/>
          <w:sz w:val="24"/>
          <w:szCs w:val="32"/>
        </w:rPr>
        <w:t>5 、可高温高压消毒，有明确auto-clavable标示；</w:t>
      </w:r>
    </w:p>
    <w:p w14:paraId="602D82D8">
      <w:pPr>
        <w:rPr>
          <w:rFonts w:hint="eastAsia"/>
          <w:sz w:val="24"/>
          <w:szCs w:val="32"/>
        </w:rPr>
      </w:pPr>
      <w:r>
        <w:rPr>
          <w:rFonts w:hint="eastAsia"/>
          <w:sz w:val="24"/>
          <w:szCs w:val="32"/>
        </w:rPr>
        <w:t>6 、内镜自带多种光纤转接头，种类3种；</w:t>
      </w:r>
    </w:p>
    <w:p w14:paraId="11B1A5F7">
      <w:pPr>
        <w:rPr>
          <w:rFonts w:hint="eastAsia"/>
          <w:sz w:val="24"/>
          <w:szCs w:val="32"/>
        </w:rPr>
      </w:pPr>
      <w:r>
        <w:rPr>
          <w:rFonts w:hint="eastAsia"/>
          <w:sz w:val="24"/>
          <w:szCs w:val="32"/>
        </w:rPr>
        <w:t>7 、有0°、30°、45°、70°镜可选；</w:t>
      </w:r>
    </w:p>
    <w:p w14:paraId="259053CA">
      <w:pPr>
        <w:rPr>
          <w:rFonts w:hint="eastAsia"/>
          <w:sz w:val="24"/>
          <w:szCs w:val="32"/>
        </w:rPr>
      </w:pPr>
      <w:r>
        <w:rPr>
          <w:rFonts w:hint="eastAsia"/>
          <w:sz w:val="24"/>
          <w:szCs w:val="32"/>
          <w:lang w:val="en-US" w:eastAsia="zh-CN"/>
        </w:rPr>
        <w:t>8</w:t>
      </w:r>
      <w:r>
        <w:rPr>
          <w:rFonts w:hint="eastAsia"/>
          <w:sz w:val="24"/>
          <w:szCs w:val="32"/>
        </w:rPr>
        <w:t>、随关节镜配套套管及闭孔器各一。                                                                      9、 直径≤4mm</w:t>
      </w:r>
    </w:p>
    <w:p w14:paraId="658F34FD">
      <w:pPr>
        <w:rPr>
          <w:rFonts w:hint="eastAsia"/>
          <w:sz w:val="24"/>
          <w:szCs w:val="32"/>
        </w:rPr>
      </w:pPr>
    </w:p>
    <w:p w14:paraId="28C08B5C">
      <w:pPr>
        <w:rPr>
          <w:rFonts w:hint="eastAsia"/>
          <w:sz w:val="24"/>
          <w:szCs w:val="32"/>
        </w:rPr>
      </w:pPr>
    </w:p>
    <w:p w14:paraId="4C452221">
      <w:pPr>
        <w:rPr>
          <w:rFonts w:hint="eastAsia"/>
        </w:rPr>
      </w:pPr>
    </w:p>
    <w:p w14:paraId="53C8FF0A">
      <w:pPr>
        <w:jc w:val="center"/>
        <w:rPr>
          <w:rFonts w:hint="eastAsia"/>
          <w:sz w:val="28"/>
          <w:szCs w:val="36"/>
        </w:rPr>
      </w:pPr>
      <w:r>
        <w:rPr>
          <w:rFonts w:hint="eastAsia"/>
          <w:sz w:val="28"/>
          <w:szCs w:val="36"/>
        </w:rPr>
        <w:t>2.7mm硬性关节内窥镜</w:t>
      </w:r>
    </w:p>
    <w:p w14:paraId="28BAB3E0">
      <w:pPr>
        <w:rPr>
          <w:rFonts w:hint="eastAsia" w:asciiTheme="minorEastAsia" w:hAnsiTheme="minorEastAsia" w:eastAsiaTheme="minorEastAsia" w:cstheme="minorEastAsia"/>
          <w:sz w:val="24"/>
          <w:szCs w:val="32"/>
        </w:rPr>
      </w:pPr>
    </w:p>
    <w:p w14:paraId="284B6E4D">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单位相对畸变0.8%；</w:t>
      </w:r>
    </w:p>
    <w:p w14:paraId="172292DB">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角分辨力 4.82；</w:t>
      </w:r>
    </w:p>
    <w:p w14:paraId="51D0D66E">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3 、有效景深范围3-100mm；</w:t>
      </w:r>
    </w:p>
    <w:p w14:paraId="2D1963F7">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4、 显色指数RA90；</w:t>
      </w:r>
    </w:p>
    <w:p w14:paraId="731CF6B2">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5 、可高温高压消毒，有明确auto-clavable标示；</w:t>
      </w:r>
    </w:p>
    <w:p w14:paraId="11F457DB">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6 、内镜自带多种光纤转接头，种类3种；</w:t>
      </w:r>
    </w:p>
    <w:p w14:paraId="424290C2">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7 、有0°、30°、45°、70°镜可选；</w:t>
      </w:r>
    </w:p>
    <w:p w14:paraId="34EC1968">
      <w:pPr>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8 、随关节镜配套套管及闭孔器各一。                                                                       9、 直径≤2.7mm</w:t>
      </w:r>
    </w:p>
    <w:p w14:paraId="27926F81">
      <w:pPr>
        <w:rPr>
          <w:rFonts w:hint="eastAsia"/>
        </w:rPr>
      </w:pPr>
    </w:p>
    <w:p w14:paraId="2588596F">
      <w:pPr>
        <w:rPr>
          <w:rFonts w:hint="eastAsia"/>
        </w:rPr>
      </w:pPr>
    </w:p>
    <w:p w14:paraId="38181382">
      <w:pPr>
        <w:jc w:val="center"/>
        <w:rPr>
          <w:rFonts w:hint="default" w:asciiTheme="minorEastAsia" w:hAnsiTheme="minorEastAsia" w:cstheme="minorEastAsia"/>
          <w:sz w:val="28"/>
          <w:szCs w:val="36"/>
          <w:lang w:val="en-US" w:eastAsia="zh-CN"/>
        </w:rPr>
      </w:pPr>
      <w:r>
        <w:rPr>
          <w:rFonts w:hint="default" w:asciiTheme="minorEastAsia" w:hAnsiTheme="minorEastAsia" w:cstheme="minorEastAsia"/>
          <w:sz w:val="28"/>
          <w:szCs w:val="36"/>
          <w:lang w:val="en-US" w:eastAsia="zh-CN"/>
        </w:rPr>
        <w:t>关节镜用手术工具</w:t>
      </w:r>
    </w:p>
    <w:p w14:paraId="0A166986">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用于软组织切除</w:t>
      </w:r>
    </w:p>
    <w:p w14:paraId="2204640A">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1</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无销钉设计使得器械更加的坚固，在切割时遇到的压力被传递到推杆时将更为强大推杆式的活动代替了绕轴旋转</w:t>
      </w:r>
    </w:p>
    <w:p w14:paraId="32B5DDDF">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2</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坚固，安全，有效的结构使得使用可靠及最小化的维修成本</w:t>
      </w:r>
    </w:p>
    <w:p w14:paraId="77053A9D">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3</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齿轮样结构在上咬口(可移动的)的任意一边，其余在推杆的轨迹中</w:t>
      </w:r>
    </w:p>
    <w:p w14:paraId="27266C65">
      <w:pPr>
        <w:jc w:val="both"/>
        <w:rPr>
          <w:rFonts w:hint="default" w:asciiTheme="minorEastAsia" w:hAnsiTheme="minorEastAsia" w:cstheme="minorEastAsia"/>
          <w:sz w:val="24"/>
          <w:szCs w:val="32"/>
          <w:lang w:val="en-US" w:eastAsia="zh-CN"/>
        </w:rPr>
      </w:pPr>
      <w:r>
        <w:rPr>
          <w:rFonts w:hint="default" w:asciiTheme="minorEastAsia" w:hAnsiTheme="minorEastAsia" w:cstheme="minorEastAsia"/>
          <w:sz w:val="24"/>
          <w:szCs w:val="32"/>
          <w:lang w:val="en-US" w:eastAsia="zh-CN"/>
        </w:rPr>
        <w:t>4</w:t>
      </w:r>
      <w:r>
        <w:rPr>
          <w:rFonts w:hint="eastAsia" w:asciiTheme="minorEastAsia" w:hAnsiTheme="minorEastAsia" w:cstheme="minorEastAsia"/>
          <w:sz w:val="24"/>
          <w:szCs w:val="32"/>
          <w:lang w:val="en-US" w:eastAsia="zh-CN"/>
        </w:rPr>
        <w:t>、</w:t>
      </w:r>
      <w:r>
        <w:rPr>
          <w:rFonts w:hint="default" w:asciiTheme="minorEastAsia" w:hAnsiTheme="minorEastAsia" w:cstheme="minorEastAsia"/>
          <w:sz w:val="24"/>
          <w:szCs w:val="32"/>
          <w:lang w:val="en-US" w:eastAsia="zh-CN"/>
        </w:rPr>
        <w:t>当推杆向前和向后滑动时，这个滑动的轨迹使得上咬口和下咬口之间运动，上咬口开启和闭合</w:t>
      </w:r>
    </w:p>
    <w:p w14:paraId="7ED0CD31">
      <w:pPr>
        <w:jc w:val="both"/>
        <w:rPr>
          <w:rFonts w:hint="default" w:asciiTheme="minorEastAsia" w:hAnsiTheme="minorEastAsia" w:cstheme="minorEastAsia"/>
          <w:sz w:val="24"/>
          <w:szCs w:val="32"/>
          <w:lang w:val="en-US" w:eastAsia="zh-CN"/>
        </w:rPr>
      </w:pPr>
    </w:p>
    <w:p w14:paraId="1259F9E7">
      <w:pPr>
        <w:jc w:val="center"/>
        <w:rPr>
          <w:rFonts w:hint="default" w:asciiTheme="minorEastAsia" w:hAnsiTheme="minorEastAsia" w:cstheme="minorEastAsia"/>
          <w:sz w:val="28"/>
          <w:szCs w:val="36"/>
          <w:lang w:val="en-US" w:eastAsia="zh-CN"/>
        </w:rPr>
      </w:pPr>
    </w:p>
    <w:p w14:paraId="11FC469A">
      <w:pPr>
        <w:jc w:val="center"/>
        <w:rPr>
          <w:rFonts w:hint="eastAsia" w:asciiTheme="minorEastAsia" w:hAnsiTheme="minorEastAsia" w:eastAsia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内固定取出器械</w:t>
      </w:r>
    </w:p>
    <w:p w14:paraId="2C626706">
      <w:pPr>
        <w:rPr>
          <w:rFonts w:hint="default"/>
          <w:lang w:val="en-US" w:eastAsia="zh-CN"/>
        </w:rPr>
      </w:pPr>
      <w:bookmarkStart w:id="0" w:name="_GoBack"/>
      <w:bookmarkEnd w:id="0"/>
      <w:r>
        <w:rPr>
          <w:rFonts w:hint="default"/>
          <w:lang w:val="en-US" w:eastAsia="zh-CN"/>
        </w:rPr>
        <w:t>本套器械主要在骨科手术取（断）钉用。</w:t>
      </w:r>
    </w:p>
    <w:p w14:paraId="09944288">
      <w:pPr>
        <w:rPr>
          <w:rFonts w:hint="default"/>
          <w:lang w:val="en-US" w:eastAsia="zh-CN"/>
        </w:rPr>
      </w:pPr>
      <w:r>
        <w:rPr>
          <w:rFonts w:hint="default"/>
          <w:lang w:val="en-US" w:eastAsia="zh-CN"/>
        </w:rPr>
        <w:t>包内配有剥离器、骨铰刀、螺钉打滑取出器、取钉器、起子、断钉取出器、骨科钻头、骨刀、快装手柄</w:t>
      </w:r>
      <w:r>
        <w:rPr>
          <w:rFonts w:hint="eastAsia"/>
          <w:lang w:val="en-US" w:eastAsia="zh-CN"/>
        </w:rPr>
        <w:t>。</w:t>
      </w:r>
    </w:p>
    <w:sectPr>
      <w:pgSz w:w="11906" w:h="16838"/>
      <w:pgMar w:top="986" w:right="1009" w:bottom="986"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92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2025-02-28T01:52:31Z</dcterms:created>
  <dc:creator>Lenovo</dc:creator>
  <cp:lastModifiedBy>李燕妮</cp:lastModifiedBy>
  <dcterms:modified xsi:type="dcterms:W3CDTF">2025-02-28T02:01:20Z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eyJoZGlkIjoiZGRkNzRhZjIxYWUzODNkYTczMmU1ZjJjZWJkMDg1YTciLCJ1c2VySWQiOiI2MDkyMzMyMTkifQ==</vt:lpwstr>
  </property>
  <property fmtid="{D5CDD505-2E9C-101B-9397-08002B2CF9AE}" pid="4" name="ICV">
    <vt:lpwstr>762A11345E87430C9E1F363476490F91_12</vt:lpwstr>
  </property>
</Properties>
</file>