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133867">
      <w:pPr>
        <w:pStyle w:val="2"/>
        <w:spacing w:before="122" w:line="222" w:lineRule="auto"/>
        <w:ind w:left="0" w:leftChars="0" w:firstLine="0" w:firstLineChars="0"/>
        <w:jc w:val="center"/>
        <w:rPr>
          <w:rFonts w:hint="default" w:eastAsia="仿宋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床边彩超机参数</w:t>
      </w:r>
    </w:p>
    <w:p w14:paraId="7B4DEF02">
      <w:pPr>
        <w:pStyle w:val="2"/>
        <w:spacing w:before="176" w:line="221" w:lineRule="auto"/>
        <w:ind w:left="495"/>
        <w:outlineLvl w:val="0"/>
      </w:pPr>
      <w:r>
        <w:rPr>
          <w:b/>
          <w:bCs/>
          <w:spacing w:val="-2"/>
        </w:rPr>
        <w:t>A.系统配置要求</w:t>
      </w:r>
      <w:r>
        <w:rPr>
          <w:b/>
          <w:bCs/>
          <w:spacing w:val="-69"/>
        </w:rPr>
        <w:t>：</w:t>
      </w:r>
    </w:p>
    <w:p w14:paraId="1596DECB">
      <w:pPr>
        <w:pStyle w:val="2"/>
        <w:spacing w:before="181" w:line="221" w:lineRule="auto"/>
        <w:ind w:left="507"/>
      </w:pPr>
      <w:r>
        <w:rPr>
          <w:spacing w:val="-9"/>
        </w:rPr>
        <w:t>1.配置：主机</w:t>
      </w:r>
      <w:r>
        <w:rPr>
          <w:spacing w:val="-26"/>
        </w:rPr>
        <w:t xml:space="preserve"> </w:t>
      </w:r>
      <w:r>
        <w:rPr>
          <w:spacing w:val="-9"/>
        </w:rPr>
        <w:t>1 台；探头</w:t>
      </w:r>
      <w:r>
        <w:rPr>
          <w:spacing w:val="-47"/>
        </w:rPr>
        <w:t xml:space="preserve"> </w:t>
      </w:r>
      <w:r>
        <w:rPr>
          <w:rFonts w:hint="eastAsia"/>
          <w:spacing w:val="-9"/>
          <w:lang w:val="en-US" w:eastAsia="zh-CN"/>
        </w:rPr>
        <w:t>4</w:t>
      </w:r>
      <w:r>
        <w:rPr>
          <w:spacing w:val="-44"/>
        </w:rPr>
        <w:t xml:space="preserve"> </w:t>
      </w:r>
      <w:r>
        <w:rPr>
          <w:spacing w:val="-9"/>
        </w:rPr>
        <w:t>把：线阵探头</w:t>
      </w:r>
      <w:r>
        <w:rPr>
          <w:spacing w:val="-34"/>
        </w:rPr>
        <w:t xml:space="preserve"> </w:t>
      </w:r>
      <w:r>
        <w:rPr>
          <w:spacing w:val="-9"/>
        </w:rPr>
        <w:t>1</w:t>
      </w:r>
      <w:r>
        <w:rPr>
          <w:spacing w:val="-44"/>
        </w:rPr>
        <w:t xml:space="preserve"> </w:t>
      </w:r>
      <w:r>
        <w:rPr>
          <w:spacing w:val="-9"/>
        </w:rPr>
        <w:t>把、凸阵探头</w:t>
      </w:r>
      <w:r>
        <w:rPr>
          <w:spacing w:val="-34"/>
        </w:rPr>
        <w:t xml:space="preserve"> </w:t>
      </w:r>
      <w:r>
        <w:rPr>
          <w:spacing w:val="-9"/>
        </w:rPr>
        <w:t>1</w:t>
      </w:r>
      <w:r>
        <w:rPr>
          <w:spacing w:val="-44"/>
        </w:rPr>
        <w:t xml:space="preserve"> </w:t>
      </w:r>
      <w:r>
        <w:rPr>
          <w:spacing w:val="-9"/>
        </w:rPr>
        <w:t>把、心脏探头</w:t>
      </w:r>
    </w:p>
    <w:p w14:paraId="69DCED3B">
      <w:pPr>
        <w:pStyle w:val="2"/>
        <w:spacing w:before="123" w:line="219" w:lineRule="auto"/>
        <w:ind w:left="0" w:leftChars="0" w:firstLine="0" w:firstLineChars="0"/>
      </w:pPr>
      <w:r>
        <w:rPr>
          <w:spacing w:val="-11"/>
        </w:rPr>
        <w:t>1</w:t>
      </w:r>
      <w:r>
        <w:rPr>
          <w:spacing w:val="-41"/>
        </w:rPr>
        <w:t xml:space="preserve"> </w:t>
      </w:r>
      <w:r>
        <w:rPr>
          <w:spacing w:val="-11"/>
        </w:rPr>
        <w:t>把</w:t>
      </w:r>
      <w:r>
        <w:rPr>
          <w:rFonts w:hint="eastAsia"/>
          <w:spacing w:val="-11"/>
          <w:lang w:eastAsia="zh-CN"/>
        </w:rPr>
        <w:t>、一凸一线双探头</w:t>
      </w:r>
      <w:r>
        <w:rPr>
          <w:rFonts w:hint="eastAsia"/>
          <w:spacing w:val="-11"/>
          <w:lang w:val="en-US" w:eastAsia="zh-CN"/>
        </w:rPr>
        <w:t>1把</w:t>
      </w:r>
      <w:r>
        <w:rPr>
          <w:rFonts w:hint="eastAsia"/>
          <w:spacing w:val="-11"/>
          <w:lang w:eastAsia="zh-CN"/>
        </w:rPr>
        <w:t>；</w:t>
      </w:r>
      <w:r>
        <w:rPr>
          <w:spacing w:val="-11"/>
        </w:rPr>
        <w:t>台车</w:t>
      </w:r>
      <w:r>
        <w:rPr>
          <w:spacing w:val="-34"/>
        </w:rPr>
        <w:t xml:space="preserve"> </w:t>
      </w:r>
      <w:r>
        <w:rPr>
          <w:spacing w:val="-11"/>
        </w:rPr>
        <w:t>1</w:t>
      </w:r>
      <w:r>
        <w:rPr>
          <w:spacing w:val="-45"/>
        </w:rPr>
        <w:t xml:space="preserve"> </w:t>
      </w:r>
      <w:r>
        <w:rPr>
          <w:spacing w:val="-11"/>
        </w:rPr>
        <w:t>辆。</w:t>
      </w:r>
    </w:p>
    <w:p w14:paraId="33EF2385">
      <w:pPr>
        <w:pStyle w:val="2"/>
        <w:spacing w:before="41" w:line="222" w:lineRule="auto"/>
        <w:ind w:left="500"/>
        <w:outlineLvl w:val="0"/>
      </w:pPr>
      <w:r>
        <w:rPr>
          <w:b/>
          <w:bCs/>
          <w:spacing w:val="-3"/>
        </w:rPr>
        <w:t>C.系统技术规格：</w:t>
      </w:r>
    </w:p>
    <w:p w14:paraId="1CCD72B8">
      <w:pPr>
        <w:pStyle w:val="2"/>
        <w:spacing w:before="179" w:line="352" w:lineRule="auto"/>
        <w:ind w:left="59" w:right="85" w:firstLine="452"/>
      </w:pPr>
      <w:r>
        <w:rPr>
          <w:spacing w:val="1"/>
        </w:rPr>
        <w:t>3.便携式主机≥15</w:t>
      </w:r>
      <w:r>
        <w:rPr>
          <w:spacing w:val="-31"/>
        </w:rPr>
        <w:t xml:space="preserve"> </w:t>
      </w:r>
      <w:r>
        <w:rPr>
          <w:spacing w:val="1"/>
        </w:rPr>
        <w:t>英寸彩色液晶全触摸屏显示器，显示屏分辨率≥1920</w:t>
      </w:r>
      <w:r>
        <w:t xml:space="preserve"> </w:t>
      </w:r>
      <w:r>
        <w:rPr>
          <w:spacing w:val="-12"/>
        </w:rPr>
        <w:t>×</w:t>
      </w:r>
      <w:r>
        <w:rPr>
          <w:spacing w:val="-94"/>
        </w:rPr>
        <w:t xml:space="preserve"> </w:t>
      </w:r>
      <w:r>
        <w:rPr>
          <w:spacing w:val="-12"/>
        </w:rPr>
        <w:t>1080。</w:t>
      </w:r>
    </w:p>
    <w:p w14:paraId="61099124">
      <w:pPr>
        <w:pStyle w:val="2"/>
        <w:spacing w:before="21" w:line="345" w:lineRule="auto"/>
        <w:ind w:left="507" w:right="2126" w:firstLine="4"/>
        <w:rPr>
          <w:spacing w:val="-10"/>
        </w:rPr>
      </w:pPr>
      <w:r>
        <w:rPr>
          <w:spacing w:val="-10"/>
        </w:rPr>
        <w:t>4.主机一体化探头接</w:t>
      </w:r>
      <w:r>
        <w:rPr>
          <w:spacing w:val="-61"/>
        </w:rPr>
        <w:t xml:space="preserve"> </w:t>
      </w:r>
      <w:r>
        <w:rPr>
          <w:spacing w:val="-10"/>
        </w:rPr>
        <w:t>口（非外接扩展接</w:t>
      </w:r>
      <w:r>
        <w:rPr>
          <w:spacing w:val="-61"/>
        </w:rPr>
        <w:t xml:space="preserve"> </w:t>
      </w:r>
      <w:r>
        <w:rPr>
          <w:spacing w:val="-10"/>
        </w:rPr>
        <w:t>口</w:t>
      </w:r>
      <w:r>
        <w:rPr>
          <w:spacing w:val="-52"/>
        </w:rPr>
        <w:t>）：</w:t>
      </w:r>
      <w:r>
        <w:rPr>
          <w:spacing w:val="-87"/>
        </w:rPr>
        <w:t xml:space="preserve"> </w:t>
      </w:r>
      <w:r>
        <w:rPr>
          <w:spacing w:val="-10"/>
        </w:rPr>
        <w:t>≥3</w:t>
      </w:r>
      <w:r>
        <w:rPr>
          <w:spacing w:val="-43"/>
        </w:rPr>
        <w:t xml:space="preserve"> </w:t>
      </w:r>
      <w:r>
        <w:rPr>
          <w:spacing w:val="-10"/>
        </w:rPr>
        <w:t>个。</w:t>
      </w:r>
    </w:p>
    <w:p w14:paraId="40B39467">
      <w:pPr>
        <w:pStyle w:val="2"/>
        <w:spacing w:before="21" w:line="345" w:lineRule="auto"/>
        <w:ind w:right="2126" w:firstLine="480" w:firstLineChars="200"/>
      </w:pPr>
      <w:r>
        <w:t xml:space="preserve"> </w:t>
      </w:r>
      <w:r>
        <w:rPr>
          <w:spacing w:val="-1"/>
        </w:rPr>
        <w:t>5.超声系统最大探查深度≥36CM。</w:t>
      </w:r>
    </w:p>
    <w:p w14:paraId="23E516CA">
      <w:pPr>
        <w:pStyle w:val="2"/>
        <w:spacing w:before="38" w:line="345" w:lineRule="auto"/>
        <w:ind w:left="507" w:right="1706" w:hanging="3"/>
        <w:rPr>
          <w:spacing w:val="-2"/>
        </w:rPr>
      </w:pPr>
      <w:r>
        <w:rPr>
          <w:spacing w:val="-2"/>
        </w:rPr>
        <w:t>6.全触摸屏操作。</w:t>
      </w:r>
    </w:p>
    <w:p w14:paraId="7B6CEF9D">
      <w:pPr>
        <w:pStyle w:val="2"/>
        <w:spacing w:before="38" w:line="345" w:lineRule="auto"/>
        <w:ind w:left="507" w:right="1706" w:hanging="3"/>
      </w:pPr>
      <w:r>
        <w:rPr>
          <w:spacing w:val="-6"/>
        </w:rPr>
        <w:t>7.</w:t>
      </w:r>
      <w:r>
        <w:rPr>
          <w:spacing w:val="-58"/>
        </w:rPr>
        <w:t xml:space="preserve"> </w:t>
      </w:r>
      <w:r>
        <w:rPr>
          <w:spacing w:val="-6"/>
        </w:rPr>
        <w:t>自动环境亮光感应调节。</w:t>
      </w:r>
    </w:p>
    <w:p w14:paraId="0B4AF25E">
      <w:pPr>
        <w:pStyle w:val="2"/>
        <w:spacing w:before="39" w:line="345" w:lineRule="auto"/>
        <w:ind w:left="503" w:right="2246"/>
      </w:pPr>
      <w:r>
        <w:rPr>
          <w:spacing w:val="-3"/>
        </w:rPr>
        <w:t>8.配置可拆卸锂电池，断电条件下扫查时间≥2</w:t>
      </w:r>
      <w:r>
        <w:rPr>
          <w:spacing w:val="-33"/>
        </w:rPr>
        <w:t xml:space="preserve"> </w:t>
      </w:r>
      <w:r>
        <w:rPr>
          <w:spacing w:val="-3"/>
        </w:rPr>
        <w:t>小时。</w:t>
      </w:r>
      <w:r>
        <w:t xml:space="preserve"> </w:t>
      </w:r>
      <w:r>
        <w:rPr>
          <w:spacing w:val="-1"/>
        </w:rPr>
        <w:t>9.关机后剩余电量可视。</w:t>
      </w:r>
    </w:p>
    <w:p w14:paraId="53F15EA7">
      <w:pPr>
        <w:pStyle w:val="2"/>
        <w:spacing w:before="39" w:line="221" w:lineRule="auto"/>
        <w:ind w:left="520"/>
      </w:pPr>
      <w:r>
        <w:rPr>
          <w:spacing w:val="-2"/>
        </w:rPr>
        <w:t>10.数字化二维灰阶成像单元。</w:t>
      </w:r>
    </w:p>
    <w:p w14:paraId="4C9C9F30">
      <w:pPr>
        <w:pStyle w:val="2"/>
        <w:spacing w:before="180" w:line="221" w:lineRule="auto"/>
        <w:ind w:left="520"/>
      </w:pPr>
      <w:r>
        <w:rPr>
          <w:spacing w:val="-2"/>
        </w:rPr>
        <w:t>11.数字化彩色及能量多普勒单元。</w:t>
      </w:r>
    </w:p>
    <w:p w14:paraId="4893CD4F">
      <w:pPr>
        <w:pStyle w:val="2"/>
        <w:spacing w:before="181" w:line="221" w:lineRule="auto"/>
        <w:ind w:left="520"/>
      </w:pPr>
      <w:r>
        <w:rPr>
          <w:spacing w:val="-2"/>
        </w:rPr>
        <w:t>12.数字化频谱多普勒显示和分析单元。</w:t>
      </w:r>
    </w:p>
    <w:p w14:paraId="731963DC">
      <w:pPr>
        <w:pStyle w:val="2"/>
        <w:spacing w:before="181" w:line="220" w:lineRule="auto"/>
        <w:ind w:left="520"/>
      </w:pPr>
      <w:r>
        <w:rPr>
          <w:spacing w:val="-3"/>
        </w:rPr>
        <w:t>13.全数字式波束形成器。</w:t>
      </w:r>
    </w:p>
    <w:p w14:paraId="0AF61F18">
      <w:pPr>
        <w:pStyle w:val="2"/>
        <w:spacing w:before="181" w:line="222" w:lineRule="auto"/>
        <w:ind w:left="520"/>
      </w:pPr>
      <w:r>
        <w:rPr>
          <w:spacing w:val="-3"/>
        </w:rPr>
        <w:t>14.空间复合成像技术。</w:t>
      </w:r>
    </w:p>
    <w:p w14:paraId="27799AB2">
      <w:pPr>
        <w:pStyle w:val="2"/>
        <w:spacing w:before="180" w:line="222" w:lineRule="auto"/>
        <w:ind w:left="520"/>
      </w:pPr>
      <w:r>
        <w:rPr>
          <w:spacing w:val="-4"/>
        </w:rPr>
        <w:t>15.智能化超清成像、超清斑点噪声抑制技术（可分多级调节）。</w:t>
      </w:r>
    </w:p>
    <w:p w14:paraId="6770EA54">
      <w:pPr>
        <w:pStyle w:val="2"/>
        <w:spacing w:before="178" w:line="345" w:lineRule="auto"/>
        <w:ind w:left="29" w:right="85" w:firstLine="481"/>
      </w:pPr>
      <w:r>
        <w:t>16.穿刺针增强显影技术：穿刺针增益可以单独调节，穿刺针声束角度可</w:t>
      </w:r>
      <w:r>
        <w:rPr>
          <w:spacing w:val="5"/>
        </w:rPr>
        <w:t xml:space="preserve"> </w:t>
      </w:r>
      <w:r>
        <w:rPr>
          <w:spacing w:val="-1"/>
        </w:rPr>
        <w:t>调，可适用于所有线阵探头和成人凸阵探头。</w:t>
      </w:r>
    </w:p>
    <w:p w14:paraId="7A1BB053">
      <w:pPr>
        <w:pStyle w:val="2"/>
        <w:spacing w:before="40" w:line="345" w:lineRule="auto"/>
        <w:ind w:left="520"/>
      </w:pPr>
      <w:r>
        <w:rPr>
          <w:spacing w:val="-5"/>
        </w:rPr>
        <w:t>17.一键自动优化功能，至少包括二维图像自动优化和多普勒图像自动优化。</w:t>
      </w:r>
      <w:r>
        <w:rPr>
          <w:spacing w:val="17"/>
        </w:rPr>
        <w:t xml:space="preserve"> </w:t>
      </w:r>
      <w:r>
        <w:rPr>
          <w:spacing w:val="-3"/>
        </w:rPr>
        <w:t>18.组织谐波成像功能。</w:t>
      </w:r>
    </w:p>
    <w:p w14:paraId="6F8674BA">
      <w:pPr>
        <w:pStyle w:val="2"/>
        <w:spacing w:before="39" w:line="345" w:lineRule="auto"/>
        <w:ind w:left="29" w:right="85" w:firstLine="490"/>
      </w:pPr>
      <w:r>
        <w:t>19.可对已存储的图像进行增益、动态范围、多普勒基线、多普勒</w:t>
      </w:r>
      <w:r>
        <w:rPr>
          <w:spacing w:val="-1"/>
        </w:rPr>
        <w:t>角度、扫</w:t>
      </w:r>
      <w:r>
        <w:t xml:space="preserve"> </w:t>
      </w:r>
      <w:r>
        <w:rPr>
          <w:spacing w:val="-5"/>
        </w:rPr>
        <w:t>描速度、</w:t>
      </w:r>
      <w:r>
        <w:rPr>
          <w:spacing w:val="-42"/>
        </w:rPr>
        <w:t xml:space="preserve"> </w:t>
      </w:r>
      <w:r>
        <w:rPr>
          <w:spacing w:val="-5"/>
        </w:rPr>
        <w:t>自动优化等调节以及测量和分析。</w:t>
      </w:r>
    </w:p>
    <w:p w14:paraId="44B72989">
      <w:pPr>
        <w:pStyle w:val="2"/>
        <w:spacing w:before="40" w:line="350" w:lineRule="auto"/>
        <w:ind w:left="31" w:right="17" w:firstLine="473"/>
      </w:pPr>
      <w:r>
        <w:rPr>
          <w:spacing w:val="-5"/>
        </w:rPr>
        <w:t>20.实时直线解剖</w:t>
      </w:r>
      <w:r>
        <w:rPr>
          <w:spacing w:val="-52"/>
        </w:rPr>
        <w:t xml:space="preserve"> </w:t>
      </w:r>
      <w:r>
        <w:rPr>
          <w:spacing w:val="-5"/>
        </w:rPr>
        <w:t>M</w:t>
      </w:r>
      <w:r>
        <w:rPr>
          <w:spacing w:val="-33"/>
        </w:rPr>
        <w:t xml:space="preserve"> </w:t>
      </w:r>
      <w:r>
        <w:rPr>
          <w:spacing w:val="-5"/>
        </w:rPr>
        <w:t>型：实时或回放图像上</w:t>
      </w:r>
      <w:r>
        <w:rPr>
          <w:spacing w:val="-59"/>
        </w:rPr>
        <w:t xml:space="preserve"> </w:t>
      </w:r>
      <w:r>
        <w:rPr>
          <w:spacing w:val="-5"/>
        </w:rPr>
        <w:t>M</w:t>
      </w:r>
      <w:r>
        <w:rPr>
          <w:spacing w:val="-33"/>
        </w:rPr>
        <w:t xml:space="preserve"> </w:t>
      </w:r>
      <w:r>
        <w:rPr>
          <w:spacing w:val="-5"/>
        </w:rPr>
        <w:t>型扫描线360</w:t>
      </w:r>
      <w:r>
        <w:rPr>
          <w:spacing w:val="-44"/>
        </w:rPr>
        <w:t xml:space="preserve"> </w:t>
      </w:r>
      <w:r>
        <w:rPr>
          <w:spacing w:val="-5"/>
        </w:rPr>
        <w:t>度任意旋转调节，</w:t>
      </w:r>
      <w:r>
        <w:t xml:space="preserve"> </w:t>
      </w:r>
      <w:r>
        <w:rPr>
          <w:spacing w:val="-4"/>
        </w:rPr>
        <w:t>对传统</w:t>
      </w:r>
      <w:r>
        <w:rPr>
          <w:spacing w:val="-60"/>
        </w:rPr>
        <w:t xml:space="preserve"> </w:t>
      </w:r>
      <w:r>
        <w:rPr>
          <w:spacing w:val="-4"/>
        </w:rPr>
        <w:t>M</w:t>
      </w:r>
      <w:r>
        <w:rPr>
          <w:spacing w:val="-33"/>
        </w:rPr>
        <w:t xml:space="preserve"> </w:t>
      </w:r>
      <w:r>
        <w:rPr>
          <w:spacing w:val="-4"/>
        </w:rPr>
        <w:t>型扫描进行角度纠正，提高测量准确性和效率。可用于二维、彩色血流</w:t>
      </w:r>
      <w:r>
        <w:t xml:space="preserve"> </w:t>
      </w:r>
      <w:r>
        <w:rPr>
          <w:spacing w:val="-2"/>
        </w:rPr>
        <w:t>及组织多普勒模式。</w:t>
      </w:r>
    </w:p>
    <w:p w14:paraId="03ED9723">
      <w:pPr>
        <w:pStyle w:val="2"/>
        <w:spacing w:before="39" w:line="222" w:lineRule="auto"/>
        <w:ind w:left="505"/>
      </w:pPr>
      <w:r>
        <w:rPr>
          <w:spacing w:val="-4"/>
        </w:rPr>
        <w:t>21.</w:t>
      </w:r>
      <w:r>
        <w:rPr>
          <w:rFonts w:hint="eastAsia"/>
          <w:spacing w:val="-4"/>
          <w:lang w:val="en-US" w:eastAsia="zh-CN"/>
        </w:rPr>
        <w:t>至少</w:t>
      </w:r>
      <w:r>
        <w:rPr>
          <w:spacing w:val="-4"/>
        </w:rPr>
        <w:t>彩色</w:t>
      </w:r>
      <w:r>
        <w:rPr>
          <w:spacing w:val="-60"/>
        </w:rPr>
        <w:t xml:space="preserve"> </w:t>
      </w:r>
      <w:r>
        <w:rPr>
          <w:spacing w:val="-4"/>
        </w:rPr>
        <w:t>M</w:t>
      </w:r>
      <w:r>
        <w:rPr>
          <w:spacing w:val="-33"/>
        </w:rPr>
        <w:t xml:space="preserve"> </w:t>
      </w:r>
      <w:r>
        <w:rPr>
          <w:spacing w:val="-4"/>
        </w:rPr>
        <w:t>型模式，支持解剖</w:t>
      </w:r>
      <w:r>
        <w:rPr>
          <w:spacing w:val="-59"/>
        </w:rPr>
        <w:t xml:space="preserve"> </w:t>
      </w:r>
      <w:r>
        <w:rPr>
          <w:spacing w:val="-4"/>
        </w:rPr>
        <w:t>M</w:t>
      </w:r>
      <w:r>
        <w:rPr>
          <w:spacing w:val="-33"/>
        </w:rPr>
        <w:t xml:space="preserve"> </w:t>
      </w:r>
      <w:r>
        <w:rPr>
          <w:spacing w:val="-4"/>
        </w:rPr>
        <w:t>型。</w:t>
      </w:r>
    </w:p>
    <w:p w14:paraId="2ECF2DC0">
      <w:pPr>
        <w:spacing w:line="222" w:lineRule="auto"/>
        <w:sectPr>
          <w:pgSz w:w="11906" w:h="16839"/>
          <w:pgMar w:top="1431" w:right="1596" w:bottom="0" w:left="1785" w:header="0" w:footer="0" w:gutter="0"/>
          <w:cols w:space="720" w:num="1"/>
        </w:sectPr>
      </w:pPr>
    </w:p>
    <w:p w14:paraId="64757E19">
      <w:pPr>
        <w:pStyle w:val="2"/>
        <w:spacing w:before="121" w:line="347" w:lineRule="auto"/>
        <w:ind w:left="30" w:right="64" w:firstLine="474"/>
      </w:pPr>
      <w:r>
        <w:t>22.凸型扩展技术，可支持所有线阵探头</w:t>
      </w:r>
    </w:p>
    <w:p w14:paraId="7C576703">
      <w:pPr>
        <w:pStyle w:val="2"/>
        <w:spacing w:before="33" w:line="353" w:lineRule="auto"/>
        <w:ind w:left="29" w:right="62" w:firstLine="481"/>
      </w:pPr>
      <w:r>
        <w:rPr>
          <w:spacing w:val="2"/>
        </w:rPr>
        <w:t>23.</w:t>
      </w:r>
      <w:r>
        <w:rPr>
          <w:spacing w:val="-57"/>
        </w:rPr>
        <w:t xml:space="preserve"> </w:t>
      </w:r>
      <w:r>
        <w:rPr>
          <w:spacing w:val="2"/>
        </w:rPr>
        <w:t>自动</w:t>
      </w:r>
      <w:r>
        <w:t>VTI</w:t>
      </w:r>
      <w:r>
        <w:rPr>
          <w:spacing w:val="2"/>
        </w:rPr>
        <w:t>（速度时间积分）测量：通过一键取样框即可自动识别并追</w:t>
      </w:r>
      <w:r>
        <w:t xml:space="preserve"> </w:t>
      </w:r>
      <w:r>
        <w:rPr>
          <w:spacing w:val="-3"/>
        </w:rPr>
        <w:t>踪主动脉瓣下方左室流出道区域；取样框颜色提示图像切面获取质</w:t>
      </w:r>
      <w:r>
        <w:rPr>
          <w:spacing w:val="-4"/>
        </w:rPr>
        <w:t>量；自动记录</w:t>
      </w:r>
      <w:r>
        <w:t xml:space="preserve"> </w:t>
      </w:r>
      <w:r>
        <w:rPr>
          <w:spacing w:val="-6"/>
        </w:rPr>
        <w:t>描记左室流出道频谱；可自动快速测量、也可实时动态监测（无</w:t>
      </w:r>
      <w:r>
        <w:rPr>
          <w:spacing w:val="-7"/>
        </w:rPr>
        <w:t>需冻结图像）VTI</w:t>
      </w:r>
      <w:r>
        <w:t xml:space="preserve"> </w:t>
      </w:r>
      <w:r>
        <w:rPr>
          <w:spacing w:val="-13"/>
        </w:rPr>
        <w:t>（速度时间积分）、SV（每搏量）、CO(心</w:t>
      </w:r>
      <w:r>
        <w:rPr>
          <w:spacing w:val="-14"/>
        </w:rPr>
        <w:t>输出量）</w:t>
      </w:r>
      <w:r>
        <w:rPr>
          <w:rFonts w:hint="eastAsia"/>
          <w:spacing w:val="-14"/>
          <w:lang w:val="en-US" w:eastAsia="zh-CN"/>
        </w:rPr>
        <w:t>等</w:t>
      </w:r>
      <w:r>
        <w:rPr>
          <w:spacing w:val="-14"/>
        </w:rPr>
        <w:t>。</w:t>
      </w:r>
    </w:p>
    <w:p w14:paraId="2975F2AF">
      <w:pPr>
        <w:pStyle w:val="2"/>
        <w:spacing w:before="35" w:line="353" w:lineRule="auto"/>
        <w:ind w:left="30" w:right="62" w:firstLine="480"/>
      </w:pPr>
      <w:r>
        <w:rPr>
          <w:spacing w:val="-6"/>
        </w:rPr>
        <w:t>24.</w:t>
      </w:r>
      <w:r>
        <w:rPr>
          <w:spacing w:val="-54"/>
        </w:rPr>
        <w:t xml:space="preserve"> </w:t>
      </w:r>
      <w:r>
        <w:rPr>
          <w:spacing w:val="-6"/>
        </w:rPr>
        <w:t>自动</w:t>
      </w:r>
      <w:r>
        <w:rPr>
          <w:spacing w:val="-38"/>
        </w:rPr>
        <w:t xml:space="preserve"> </w:t>
      </w:r>
      <w:r>
        <w:rPr>
          <w:spacing w:val="-6"/>
        </w:rPr>
        <w:t>IVC（下腔静脉）测量：通过一键取样线自动识别并追踪</w:t>
      </w:r>
      <w:r>
        <w:rPr>
          <w:spacing w:val="-39"/>
        </w:rPr>
        <w:t xml:space="preserve"> </w:t>
      </w:r>
      <w:r>
        <w:rPr>
          <w:spacing w:val="-6"/>
        </w:rPr>
        <w:t>IVC；取</w:t>
      </w:r>
      <w:r>
        <w:t xml:space="preserve"> </w:t>
      </w:r>
      <w:r>
        <w:rPr>
          <w:spacing w:val="-5"/>
        </w:rPr>
        <w:t>样线颜色提示图像切面获取质量；自动记录不同呼吸周期</w:t>
      </w:r>
      <w:r>
        <w:rPr>
          <w:spacing w:val="-21"/>
        </w:rPr>
        <w:t xml:space="preserve"> </w:t>
      </w:r>
      <w:r>
        <w:rPr>
          <w:spacing w:val="-5"/>
        </w:rPr>
        <w:t>IVC</w:t>
      </w:r>
      <w:r>
        <w:rPr>
          <w:spacing w:val="-31"/>
        </w:rPr>
        <w:t xml:space="preserve"> </w:t>
      </w:r>
      <w:r>
        <w:rPr>
          <w:spacing w:val="-5"/>
        </w:rPr>
        <w:t>管径变化，快速获</w:t>
      </w:r>
      <w:r>
        <w:t xml:space="preserve"> </w:t>
      </w:r>
      <w:r>
        <w:rPr>
          <w:spacing w:val="-2"/>
        </w:rPr>
        <w:t>取</w:t>
      </w:r>
      <w:r>
        <w:rPr>
          <w:spacing w:val="-39"/>
        </w:rPr>
        <w:t xml:space="preserve"> </w:t>
      </w:r>
      <w:r>
        <w:rPr>
          <w:spacing w:val="-2"/>
        </w:rPr>
        <w:t>IVC</w:t>
      </w:r>
      <w:r>
        <w:rPr>
          <w:spacing w:val="-38"/>
        </w:rPr>
        <w:t xml:space="preserve"> </w:t>
      </w:r>
      <w:r>
        <w:rPr>
          <w:spacing w:val="-2"/>
        </w:rPr>
        <w:t>最大径、最小径、CI</w:t>
      </w:r>
      <w:r>
        <w:rPr>
          <w:spacing w:val="-37"/>
        </w:rPr>
        <w:t xml:space="preserve"> </w:t>
      </w:r>
      <w:r>
        <w:rPr>
          <w:spacing w:val="-2"/>
        </w:rPr>
        <w:t>变异率</w:t>
      </w:r>
      <w:r>
        <w:rPr>
          <w:rFonts w:hint="eastAsia"/>
          <w:spacing w:val="-2"/>
          <w:lang w:val="en-US" w:eastAsia="zh-CN"/>
        </w:rPr>
        <w:t>等</w:t>
      </w:r>
      <w:r>
        <w:rPr>
          <w:spacing w:val="-2"/>
        </w:rPr>
        <w:t>；</w:t>
      </w:r>
      <w:bookmarkStart w:id="0" w:name="_GoBack"/>
      <w:bookmarkEnd w:id="0"/>
      <w:r>
        <w:rPr>
          <w:spacing w:val="-2"/>
        </w:rPr>
        <w:t>支持机械通气模式下</w:t>
      </w:r>
    </w:p>
    <w:p w14:paraId="176D6ED0">
      <w:pPr>
        <w:pStyle w:val="2"/>
        <w:spacing w:before="39" w:line="349" w:lineRule="auto"/>
        <w:ind w:left="30" w:firstLine="480"/>
      </w:pPr>
      <w:r>
        <w:rPr>
          <w:spacing w:val="-3"/>
        </w:rPr>
        <w:t>25.</w:t>
      </w:r>
      <w:r>
        <w:rPr>
          <w:spacing w:val="-59"/>
        </w:rPr>
        <w:t xml:space="preserve"> </w:t>
      </w:r>
      <w:r>
        <w:rPr>
          <w:spacing w:val="-3"/>
        </w:rPr>
        <w:t>自动</w:t>
      </w:r>
      <w:r>
        <w:rPr>
          <w:spacing w:val="-55"/>
        </w:rPr>
        <w:t xml:space="preserve"> </w:t>
      </w:r>
      <w:r>
        <w:rPr>
          <w:spacing w:val="-3"/>
        </w:rPr>
        <w:t>B</w:t>
      </w:r>
      <w:r>
        <w:rPr>
          <w:spacing w:val="-34"/>
        </w:rPr>
        <w:t xml:space="preserve"> </w:t>
      </w:r>
      <w:r>
        <w:rPr>
          <w:spacing w:val="-3"/>
        </w:rPr>
        <w:t>线测量：通过一键自动识别并标记</w:t>
      </w:r>
      <w:r>
        <w:rPr>
          <w:spacing w:val="-4"/>
        </w:rPr>
        <w:t>肺部超声</w:t>
      </w:r>
      <w:r>
        <w:rPr>
          <w:spacing w:val="-57"/>
        </w:rPr>
        <w:t xml:space="preserve"> </w:t>
      </w:r>
      <w:r>
        <w:rPr>
          <w:spacing w:val="-4"/>
        </w:rPr>
        <w:t>B</w:t>
      </w:r>
      <w:r>
        <w:rPr>
          <w:spacing w:val="-36"/>
        </w:rPr>
        <w:t xml:space="preserve"> </w:t>
      </w:r>
      <w:r>
        <w:rPr>
          <w:spacing w:val="-4"/>
        </w:rPr>
        <w:t>线；通过冻结图</w:t>
      </w:r>
      <w:r>
        <w:t xml:space="preserve"> </w:t>
      </w:r>
      <w:r>
        <w:rPr>
          <w:spacing w:val="-10"/>
        </w:rPr>
        <w:t>像，自动找到</w:t>
      </w:r>
      <w:r>
        <w:rPr>
          <w:spacing w:val="-39"/>
        </w:rPr>
        <w:t xml:space="preserve"> </w:t>
      </w:r>
      <w:r>
        <w:rPr>
          <w:spacing w:val="-10"/>
        </w:rPr>
        <w:t>B</w:t>
      </w:r>
      <w:r>
        <w:rPr>
          <w:spacing w:val="-37"/>
        </w:rPr>
        <w:t xml:space="preserve"> </w:t>
      </w:r>
      <w:r>
        <w:rPr>
          <w:spacing w:val="-10"/>
        </w:rPr>
        <w:t>线数量出现最多的一帧图像并进行计数：根据</w:t>
      </w:r>
      <w:r>
        <w:rPr>
          <w:spacing w:val="-57"/>
        </w:rPr>
        <w:t xml:space="preserve"> </w:t>
      </w:r>
      <w:r>
        <w:rPr>
          <w:spacing w:val="-10"/>
        </w:rPr>
        <w:t>B</w:t>
      </w:r>
      <w:r>
        <w:rPr>
          <w:spacing w:val="-36"/>
        </w:rPr>
        <w:t xml:space="preserve"> </w:t>
      </w:r>
      <w:r>
        <w:rPr>
          <w:spacing w:val="-10"/>
        </w:rPr>
        <w:t>线数量得出评分；</w:t>
      </w:r>
      <w:r>
        <w:t xml:space="preserve"> </w:t>
      </w:r>
      <w:r>
        <w:rPr>
          <w:spacing w:val="-1"/>
        </w:rPr>
        <w:t>通过取样框颜色提示图像切面获取质量</w:t>
      </w:r>
      <w:r>
        <w:rPr>
          <w:rFonts w:hint="eastAsia"/>
          <w:spacing w:val="-1"/>
          <w:lang w:val="en-US" w:eastAsia="zh-CN"/>
        </w:rPr>
        <w:t>等</w:t>
      </w:r>
      <w:r>
        <w:rPr>
          <w:spacing w:val="-1"/>
        </w:rPr>
        <w:t>。</w:t>
      </w:r>
    </w:p>
    <w:p w14:paraId="03CB8ED5">
      <w:pPr>
        <w:pStyle w:val="2"/>
        <w:spacing w:before="42" w:line="344" w:lineRule="auto"/>
        <w:ind w:left="29" w:right="62" w:firstLine="475"/>
      </w:pPr>
      <w:r>
        <w:rPr>
          <w:spacing w:val="-2"/>
        </w:rPr>
        <w:t>26.VTI（速度时间积分）趋势图：可快速查看VTI</w:t>
      </w:r>
      <w:r>
        <w:rPr>
          <w:spacing w:val="-32"/>
        </w:rPr>
        <w:t xml:space="preserve"> </w:t>
      </w:r>
      <w:r>
        <w:rPr>
          <w:spacing w:val="-2"/>
        </w:rPr>
        <w:t>变化趋势，可自动记录最</w:t>
      </w:r>
      <w:r>
        <w:t xml:space="preserve"> </w:t>
      </w:r>
      <w:r>
        <w:rPr>
          <w:spacing w:val="3"/>
        </w:rPr>
        <w:t>近至少4</w:t>
      </w:r>
      <w:r>
        <w:rPr>
          <w:spacing w:val="-40"/>
        </w:rPr>
        <w:t xml:space="preserve"> </w:t>
      </w:r>
      <w:r>
        <w:rPr>
          <w:spacing w:val="3"/>
        </w:rPr>
        <w:t>个不同时间的</w:t>
      </w:r>
      <w:r>
        <w:t>VTI</w:t>
      </w:r>
      <w:r>
        <w:rPr>
          <w:spacing w:val="-44"/>
        </w:rPr>
        <w:t xml:space="preserve"> </w:t>
      </w:r>
      <w:r>
        <w:rPr>
          <w:spacing w:val="3"/>
        </w:rPr>
        <w:t>测量数据；可显示</w:t>
      </w:r>
      <w:r>
        <w:t>VTI</w:t>
      </w:r>
      <w:r>
        <w:rPr>
          <w:spacing w:val="3"/>
        </w:rPr>
        <w:t>，变化百分比，时间等数据。</w:t>
      </w:r>
    </w:p>
    <w:p w14:paraId="7116E51D">
      <w:pPr>
        <w:pStyle w:val="2"/>
        <w:spacing w:before="43" w:line="350" w:lineRule="auto"/>
        <w:ind w:left="30" w:right="62" w:firstLine="474"/>
      </w:pPr>
      <w:r>
        <w:t>27.肺部超声检查工具：将肺部超声检查各个部位以解剖图示形式显示；可</w:t>
      </w:r>
      <w:r>
        <w:rPr>
          <w:spacing w:val="11"/>
        </w:rPr>
        <w:t xml:space="preserve"> </w:t>
      </w:r>
      <w:r>
        <w:rPr>
          <w:spacing w:val="-2"/>
        </w:rPr>
        <w:t>显示肺部≥8</w:t>
      </w:r>
      <w:r>
        <w:rPr>
          <w:spacing w:val="-42"/>
        </w:rPr>
        <w:t xml:space="preserve"> </w:t>
      </w:r>
      <w:r>
        <w:rPr>
          <w:spacing w:val="-2"/>
        </w:rPr>
        <w:t>个区域；</w:t>
      </w:r>
      <w:r>
        <w:rPr>
          <w:rFonts w:hint="eastAsia"/>
          <w:spacing w:val="-2"/>
          <w:lang w:val="en-US" w:eastAsia="zh-CN"/>
        </w:rPr>
        <w:t>至少</w:t>
      </w:r>
      <w:r>
        <w:rPr>
          <w:spacing w:val="-2"/>
        </w:rPr>
        <w:t>可显示每个区域的评分和整个检查的总评分，</w:t>
      </w:r>
    </w:p>
    <w:p w14:paraId="57485B1F">
      <w:pPr>
        <w:pStyle w:val="2"/>
        <w:spacing w:before="39" w:line="349" w:lineRule="auto"/>
        <w:ind w:left="31" w:right="62" w:firstLine="473"/>
        <w:jc w:val="both"/>
      </w:pPr>
      <w:r>
        <w:rPr>
          <w:spacing w:val="-1"/>
        </w:rPr>
        <w:t>28.快速创伤超声评估工具（FAST</w:t>
      </w:r>
      <w:r>
        <w:rPr>
          <w:spacing w:val="-49"/>
        </w:rPr>
        <w:t>）：</w:t>
      </w:r>
      <w:r>
        <w:rPr>
          <w:spacing w:val="-1"/>
        </w:rPr>
        <w:t>将</w:t>
      </w:r>
      <w:r>
        <w:rPr>
          <w:spacing w:val="-53"/>
        </w:rPr>
        <w:t xml:space="preserve"> </w:t>
      </w:r>
      <w:r>
        <w:rPr>
          <w:spacing w:val="-1"/>
        </w:rPr>
        <w:t>FAST</w:t>
      </w:r>
      <w:r>
        <w:rPr>
          <w:spacing w:val="-42"/>
        </w:rPr>
        <w:t xml:space="preserve"> </w:t>
      </w:r>
      <w:r>
        <w:rPr>
          <w:spacing w:val="-1"/>
        </w:rPr>
        <w:t>检查各个部位以解剖图示形式</w:t>
      </w:r>
      <w:r>
        <w:t xml:space="preserve"> </w:t>
      </w:r>
      <w:r>
        <w:rPr>
          <w:spacing w:val="-6"/>
        </w:rPr>
        <w:t>显示；使用FAST</w:t>
      </w:r>
      <w:r>
        <w:rPr>
          <w:spacing w:val="-50"/>
        </w:rPr>
        <w:t xml:space="preserve"> </w:t>
      </w:r>
      <w:r>
        <w:rPr>
          <w:spacing w:val="-6"/>
        </w:rPr>
        <w:t>工具按预定顺序或自定义顺序依次扫描不同的区域；可显示</w:t>
      </w:r>
      <w:r>
        <w:rPr>
          <w:spacing w:val="-65"/>
        </w:rPr>
        <w:t xml:space="preserve"> </w:t>
      </w:r>
      <w:r>
        <w:rPr>
          <w:spacing w:val="-7"/>
        </w:rPr>
        <w:t>FAST</w:t>
      </w:r>
      <w:r>
        <w:t xml:space="preserve"> </w:t>
      </w:r>
      <w:r>
        <w:rPr>
          <w:spacing w:val="-4"/>
        </w:rPr>
        <w:t>检查的区域≥8</w:t>
      </w:r>
      <w:r>
        <w:rPr>
          <w:spacing w:val="-43"/>
        </w:rPr>
        <w:t xml:space="preserve"> </w:t>
      </w:r>
      <w:r>
        <w:rPr>
          <w:spacing w:val="-4"/>
        </w:rPr>
        <w:t>个。</w:t>
      </w:r>
    </w:p>
    <w:p w14:paraId="0B4236F3">
      <w:pPr>
        <w:pStyle w:val="2"/>
        <w:spacing w:before="42" w:line="352" w:lineRule="auto"/>
        <w:ind w:left="29" w:right="62" w:firstLine="481"/>
      </w:pPr>
      <w:r>
        <w:t>29.肾积水评估工具：将泌尿系统以解剖图形式显示，</w:t>
      </w:r>
      <w:r>
        <w:rPr>
          <w:rFonts w:hint="eastAsia"/>
          <w:lang w:val="en-US" w:eastAsia="zh-CN"/>
        </w:rPr>
        <w:t>至少</w:t>
      </w:r>
      <w:r>
        <w:t>包括双肾及膀胱；</w:t>
      </w:r>
      <w:r>
        <w:rPr>
          <w:spacing w:val="5"/>
        </w:rPr>
        <w:t xml:space="preserve"> </w:t>
      </w:r>
      <w:r>
        <w:rPr>
          <w:spacing w:val="-3"/>
        </w:rPr>
        <w:t>按照预置顺序或自定义顺序依次扫描不同的区域；可以记录患者双</w:t>
      </w:r>
      <w:r>
        <w:rPr>
          <w:spacing w:val="-4"/>
        </w:rPr>
        <w:t>肾肾脏集合系</w:t>
      </w:r>
      <w:r>
        <w:t xml:space="preserve"> </w:t>
      </w:r>
      <w:r>
        <w:rPr>
          <w:spacing w:val="-2"/>
        </w:rPr>
        <w:t>统扩张程度（分为轻度、</w:t>
      </w:r>
      <w:r>
        <w:rPr>
          <w:spacing w:val="-71"/>
        </w:rPr>
        <w:t xml:space="preserve"> </w:t>
      </w:r>
      <w:r>
        <w:rPr>
          <w:spacing w:val="-2"/>
        </w:rPr>
        <w:t>中度、重度扩张</w:t>
      </w:r>
      <w:r>
        <w:rPr>
          <w:spacing w:val="-47"/>
        </w:rPr>
        <w:t>），</w:t>
      </w:r>
      <w:r>
        <w:rPr>
          <w:spacing w:val="-2"/>
        </w:rPr>
        <w:t>膀胱内的异常情况等</w:t>
      </w:r>
    </w:p>
    <w:p w14:paraId="0940FC76">
      <w:pPr>
        <w:pStyle w:val="2"/>
        <w:spacing w:before="43" w:line="349" w:lineRule="auto"/>
        <w:ind w:left="29" w:right="62" w:firstLine="481"/>
        <w:jc w:val="both"/>
        <w:rPr>
          <w:rFonts w:hint="eastAsia" w:eastAsia="仿宋"/>
          <w:lang w:val="en-US" w:eastAsia="zh-CN"/>
        </w:rPr>
      </w:pPr>
      <w:r>
        <w:rPr>
          <w:spacing w:val="-2"/>
        </w:rPr>
        <w:t>30.EF（射血分数）测量：一键实时启动EF</w:t>
      </w:r>
      <w:r>
        <w:rPr>
          <w:spacing w:val="-41"/>
        </w:rPr>
        <w:t xml:space="preserve"> </w:t>
      </w:r>
      <w:r>
        <w:rPr>
          <w:spacing w:val="-2"/>
        </w:rPr>
        <w:t>测量；自动描迹左心室内膜边</w:t>
      </w:r>
      <w:r>
        <w:t xml:space="preserve"> 界，实现实时连续测量射血分数，并提供</w:t>
      </w:r>
      <w:r>
        <w:rPr>
          <w:spacing w:val="-54"/>
        </w:rPr>
        <w:t xml:space="preserve"> </w:t>
      </w:r>
      <w:r>
        <w:t>ESV（收缩末期容积）及</w:t>
      </w:r>
      <w:r>
        <w:rPr>
          <w:spacing w:val="-55"/>
        </w:rPr>
        <w:t xml:space="preserve"> </w:t>
      </w:r>
      <w:r>
        <w:t>EDV（舒</w:t>
      </w:r>
      <w:r>
        <w:rPr>
          <w:spacing w:val="-1"/>
        </w:rPr>
        <w:t>张末</w:t>
      </w:r>
      <w:r>
        <w:t xml:space="preserve"> </w:t>
      </w:r>
      <w:r>
        <w:rPr>
          <w:spacing w:val="-1"/>
        </w:rPr>
        <w:t>期容积）值</w:t>
      </w:r>
      <w:r>
        <w:rPr>
          <w:rFonts w:hint="eastAsia"/>
          <w:spacing w:val="-1"/>
          <w:lang w:val="en-US" w:eastAsia="zh-CN"/>
        </w:rPr>
        <w:t>等</w:t>
      </w:r>
    </w:p>
    <w:p w14:paraId="2E20EBAB">
      <w:pPr>
        <w:pStyle w:val="2"/>
        <w:spacing w:before="41" w:line="221" w:lineRule="auto"/>
        <w:ind w:left="507"/>
      </w:pPr>
      <w:r>
        <w:rPr>
          <w:spacing w:val="-2"/>
        </w:rPr>
        <w:t>31.简易放大模式。</w:t>
      </w:r>
    </w:p>
    <w:p w14:paraId="4453173D">
      <w:pPr>
        <w:spacing w:line="221" w:lineRule="auto"/>
        <w:sectPr>
          <w:pgSz w:w="11906" w:h="16839"/>
          <w:pgMar w:top="1431" w:right="1737" w:bottom="0" w:left="1785" w:header="0" w:footer="0" w:gutter="0"/>
          <w:cols w:space="720" w:num="1"/>
        </w:sectPr>
      </w:pPr>
    </w:p>
    <w:p w14:paraId="21ABFA8D">
      <w:pPr>
        <w:pStyle w:val="2"/>
        <w:spacing w:before="122" w:line="222" w:lineRule="auto"/>
        <w:ind w:left="507"/>
      </w:pPr>
      <w:r>
        <w:rPr>
          <w:spacing w:val="-2"/>
        </w:rPr>
        <w:t>32.实时宽景成像技术。</w:t>
      </w:r>
    </w:p>
    <w:p w14:paraId="7AA90F1D">
      <w:pPr>
        <w:pStyle w:val="2"/>
        <w:spacing w:before="180" w:line="345" w:lineRule="auto"/>
        <w:ind w:left="29" w:right="76" w:firstLine="477"/>
      </w:pPr>
      <w:r>
        <w:rPr>
          <w:spacing w:val="-5"/>
        </w:rPr>
        <w:t>33.测量和分析：包括</w:t>
      </w:r>
      <w:r>
        <w:rPr>
          <w:spacing w:val="-57"/>
        </w:rPr>
        <w:t xml:space="preserve"> </w:t>
      </w:r>
      <w:r>
        <w:rPr>
          <w:spacing w:val="-5"/>
        </w:rPr>
        <w:t>B</w:t>
      </w:r>
      <w:r>
        <w:rPr>
          <w:spacing w:val="-33"/>
        </w:rPr>
        <w:t xml:space="preserve"> </w:t>
      </w:r>
      <w:r>
        <w:rPr>
          <w:spacing w:val="-5"/>
        </w:rPr>
        <w:t>型、M</w:t>
      </w:r>
      <w:r>
        <w:rPr>
          <w:spacing w:val="-32"/>
        </w:rPr>
        <w:t xml:space="preserve"> </w:t>
      </w:r>
      <w:r>
        <w:rPr>
          <w:spacing w:val="-5"/>
        </w:rPr>
        <w:t>型、AMM</w:t>
      </w:r>
      <w:r>
        <w:rPr>
          <w:spacing w:val="-33"/>
        </w:rPr>
        <w:t xml:space="preserve"> </w:t>
      </w:r>
      <w:r>
        <w:rPr>
          <w:spacing w:val="-5"/>
        </w:rPr>
        <w:t>型、彩</w:t>
      </w:r>
      <w:r>
        <w:rPr>
          <w:spacing w:val="-6"/>
        </w:rPr>
        <w:t>色模式、能量多普勒模式、连</w:t>
      </w:r>
      <w:r>
        <w:t xml:space="preserve"> </w:t>
      </w:r>
      <w:r>
        <w:rPr>
          <w:spacing w:val="-1"/>
        </w:rPr>
        <w:t>续多普勒模式、频谱多普勒模式、组织多普勒模式等。</w:t>
      </w:r>
    </w:p>
    <w:p w14:paraId="72EC588F">
      <w:pPr>
        <w:pStyle w:val="2"/>
        <w:spacing w:before="38" w:line="350" w:lineRule="auto"/>
        <w:ind w:left="29" w:right="76" w:firstLine="477"/>
      </w:pPr>
      <w:r>
        <w:t>34.一般测量包括：妇产科测量，产科测量，多普勒血流量测量与分析，实</w:t>
      </w:r>
      <w:r>
        <w:rPr>
          <w:spacing w:val="9"/>
        </w:rPr>
        <w:t xml:space="preserve"> </w:t>
      </w:r>
      <w:r>
        <w:rPr>
          <w:spacing w:val="-3"/>
        </w:rPr>
        <w:t>时多普勒自动包络、测量和计算，心脏功能测量以及各瓣膜功能的</w:t>
      </w:r>
      <w:r>
        <w:rPr>
          <w:spacing w:val="-4"/>
        </w:rPr>
        <w:t>测量</w:t>
      </w:r>
      <w:r>
        <w:rPr>
          <w:rFonts w:hint="eastAsia"/>
          <w:spacing w:val="-4"/>
          <w:lang w:val="en-US" w:eastAsia="zh-CN"/>
        </w:rPr>
        <w:t>等</w:t>
      </w:r>
      <w:r>
        <w:rPr>
          <w:spacing w:val="-1"/>
        </w:rPr>
        <w:t>。</w:t>
      </w:r>
    </w:p>
    <w:p w14:paraId="0D7F7B90">
      <w:pPr>
        <w:pStyle w:val="2"/>
        <w:spacing w:before="39" w:line="345" w:lineRule="auto"/>
        <w:ind w:left="30" w:firstLine="476"/>
      </w:pPr>
      <w:r>
        <w:rPr>
          <w:spacing w:val="-13"/>
        </w:rPr>
        <w:t>35.频谱多普勒：显示模式：脉冲波多普勒（PWD）、高脉冲重复频率（HPFF）、</w:t>
      </w:r>
      <w:r>
        <w:rPr>
          <w:spacing w:val="8"/>
        </w:rPr>
        <w:t xml:space="preserve"> </w:t>
      </w:r>
      <w:r>
        <w:rPr>
          <w:spacing w:val="-7"/>
        </w:rPr>
        <w:t>连续波多普勒（CWD）</w:t>
      </w:r>
      <w:r>
        <w:rPr>
          <w:rFonts w:hint="eastAsia"/>
          <w:spacing w:val="-7"/>
          <w:lang w:val="en-US" w:eastAsia="zh-CN"/>
        </w:rPr>
        <w:t>等</w:t>
      </w:r>
      <w:r>
        <w:rPr>
          <w:spacing w:val="-8"/>
        </w:rPr>
        <w:t>。</w:t>
      </w:r>
    </w:p>
    <w:p w14:paraId="7685233C">
      <w:pPr>
        <w:pStyle w:val="2"/>
        <w:spacing w:before="38" w:line="219" w:lineRule="auto"/>
        <w:ind w:left="507"/>
      </w:pPr>
      <w:r>
        <w:rPr>
          <w:spacing w:val="-2"/>
        </w:rPr>
        <w:t>36.彩色多普勒模式，取样框偏转角度±20</w:t>
      </w:r>
      <w:r>
        <w:rPr>
          <w:spacing w:val="-89"/>
        </w:rPr>
        <w:t xml:space="preserve"> </w:t>
      </w:r>
      <w:r>
        <w:rPr>
          <w:spacing w:val="-2"/>
        </w:rPr>
        <w:t>°。</w:t>
      </w:r>
    </w:p>
    <w:p w14:paraId="7B6E8244">
      <w:pPr>
        <w:pStyle w:val="2"/>
        <w:spacing w:before="184" w:line="345" w:lineRule="auto"/>
        <w:ind w:left="56" w:right="131" w:firstLine="450"/>
      </w:pPr>
      <w:r>
        <w:rPr>
          <w:spacing w:val="-1"/>
        </w:rPr>
        <w:t>37.二维灰阶显像主要参数：热指数有</w:t>
      </w:r>
      <w:r>
        <w:rPr>
          <w:spacing w:val="-42"/>
        </w:rPr>
        <w:t xml:space="preserve"> </w:t>
      </w:r>
      <w:r>
        <w:rPr>
          <w:spacing w:val="-1"/>
        </w:rPr>
        <w:t>TIC、TIS、TIB，线密度</w:t>
      </w:r>
      <w:r>
        <w:rPr>
          <w:rFonts w:hint="eastAsia"/>
          <w:spacing w:val="-1"/>
          <w:lang w:val="en-US" w:eastAsia="zh-CN"/>
        </w:rPr>
        <w:t>至少</w:t>
      </w:r>
      <w:r>
        <w:rPr>
          <w:spacing w:val="-44"/>
        </w:rPr>
        <w:t xml:space="preserve"> </w:t>
      </w:r>
      <w:r>
        <w:rPr>
          <w:spacing w:val="-1"/>
        </w:rPr>
        <w:t>3</w:t>
      </w:r>
      <w:r>
        <w:rPr>
          <w:spacing w:val="-39"/>
        </w:rPr>
        <w:t xml:space="preserve"> </w:t>
      </w:r>
      <w:r>
        <w:rPr>
          <w:spacing w:val="-1"/>
        </w:rPr>
        <w:t>级可调，</w:t>
      </w:r>
      <w:r>
        <w:t xml:space="preserve"> </w:t>
      </w:r>
      <w:r>
        <w:rPr>
          <w:spacing w:val="-5"/>
        </w:rPr>
        <w:t>电影回放时间≥180</w:t>
      </w:r>
      <w:r>
        <w:rPr>
          <w:spacing w:val="-43"/>
        </w:rPr>
        <w:t xml:space="preserve"> </w:t>
      </w:r>
      <w:r>
        <w:rPr>
          <w:spacing w:val="-5"/>
        </w:rPr>
        <w:t>秒。</w:t>
      </w:r>
    </w:p>
    <w:p w14:paraId="345D7D09">
      <w:pPr>
        <w:pStyle w:val="2"/>
        <w:spacing w:before="38" w:line="345" w:lineRule="auto"/>
        <w:ind w:left="40" w:right="97" w:firstLine="471"/>
      </w:pPr>
      <w:r>
        <w:rPr>
          <w:spacing w:val="-4"/>
        </w:rPr>
        <w:t>38.凸阵探头最大视野，18cm</w:t>
      </w:r>
      <w:r>
        <w:rPr>
          <w:spacing w:val="-42"/>
        </w:rPr>
        <w:t xml:space="preserve"> </w:t>
      </w:r>
      <w:r>
        <w:rPr>
          <w:spacing w:val="-4"/>
        </w:rPr>
        <w:t>深度时帧频≥105</w:t>
      </w:r>
      <w:r>
        <w:rPr>
          <w:spacing w:val="-34"/>
        </w:rPr>
        <w:t xml:space="preserve"> </w:t>
      </w:r>
      <w:r>
        <w:rPr>
          <w:spacing w:val="-4"/>
        </w:rPr>
        <w:t>帧；相控阵</w:t>
      </w:r>
      <w:r>
        <w:rPr>
          <w:spacing w:val="-5"/>
        </w:rPr>
        <w:t>探头</w:t>
      </w:r>
      <w:r>
        <w:rPr>
          <w:spacing w:val="-51"/>
        </w:rPr>
        <w:t xml:space="preserve"> </w:t>
      </w:r>
      <w:r>
        <w:rPr>
          <w:spacing w:val="-5"/>
        </w:rPr>
        <w:t>90</w:t>
      </w:r>
      <w:r>
        <w:rPr>
          <w:spacing w:val="-88"/>
        </w:rPr>
        <w:t xml:space="preserve"> </w:t>
      </w:r>
      <w:r>
        <w:rPr>
          <w:spacing w:val="-5"/>
        </w:rPr>
        <w:t>°角，</w:t>
      </w:r>
      <w:r>
        <w:t xml:space="preserve"> </w:t>
      </w:r>
      <w:r>
        <w:rPr>
          <w:spacing w:val="-6"/>
        </w:rPr>
        <w:t>18cm</w:t>
      </w:r>
      <w:r>
        <w:rPr>
          <w:spacing w:val="-30"/>
        </w:rPr>
        <w:t xml:space="preserve"> </w:t>
      </w:r>
      <w:r>
        <w:rPr>
          <w:spacing w:val="-6"/>
        </w:rPr>
        <w:t>深度时帧频≥60</w:t>
      </w:r>
      <w:r>
        <w:rPr>
          <w:spacing w:val="-34"/>
        </w:rPr>
        <w:t xml:space="preserve"> </w:t>
      </w:r>
      <w:r>
        <w:rPr>
          <w:spacing w:val="-6"/>
        </w:rPr>
        <w:t>帧。</w:t>
      </w:r>
    </w:p>
    <w:p w14:paraId="11BB3FE3">
      <w:pPr>
        <w:pStyle w:val="2"/>
        <w:spacing w:before="39" w:line="221" w:lineRule="auto"/>
        <w:ind w:left="507"/>
      </w:pPr>
      <w:r>
        <w:rPr>
          <w:spacing w:val="-4"/>
        </w:rPr>
        <w:t>39.显示模式≥2</w:t>
      </w:r>
      <w:r>
        <w:rPr>
          <w:spacing w:val="-29"/>
        </w:rPr>
        <w:t xml:space="preserve"> </w:t>
      </w:r>
      <w:r>
        <w:rPr>
          <w:spacing w:val="-4"/>
        </w:rPr>
        <w:t>种：全屏模式，分屏模式（可左右分屏、上下分屏）。</w:t>
      </w:r>
    </w:p>
    <w:p w14:paraId="6E2AA76E">
      <w:pPr>
        <w:pStyle w:val="2"/>
        <w:spacing w:before="180" w:line="345" w:lineRule="auto"/>
        <w:ind w:left="46" w:right="79" w:firstLine="455"/>
      </w:pPr>
      <w:r>
        <w:t>40.一体化病案管理单元：包括病人资料、报告、图像等的存储</w:t>
      </w:r>
      <w:r>
        <w:rPr>
          <w:rFonts w:hint="eastAsia"/>
          <w:lang w:val="en-US" w:eastAsia="zh-CN"/>
        </w:rPr>
        <w:t>等</w:t>
      </w:r>
    </w:p>
    <w:p w14:paraId="115A998E">
      <w:pPr>
        <w:pStyle w:val="2"/>
        <w:spacing w:before="40" w:line="219" w:lineRule="auto"/>
        <w:ind w:left="501"/>
      </w:pPr>
      <w:r>
        <w:rPr>
          <w:spacing w:val="-1"/>
        </w:rPr>
        <w:t>41.USB3.0</w:t>
      </w:r>
      <w:r>
        <w:rPr>
          <w:spacing w:val="-43"/>
        </w:rPr>
        <w:t xml:space="preserve"> </w:t>
      </w:r>
      <w:r>
        <w:rPr>
          <w:spacing w:val="-1"/>
        </w:rPr>
        <w:t>接口≥4</w:t>
      </w:r>
      <w:r>
        <w:rPr>
          <w:spacing w:val="-43"/>
        </w:rPr>
        <w:t xml:space="preserve"> </w:t>
      </w:r>
      <w:r>
        <w:rPr>
          <w:spacing w:val="-1"/>
        </w:rPr>
        <w:t>个，支持快速闪存卡，可快速存</w:t>
      </w:r>
      <w:r>
        <w:rPr>
          <w:spacing w:val="-2"/>
        </w:rPr>
        <w:t>储屏幕上的图像。</w:t>
      </w:r>
    </w:p>
    <w:p w14:paraId="539FEF6A">
      <w:pPr>
        <w:pStyle w:val="2"/>
        <w:spacing w:before="184" w:line="349" w:lineRule="auto"/>
        <w:ind w:left="33" w:right="76" w:firstLine="467"/>
      </w:pPr>
      <w:r>
        <w:t>42.图像管理与记录装置：具有超声图像存档与病案管理系统；图像存储格</w:t>
      </w:r>
      <w:r>
        <w:rPr>
          <w:spacing w:val="15"/>
        </w:rPr>
        <w:t xml:space="preserve"> </w:t>
      </w:r>
      <w:r>
        <w:rPr>
          <w:spacing w:val="1"/>
        </w:rPr>
        <w:t>式支持</w:t>
      </w:r>
      <w:r>
        <w:t>DICOM</w:t>
      </w:r>
      <w:r>
        <w:rPr>
          <w:spacing w:val="1"/>
        </w:rPr>
        <w:t>3.0</w:t>
      </w:r>
      <w:r>
        <w:rPr>
          <w:spacing w:val="-40"/>
        </w:rPr>
        <w:t xml:space="preserve"> </w:t>
      </w:r>
      <w:r>
        <w:rPr>
          <w:spacing w:val="1"/>
        </w:rPr>
        <w:t>或</w:t>
      </w:r>
      <w:r>
        <w:rPr>
          <w:spacing w:val="-53"/>
        </w:rPr>
        <w:t xml:space="preserve"> </w:t>
      </w:r>
      <w:r>
        <w:t>PC</w:t>
      </w:r>
      <w:r>
        <w:rPr>
          <w:spacing w:val="-44"/>
        </w:rPr>
        <w:t xml:space="preserve"> </w:t>
      </w:r>
      <w:r>
        <w:rPr>
          <w:spacing w:val="1"/>
        </w:rPr>
        <w:t>文件，无需特殊软件转换；内置固</w:t>
      </w:r>
      <w:r>
        <w:t>态硬盘≥128GB；</w:t>
      </w:r>
      <w:r>
        <w:rPr>
          <w:rFonts w:hint="eastAsia"/>
          <w:lang w:val="en-US" w:eastAsia="zh-CN"/>
        </w:rPr>
        <w:t>至少</w:t>
      </w:r>
      <w:r>
        <w:t xml:space="preserve">可以 </w:t>
      </w:r>
      <w:r>
        <w:rPr>
          <w:spacing w:val="-2"/>
        </w:rPr>
        <w:t>存储和回放动态及静态图像。</w:t>
      </w:r>
    </w:p>
    <w:p w14:paraId="587566F5">
      <w:pPr>
        <w:pStyle w:val="2"/>
        <w:spacing w:before="41" w:line="345" w:lineRule="auto"/>
        <w:ind w:left="31" w:right="37" w:firstLine="469"/>
      </w:pPr>
      <w:r>
        <w:rPr>
          <w:spacing w:val="-2"/>
        </w:rPr>
        <w:t>43.探头类型：宽频带或变频探头，支持凸阵，微凸阵，线阵</w:t>
      </w:r>
      <w:r>
        <w:rPr>
          <w:rFonts w:hint="eastAsia"/>
          <w:spacing w:val="-2"/>
          <w:lang w:val="en-US" w:eastAsia="zh-CN"/>
        </w:rPr>
        <w:t>等</w:t>
      </w:r>
      <w:r>
        <w:rPr>
          <w:spacing w:val="-2"/>
        </w:rPr>
        <w:t>,</w:t>
      </w:r>
    </w:p>
    <w:p w14:paraId="75FD578B">
      <w:pPr>
        <w:pStyle w:val="2"/>
        <w:spacing w:before="40" w:line="345" w:lineRule="auto"/>
        <w:ind w:left="32" w:right="76" w:firstLine="479"/>
      </w:pPr>
      <w:r>
        <w:t xml:space="preserve">44.电子凸阵探头：超声频率 </w:t>
      </w:r>
      <w:r>
        <w:rPr>
          <w:rFonts w:hint="eastAsia"/>
          <w:lang w:eastAsia="zh-CN"/>
        </w:rPr>
        <w:t>2.0</w:t>
      </w:r>
      <w:r>
        <w:t>-5.5 MHz，电子凸阵探头具备穿刺针显</w:t>
      </w:r>
      <w:r>
        <w:rPr>
          <w:spacing w:val="7"/>
        </w:rPr>
        <w:t xml:space="preserve"> </w:t>
      </w:r>
      <w:r>
        <w:rPr>
          <w:spacing w:val="-5"/>
        </w:rPr>
        <w:t>影功能。</w:t>
      </w:r>
    </w:p>
    <w:p w14:paraId="2EB7E6A2">
      <w:pPr>
        <w:pStyle w:val="2"/>
        <w:spacing w:before="39" w:line="221" w:lineRule="auto"/>
        <w:ind w:left="511"/>
      </w:pPr>
      <w:r>
        <w:rPr>
          <w:spacing w:val="-2"/>
        </w:rPr>
        <w:t>45.电子相控阵探头：超声频率</w:t>
      </w:r>
      <w:r>
        <w:rPr>
          <w:spacing w:val="-34"/>
        </w:rPr>
        <w:t xml:space="preserve"> </w:t>
      </w:r>
      <w:r>
        <w:rPr>
          <w:rFonts w:hint="eastAsia"/>
          <w:lang w:eastAsia="zh-CN"/>
        </w:rPr>
        <w:t>2.0</w:t>
      </w:r>
      <w:r>
        <w:rPr>
          <w:spacing w:val="-2"/>
        </w:rPr>
        <w:t>-4.5MHz，扫描角度≥1</w:t>
      </w:r>
      <w:r>
        <w:rPr>
          <w:rFonts w:hint="eastAsia"/>
          <w:spacing w:val="-2"/>
          <w:lang w:eastAsia="zh-CN"/>
        </w:rPr>
        <w:t>20</w:t>
      </w:r>
      <w:r>
        <w:rPr>
          <w:spacing w:val="-3"/>
        </w:rPr>
        <w:t>°。</w:t>
      </w:r>
    </w:p>
    <w:p w14:paraId="7F6F101F">
      <w:pPr>
        <w:pStyle w:val="2"/>
        <w:spacing w:before="180" w:line="345" w:lineRule="auto"/>
        <w:ind w:left="30" w:right="79" w:firstLine="480"/>
        <w:rPr>
          <w:spacing w:val="-5"/>
        </w:rPr>
      </w:pPr>
      <w:r>
        <w:rPr>
          <w:spacing w:val="1"/>
        </w:rPr>
        <w:t>46.电子线阵探头：超声频率</w:t>
      </w:r>
      <w:r>
        <w:rPr>
          <w:spacing w:val="-50"/>
        </w:rPr>
        <w:t xml:space="preserve"> </w:t>
      </w:r>
      <w:r>
        <w:rPr>
          <w:spacing w:val="1"/>
        </w:rPr>
        <w:t>4-12</w:t>
      </w:r>
      <w:r>
        <w:t>MHz</w:t>
      </w:r>
      <w:r>
        <w:rPr>
          <w:spacing w:val="1"/>
        </w:rPr>
        <w:t>，探头</w:t>
      </w:r>
      <w:r>
        <w:rPr>
          <w:rFonts w:hint="eastAsia"/>
          <w:spacing w:val="1"/>
          <w:lang w:val="en-US" w:eastAsia="zh-CN"/>
        </w:rPr>
        <w:t>至少</w:t>
      </w:r>
      <w:r>
        <w:rPr>
          <w:spacing w:val="1"/>
        </w:rPr>
        <w:t>具</w:t>
      </w:r>
      <w:r>
        <w:t>有</w:t>
      </w:r>
      <w:r>
        <w:rPr>
          <w:spacing w:val="-48"/>
        </w:rPr>
        <w:t xml:space="preserve"> </w:t>
      </w:r>
      <w:r>
        <w:t>4</w:t>
      </w:r>
      <w:r>
        <w:rPr>
          <w:spacing w:val="-40"/>
        </w:rPr>
        <w:t xml:space="preserve"> </w:t>
      </w:r>
      <w:r>
        <w:t xml:space="preserve">个按钮操控，可自定 </w:t>
      </w:r>
      <w:r>
        <w:rPr>
          <w:spacing w:val="-5"/>
        </w:rPr>
        <w:t>义功能。</w:t>
      </w:r>
    </w:p>
    <w:p w14:paraId="051CAF03">
      <w:pPr>
        <w:pStyle w:val="2"/>
        <w:spacing w:before="180" w:line="345" w:lineRule="auto"/>
        <w:ind w:left="30" w:right="79" w:firstLine="480"/>
        <w:rPr>
          <w:rFonts w:hint="default" w:eastAsia="仿宋"/>
          <w:spacing w:val="-5"/>
          <w:lang w:val="en-US" w:eastAsia="zh-CN"/>
        </w:rPr>
      </w:pPr>
      <w:r>
        <w:rPr>
          <w:rFonts w:hint="eastAsia"/>
          <w:spacing w:val="-5"/>
          <w:lang w:val="en-US" w:eastAsia="zh-CN"/>
        </w:rPr>
        <w:t>47.至少一凸一线双探头。</w:t>
      </w:r>
    </w:p>
    <w:p w14:paraId="5832DA30">
      <w:pPr>
        <w:pStyle w:val="2"/>
        <w:spacing w:before="40" w:line="345" w:lineRule="auto"/>
        <w:ind w:left="501" w:right="4219"/>
      </w:pPr>
      <w:r>
        <w:rPr>
          <w:spacing w:val="-3"/>
        </w:rPr>
        <w:t>4</w:t>
      </w:r>
      <w:r>
        <w:rPr>
          <w:rFonts w:hint="eastAsia"/>
          <w:spacing w:val="-3"/>
          <w:lang w:val="en-US" w:eastAsia="zh-CN"/>
        </w:rPr>
        <w:t>8</w:t>
      </w:r>
      <w:r>
        <w:rPr>
          <w:spacing w:val="-3"/>
        </w:rPr>
        <w:t>.穿刺导向：</w:t>
      </w:r>
      <w:r>
        <w:rPr>
          <w:rFonts w:hint="eastAsia"/>
          <w:spacing w:val="-3"/>
          <w:lang w:val="en-US" w:eastAsia="zh-CN"/>
        </w:rPr>
        <w:t>至少</w:t>
      </w:r>
      <w:r>
        <w:rPr>
          <w:spacing w:val="-3"/>
        </w:rPr>
        <w:t>可显示穿刺引线</w:t>
      </w:r>
    </w:p>
    <w:sectPr>
      <w:pgSz w:w="11906" w:h="16839"/>
      <w:pgMar w:top="1431" w:right="1723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908212D"/>
    <w:rsid w:val="620B0BD4"/>
    <w:rsid w:val="7BA51E12"/>
    <w:rsid w:val="7C8713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2026</Words>
  <Characters>2253</Characters>
  <Lines>0</Lines>
  <Paragraphs>0</Paragraphs>
  <TotalTime>12</TotalTime>
  <ScaleCrop>false</ScaleCrop>
  <LinksUpToDate>false</LinksUpToDate>
  <CharactersWithSpaces>2385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2025-02-18T18:11:00Z</dcterms:created>
  <dc:creator>Administrator</dc:creator>
  <cp:lastModifiedBy>萱萱</cp:lastModifiedBy>
  <dcterms:modified xsi:type="dcterms:W3CDTF">2025-04-07T12:20:06Z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2025-02-18T10:08:00Z</vt:filetime>
  </property>
  <property fmtid="{D5CDD505-2E9C-101B-9397-08002B2CF9AE}" pid="4" name="ICV">
    <vt:lpwstr>96C1A9B97828C1413DECB367056BD868_31</vt:lpwstr>
  </property>
  <property fmtid="{D5CDD505-2E9C-101B-9397-08002B2CF9AE}" pid="5" name="KSOProductBuildVer">
    <vt:lpwstr>2052-12.1.0.20305</vt:lpwstr>
  </property>
  <property fmtid="{D5CDD505-2E9C-101B-9397-08002B2CF9AE}" pid="6" name="KSOTemplateDocerSaveRecord">
    <vt:lpwstr>eyJoZGlkIjoiYjdlYjUwMDM5MDYwOTNmOTk2MWZkOTNhYzAyNDc4OTMiLCJ1c2VySWQiOiI2NTg5ODk3MzEifQ==</vt:lpwstr>
  </property>
</Properties>
</file>