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09427">
      <w:pPr>
        <w:spacing w:line="360" w:lineRule="auto"/>
        <w:jc w:val="center"/>
        <w:rPr>
          <w:rFonts w:hint="default" w:ascii="宋体" w:hAnsi="宋体" w:eastAsia="宋体" w:cs="宋体"/>
          <w:b/>
          <w:bCs/>
          <w:kern w:val="44"/>
          <w:sz w:val="28"/>
          <w:szCs w:val="28"/>
          <w:highlight w:val="none"/>
          <w:lang w:val="en-US" w:eastAsia="zh-CN"/>
        </w:rPr>
      </w:pPr>
      <w:r>
        <w:rPr>
          <w:rFonts w:hint="eastAsia" w:ascii="宋体" w:hAnsi="宋体" w:eastAsia="宋体" w:cs="宋体"/>
          <w:b/>
          <w:bCs/>
          <w:kern w:val="44"/>
          <w:sz w:val="28"/>
          <w:szCs w:val="28"/>
        </w:rPr>
        <w:t>多</w:t>
      </w:r>
      <w:r>
        <w:rPr>
          <w:rFonts w:hint="eastAsia" w:ascii="宋体" w:hAnsi="宋体" w:eastAsia="宋体" w:cs="宋体"/>
          <w:b/>
          <w:bCs/>
          <w:kern w:val="44"/>
          <w:sz w:val="28"/>
          <w:szCs w:val="28"/>
          <w:highlight w:val="none"/>
        </w:rPr>
        <w:t>功能心电监护仪、心电监护仪、心电监护、多参数心电监护仪</w:t>
      </w:r>
    </w:p>
    <w:p w14:paraId="2FAFDB3D">
      <w:pPr>
        <w:autoSpaceDE w:val="0"/>
        <w:autoSpaceDN w:val="0"/>
        <w:adjustRightInd w:val="0"/>
        <w:spacing w:line="360" w:lineRule="auto"/>
        <w:jc w:val="left"/>
        <w:rPr>
          <w:rFonts w:ascii="宋体" w:hAnsi="宋体" w:eastAsia="宋体" w:cs="宋体"/>
          <w:b/>
          <w:kern w:val="0"/>
          <w:szCs w:val="21"/>
          <w:highlight w:val="none"/>
        </w:rPr>
      </w:pPr>
      <w:r>
        <w:rPr>
          <w:rFonts w:hint="eastAsia" w:ascii="宋体" w:hAnsi="宋体" w:eastAsia="宋体" w:cs="宋体"/>
          <w:b/>
          <w:kern w:val="0"/>
          <w:szCs w:val="21"/>
          <w:highlight w:val="none"/>
        </w:rPr>
        <w:t>一、整机要求：</w:t>
      </w:r>
    </w:p>
    <w:p w14:paraId="20224C26">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1.一体化便携监护仪，整机无风扇设计，配置提手,方便移动；≥10英寸彩色电容触摸屏，分辨率高达1280*800像素或更高。</w:t>
      </w:r>
    </w:p>
    <w:p w14:paraId="661D8BEA">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2.显示屏可支持亮度自动调节功能，支持≥8通道波形显示。</w:t>
      </w:r>
    </w:p>
    <w:p w14:paraId="173C2891">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3.屏幕倾斜10~15度设计，符合人机工程学，便于临床团队观察和操作。</w:t>
      </w:r>
    </w:p>
    <w:p w14:paraId="3221364E">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4.可支持遥控器无线远程操作监护仪。</w:t>
      </w:r>
    </w:p>
    <w:p w14:paraId="2045B195">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5.内置高性能锂电池，工作时间≥6小时，采用插槽式设计，无需螺丝刀工具支持快速拆卸和安装。</w:t>
      </w:r>
    </w:p>
    <w:p w14:paraId="221F5959">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6.安全规格：ECG, TEMP, IBP, SpO2 , NIBP监测参数抗电击程度为防除颤CF型</w:t>
      </w:r>
      <w:r>
        <w:rPr>
          <w:rFonts w:hint="eastAsia" w:ascii="宋体" w:hAnsi="宋体" w:eastAsia="宋体" w:cs="宋体"/>
          <w:szCs w:val="21"/>
          <w:highlight w:val="none"/>
        </w:rPr>
        <w:drawing>
          <wp:inline distT="0" distB="0" distL="0" distR="0">
            <wp:extent cx="257175" cy="152400"/>
            <wp:effectExtent l="0" t="0" r="1905" b="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4" cstate="print"/>
                    <a:srcRect/>
                    <a:stretch>
                      <a:fillRect/>
                    </a:stretch>
                  </pic:blipFill>
                  <pic:spPr>
                    <a:xfrm>
                      <a:off x="0" y="0"/>
                      <a:ext cx="257175" cy="152400"/>
                    </a:xfrm>
                    <a:prstGeom prst="rect">
                      <a:avLst/>
                    </a:prstGeom>
                    <a:ln>
                      <a:noFill/>
                    </a:ln>
                  </pic:spPr>
                </pic:pic>
              </a:graphicData>
            </a:graphic>
          </wp:inline>
        </w:drawing>
      </w:r>
      <w:r>
        <w:rPr>
          <w:rFonts w:hint="eastAsia" w:ascii="宋体" w:hAnsi="宋体" w:eastAsia="宋体" w:cs="宋体"/>
          <w:szCs w:val="21"/>
          <w:highlight w:val="none"/>
        </w:rPr>
        <w:t>。</w:t>
      </w:r>
    </w:p>
    <w:p w14:paraId="00205298">
      <w:pPr>
        <w:autoSpaceDE w:val="0"/>
        <w:autoSpaceDN w:val="0"/>
        <w:adjustRightInd w:val="0"/>
        <w:spacing w:line="360" w:lineRule="auto"/>
        <w:ind w:left="425" w:hanging="425"/>
        <w:jc w:val="left"/>
        <w:rPr>
          <w:rFonts w:hint="eastAsia" w:ascii="宋体" w:hAnsi="宋体" w:eastAsia="宋体" w:cs="宋体"/>
          <w:szCs w:val="21"/>
          <w:highlight w:val="none"/>
        </w:rPr>
      </w:pPr>
      <w:r>
        <w:rPr>
          <w:rFonts w:hint="eastAsia" w:ascii="宋体" w:hAnsi="宋体" w:eastAsia="宋体" w:cs="宋体"/>
          <w:szCs w:val="21"/>
          <w:highlight w:val="none"/>
        </w:rPr>
        <w:t>7.监护仪清洁维护支持的清洁剂≥49种。</w:t>
      </w:r>
    </w:p>
    <w:p w14:paraId="39DBF1AB">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8.监护仪主机工作大气压环境范围：57.0~107.4kPa。</w:t>
      </w:r>
    </w:p>
    <w:p w14:paraId="2DF1E15B">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9.监护仪主机工作温度环境范围：0~40°C。</w:t>
      </w:r>
    </w:p>
    <w:p w14:paraId="3530C6FA">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10.监护仪主机工作湿度环境范围；15~95%。</w:t>
      </w:r>
    </w:p>
    <w:p w14:paraId="3AE8E8BD">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11.防水等级≥IPX2。</w:t>
      </w:r>
    </w:p>
    <w:p w14:paraId="073D210E">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12.整机抗跌落设计通过0.75米6面跌落测试。</w:t>
      </w:r>
    </w:p>
    <w:p w14:paraId="288010A1">
      <w:pPr>
        <w:autoSpaceDE w:val="0"/>
        <w:autoSpaceDN w:val="0"/>
        <w:adjustRightInd w:val="0"/>
        <w:spacing w:line="360" w:lineRule="auto"/>
        <w:jc w:val="left"/>
        <w:rPr>
          <w:rFonts w:ascii="宋体" w:hAnsi="宋体" w:eastAsia="宋体" w:cs="宋体"/>
          <w:kern w:val="0"/>
          <w:szCs w:val="21"/>
          <w:highlight w:val="none"/>
        </w:rPr>
      </w:pPr>
    </w:p>
    <w:p w14:paraId="7A199D24">
      <w:pPr>
        <w:autoSpaceDE w:val="0"/>
        <w:autoSpaceDN w:val="0"/>
        <w:adjustRightInd w:val="0"/>
        <w:spacing w:line="360" w:lineRule="auto"/>
        <w:jc w:val="left"/>
        <w:rPr>
          <w:rFonts w:ascii="宋体" w:hAnsi="宋体" w:eastAsia="宋体" w:cs="宋体"/>
          <w:b/>
          <w:kern w:val="0"/>
          <w:szCs w:val="21"/>
          <w:highlight w:val="none"/>
        </w:rPr>
      </w:pPr>
      <w:r>
        <w:rPr>
          <w:rFonts w:hint="eastAsia" w:ascii="宋体" w:hAnsi="宋体" w:eastAsia="宋体" w:cs="宋体"/>
          <w:b/>
          <w:kern w:val="0"/>
          <w:szCs w:val="21"/>
          <w:highlight w:val="none"/>
        </w:rPr>
        <w:t>二、监测参数：</w:t>
      </w:r>
    </w:p>
    <w:p w14:paraId="212FB345">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配置3/5导心电、呼吸、无创血压、血氧饱和度、脉搏和双通道体温参数监测，可支持有创血压监测、主流二氧化碳监测、旁流二氧化碳监测、微流二氧化碳监测、心排量监测。且旁流呼吸末二氧化碳监测采样可选择120ml/min；90ml/min</w:t>
      </w:r>
      <w:r>
        <w:rPr>
          <w:rFonts w:hint="eastAsia" w:ascii="宋体" w:hAnsi="宋体" w:cs="宋体"/>
          <w:szCs w:val="21"/>
          <w:highlight w:val="none"/>
          <w:lang w:val="en-US" w:eastAsia="zh-CN"/>
        </w:rPr>
        <w:t>等</w:t>
      </w:r>
      <w:r>
        <w:rPr>
          <w:rFonts w:hint="eastAsia" w:ascii="宋体" w:hAnsi="宋体" w:eastAsia="宋体" w:cs="宋体"/>
          <w:szCs w:val="21"/>
          <w:highlight w:val="none"/>
        </w:rPr>
        <w:t>三种速率。</w:t>
      </w:r>
    </w:p>
    <w:p w14:paraId="1DD35271">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2.心电监护支持心率，ST段测量，心律失常分析，QT/QTc连续实时测量和对应报警功能。</w:t>
      </w:r>
    </w:p>
    <w:p w14:paraId="36018560">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3.心电算法通过AHA/MIT-BIH数据库验证。</w:t>
      </w:r>
    </w:p>
    <w:p w14:paraId="3C16F290">
      <w:pPr>
        <w:pStyle w:val="9"/>
        <w:spacing w:line="360" w:lineRule="auto"/>
        <w:ind w:left="425" w:leftChars="0" w:hanging="425" w:firstLineChars="0"/>
        <w:rPr>
          <w:rFonts w:ascii="宋体" w:hAnsi="宋体" w:eastAsia="宋体" w:cs="宋体"/>
          <w:szCs w:val="21"/>
          <w:highlight w:val="none"/>
        </w:rPr>
      </w:pPr>
      <w:r>
        <w:rPr>
          <w:rFonts w:hint="eastAsia" w:ascii="宋体" w:hAnsi="宋体" w:eastAsia="宋体" w:cs="宋体"/>
          <w:szCs w:val="21"/>
          <w:highlight w:val="none"/>
        </w:rPr>
        <w:t>4.心电模式具有诊断、手术、监护、ST模式，其中手术、监护、ST模式共模抑制能力≥105db。</w:t>
      </w:r>
    </w:p>
    <w:p w14:paraId="7D0FF56E">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5.心电波形扫描速度支持6.25mm/s、12.5 mm/s、25 mm/s</w:t>
      </w:r>
      <w:r>
        <w:rPr>
          <w:rFonts w:hint="eastAsia" w:ascii="宋体" w:hAnsi="宋体" w:cs="宋体"/>
          <w:szCs w:val="21"/>
          <w:highlight w:val="none"/>
          <w:lang w:val="en-US" w:eastAsia="zh-CN"/>
        </w:rPr>
        <w:t>等</w:t>
      </w:r>
      <w:r>
        <w:rPr>
          <w:rFonts w:hint="eastAsia" w:ascii="宋体" w:hAnsi="宋体" w:eastAsia="宋体" w:cs="宋体"/>
          <w:szCs w:val="21"/>
          <w:highlight w:val="none"/>
        </w:rPr>
        <w:t>。</w:t>
      </w:r>
    </w:p>
    <w:p w14:paraId="1E8D2978">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6.提供窗口支持心脏下壁，侧壁和前壁对应多个ST片段的同屏实时显示，提供参考片段和实时片段的对比查看。</w:t>
      </w:r>
    </w:p>
    <w:p w14:paraId="31126426">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7.支持≥29种心律失常分析,包括房颤分析。</w:t>
      </w:r>
      <w:r>
        <w:rPr>
          <w:rFonts w:hint="eastAsia" w:ascii="宋体" w:hAnsi="宋体" w:eastAsia="宋体" w:cs="宋体"/>
          <w:color w:val="E46C0A"/>
          <w:szCs w:val="21"/>
          <w:highlight w:val="none"/>
        </w:rPr>
        <w:t>（</w:t>
      </w:r>
      <w:r>
        <w:rPr>
          <w:rFonts w:hint="eastAsia" w:ascii="宋体" w:hAnsi="宋体" w:cs="宋体"/>
          <w:color w:val="E46C0A"/>
          <w:szCs w:val="21"/>
          <w:highlight w:val="none"/>
          <w:lang w:val="en-US" w:eastAsia="zh-CN"/>
        </w:rPr>
        <w:t>可</w:t>
      </w:r>
      <w:r>
        <w:rPr>
          <w:rFonts w:hint="eastAsia" w:ascii="宋体" w:hAnsi="宋体" w:eastAsia="宋体" w:cs="宋体"/>
          <w:color w:val="E46C0A"/>
          <w:szCs w:val="21"/>
          <w:highlight w:val="none"/>
        </w:rPr>
        <w:t>提供相关有效证明）</w:t>
      </w:r>
    </w:p>
    <w:p w14:paraId="4675B630">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8.QT和QTc实时监测参数测量范围：200～800 ms。</w:t>
      </w:r>
    </w:p>
    <w:p w14:paraId="68FBC9C3">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9.支持升级提供过去24小时心电概览报告查看与打印，包括心率统计结果，心律失常统计结果，ST统计和QT/QTc统计结果。</w:t>
      </w:r>
    </w:p>
    <w:p w14:paraId="4462E344">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10.提供SpO2,PR和PI参数的实时监测，适用于成人，小儿和新生儿。</w:t>
      </w:r>
    </w:p>
    <w:p w14:paraId="3ED39316">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11.支持指套式血氧探头，IPX7防水等级，支持液体浸泡消毒和清洁。</w:t>
      </w:r>
    </w:p>
    <w:p w14:paraId="4E2A286E">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12.配置无创血压测量，适用于成人，小儿和新生儿；无创血压提供手动，自动，连续，序列自己整点5种测量模式，并提供动态血压分析，可以直观地了解病人在24小时内的血压变化和分布情况。无创血压成人测量范围：收缩压25~290mmHg，舒张压10~250mmHg，平均压15~260mmHg。</w:t>
      </w:r>
    </w:p>
    <w:p w14:paraId="62A9B286">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13.提供辅助静脉穿刺功能。</w:t>
      </w:r>
    </w:p>
    <w:p w14:paraId="3C1E38B7">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14.提供双通道体温和温差参数的监测, 并可根据需要更改体温通道标名。</w:t>
      </w:r>
    </w:p>
    <w:p w14:paraId="3B8ACF59">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15.心电波形除颤恢复时间＜5秒，呼吸波形、无创血压波形、有创血压波形、血氧饱和度波形除颤恢复时间＜15秒。</w:t>
      </w:r>
    </w:p>
    <w:p w14:paraId="6302068C">
      <w:pPr>
        <w:autoSpaceDE w:val="0"/>
        <w:autoSpaceDN w:val="0"/>
        <w:adjustRightInd w:val="0"/>
        <w:spacing w:line="360" w:lineRule="auto"/>
        <w:jc w:val="left"/>
        <w:rPr>
          <w:rFonts w:ascii="宋体" w:hAnsi="宋体" w:eastAsia="宋体" w:cs="宋体"/>
          <w:szCs w:val="21"/>
          <w:highlight w:val="none"/>
        </w:rPr>
      </w:pPr>
    </w:p>
    <w:p w14:paraId="7078A8DA">
      <w:pPr>
        <w:spacing w:line="360" w:lineRule="auto"/>
        <w:ind w:right="42" w:rightChars="20"/>
        <w:rPr>
          <w:rFonts w:ascii="宋体" w:hAnsi="宋体" w:eastAsia="宋体" w:cs="宋体"/>
          <w:szCs w:val="21"/>
          <w:highlight w:val="none"/>
        </w:rPr>
      </w:pPr>
      <w:r>
        <w:rPr>
          <w:rFonts w:hint="eastAsia" w:ascii="宋体" w:hAnsi="宋体" w:eastAsia="宋体" w:cs="宋体"/>
          <w:szCs w:val="21"/>
          <w:highlight w:val="none"/>
        </w:rPr>
        <w:t>三、系统功能：</w:t>
      </w:r>
    </w:p>
    <w:p w14:paraId="221BD2C2">
      <w:pPr>
        <w:spacing w:line="360" w:lineRule="auto"/>
        <w:ind w:left="425" w:right="42" w:rightChars="20" w:hanging="425"/>
        <w:rPr>
          <w:rFonts w:ascii="宋体" w:hAnsi="宋体" w:eastAsia="宋体" w:cs="宋体"/>
          <w:szCs w:val="21"/>
          <w:highlight w:val="none"/>
        </w:rPr>
      </w:pPr>
      <w:r>
        <w:rPr>
          <w:rFonts w:hint="eastAsia" w:ascii="宋体" w:hAnsi="宋体" w:eastAsia="宋体" w:cs="宋体"/>
          <w:szCs w:val="21"/>
          <w:highlight w:val="none"/>
        </w:rPr>
        <w:t>1.支持所有监测参数报警限一键自动设置功能。</w:t>
      </w:r>
    </w:p>
    <w:p w14:paraId="2B5EB4D8">
      <w:pPr>
        <w:spacing w:line="360" w:lineRule="auto"/>
        <w:ind w:left="425" w:right="42" w:rightChars="20" w:hanging="425"/>
        <w:rPr>
          <w:rFonts w:ascii="宋体" w:hAnsi="宋体" w:eastAsia="宋体" w:cs="宋体"/>
          <w:szCs w:val="21"/>
          <w:highlight w:val="none"/>
        </w:rPr>
      </w:pPr>
      <w:r>
        <w:rPr>
          <w:rFonts w:hint="eastAsia" w:ascii="宋体" w:hAnsi="宋体" w:eastAsia="宋体" w:cs="宋体"/>
          <w:szCs w:val="21"/>
          <w:highlight w:val="none"/>
        </w:rPr>
        <w:t>2.支持药物计算，血流动力学计算，氧合计算，通气计算</w:t>
      </w:r>
      <w:r>
        <w:rPr>
          <w:rFonts w:hint="eastAsia" w:ascii="宋体" w:hAnsi="宋体" w:cs="宋体"/>
          <w:szCs w:val="21"/>
          <w:highlight w:val="none"/>
          <w:lang w:val="en-US" w:eastAsia="zh-CN"/>
        </w:rPr>
        <w:t>等</w:t>
      </w:r>
      <w:r>
        <w:rPr>
          <w:rFonts w:hint="eastAsia" w:ascii="宋体" w:hAnsi="宋体" w:eastAsia="宋体" w:cs="宋体"/>
          <w:szCs w:val="21"/>
          <w:highlight w:val="none"/>
        </w:rPr>
        <w:t>计算功能。</w:t>
      </w:r>
    </w:p>
    <w:p w14:paraId="51C9EA85">
      <w:pPr>
        <w:spacing w:line="360" w:lineRule="auto"/>
        <w:ind w:left="425" w:right="42" w:rightChars="20" w:hanging="425"/>
        <w:rPr>
          <w:rFonts w:ascii="宋体" w:hAnsi="宋体" w:eastAsia="宋体" w:cs="宋体"/>
          <w:szCs w:val="21"/>
          <w:highlight w:val="none"/>
        </w:rPr>
      </w:pPr>
      <w:r>
        <w:rPr>
          <w:rFonts w:hint="eastAsia" w:ascii="宋体" w:hAnsi="宋体" w:eastAsia="宋体" w:cs="宋体"/>
          <w:szCs w:val="21"/>
          <w:highlight w:val="none"/>
        </w:rPr>
        <w:t>3.具有图形化技术报警指示功能，帮助医护团队快速识别报警来源。</w:t>
      </w:r>
    </w:p>
    <w:p w14:paraId="3B27991F">
      <w:pPr>
        <w:spacing w:line="360" w:lineRule="auto"/>
        <w:ind w:left="425" w:right="42" w:rightChars="20" w:hanging="425"/>
        <w:rPr>
          <w:rFonts w:ascii="宋体" w:hAnsi="宋体" w:eastAsia="宋体" w:cs="宋体"/>
          <w:szCs w:val="21"/>
          <w:highlight w:val="none"/>
        </w:rPr>
      </w:pPr>
      <w:r>
        <w:rPr>
          <w:rFonts w:hint="eastAsia" w:ascii="宋体" w:hAnsi="宋体" w:eastAsia="宋体" w:cs="宋体"/>
          <w:szCs w:val="21"/>
          <w:highlight w:val="none"/>
        </w:rPr>
        <w:t>4.支持≥120小时趋势图和趋势表回顾，支持选择不同趋势组回顾；≥1000条事件回顾。每条报警事件至少能够存储32秒三道相关波形，以及报警触发时所有测量参数值；≥1000组NIBP测量结果；≥120小时（分辨率1分钟）ST模板存储与回顾；支持≥48小时全息波形的存储与回顾功能；支持≥48小时呼吸氧合事件回顾。</w:t>
      </w:r>
    </w:p>
    <w:p w14:paraId="5066C713">
      <w:pPr>
        <w:spacing w:line="360" w:lineRule="auto"/>
        <w:ind w:left="425" w:right="42" w:rightChars="20" w:hanging="425"/>
        <w:rPr>
          <w:rFonts w:ascii="宋体" w:hAnsi="宋体" w:eastAsia="宋体" w:cs="宋体"/>
          <w:szCs w:val="21"/>
          <w:highlight w:val="none"/>
        </w:rPr>
      </w:pPr>
      <w:r>
        <w:rPr>
          <w:rFonts w:hint="eastAsia" w:ascii="宋体" w:hAnsi="宋体" w:eastAsia="宋体" w:cs="宋体"/>
          <w:szCs w:val="21"/>
          <w:highlight w:val="none"/>
        </w:rPr>
        <w:t>5.支持监护仪历史病人数据的存储和回顾，并支持通过USB接口将历史病人数据导出到U盘。</w:t>
      </w:r>
    </w:p>
    <w:p w14:paraId="4EADD527">
      <w:pPr>
        <w:spacing w:line="360" w:lineRule="auto"/>
        <w:ind w:left="425" w:right="84" w:rightChars="40" w:hanging="425"/>
        <w:rPr>
          <w:rFonts w:ascii="宋体" w:hAnsi="宋体" w:eastAsia="宋体" w:cs="宋体"/>
          <w:szCs w:val="21"/>
          <w:highlight w:val="none"/>
        </w:rPr>
      </w:pPr>
      <w:r>
        <w:rPr>
          <w:rFonts w:hint="eastAsia" w:ascii="宋体" w:hAnsi="宋体" w:eastAsia="宋体" w:cs="宋体"/>
          <w:szCs w:val="21"/>
          <w:highlight w:val="none"/>
        </w:rPr>
        <w:t>6.支持RJ45接口进行有线网络通信，和除颤监护仪一起联网通信到中心监护系统。</w:t>
      </w:r>
    </w:p>
    <w:p w14:paraId="7FC89CBC">
      <w:pPr>
        <w:spacing w:line="360" w:lineRule="auto"/>
        <w:ind w:left="425" w:right="84" w:rightChars="40" w:hanging="425"/>
        <w:rPr>
          <w:rFonts w:ascii="宋体" w:hAnsi="宋体" w:eastAsia="宋体" w:cs="宋体"/>
          <w:szCs w:val="21"/>
          <w:highlight w:val="none"/>
        </w:rPr>
      </w:pPr>
      <w:r>
        <w:rPr>
          <w:rFonts w:hint="eastAsia" w:ascii="宋体" w:hAnsi="宋体" w:eastAsia="宋体" w:cs="宋体"/>
          <w:szCs w:val="21"/>
          <w:highlight w:val="none"/>
        </w:rPr>
        <w:t>7.支持监护仪进入夜间模式，隐私模式，演示模式，待机模式，插管模式。</w:t>
      </w:r>
    </w:p>
    <w:p w14:paraId="428CC77A">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8.可升级临床评分系统，包括MEWS（改良早期预警评分）、NEWS（英国早期预警评分系统）、NEWS2（英国早期预警评分系统2），可支持定时自动EWS评分功能</w:t>
      </w:r>
      <w:r>
        <w:rPr>
          <w:rFonts w:hint="eastAsia" w:ascii="宋体" w:hAnsi="宋体" w:cs="宋体"/>
          <w:szCs w:val="21"/>
          <w:highlight w:val="none"/>
          <w:lang w:val="en-US" w:eastAsia="zh-CN"/>
        </w:rPr>
        <w:t>等</w:t>
      </w:r>
      <w:r>
        <w:rPr>
          <w:rFonts w:hint="eastAsia" w:ascii="宋体" w:hAnsi="宋体" w:eastAsia="宋体" w:cs="宋体"/>
          <w:szCs w:val="21"/>
          <w:highlight w:val="none"/>
        </w:rPr>
        <w:t>。</w:t>
      </w:r>
    </w:p>
    <w:p w14:paraId="266331A7">
      <w:pPr>
        <w:spacing w:line="360" w:lineRule="auto"/>
        <w:ind w:left="425" w:right="84" w:rightChars="40" w:hanging="425"/>
        <w:rPr>
          <w:rFonts w:ascii="宋体" w:hAnsi="宋体" w:eastAsia="宋体" w:cs="宋体"/>
          <w:szCs w:val="21"/>
          <w:highlight w:val="none"/>
        </w:rPr>
      </w:pPr>
      <w:r>
        <w:rPr>
          <w:rFonts w:hint="eastAsia" w:ascii="宋体" w:hAnsi="宋体" w:eastAsia="宋体" w:cs="宋体"/>
          <w:szCs w:val="21"/>
          <w:highlight w:val="none"/>
        </w:rPr>
        <w:t>9.提供心肌缺血评估工具，可以快速查看ST值的变化。</w:t>
      </w:r>
    </w:p>
    <w:p w14:paraId="68E905AD">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10.提供计时器功能，界面区提供设置≥4个计时器，每个计时器支持独立设置和计时功能，计时方向包括正计时和倒计时两种选择。</w:t>
      </w:r>
    </w:p>
    <w:p w14:paraId="57E0D3B3">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11.</w:t>
      </w:r>
      <w:r>
        <w:rPr>
          <w:rFonts w:hint="eastAsia" w:ascii="宋体" w:hAnsi="宋体" w:cs="宋体"/>
          <w:szCs w:val="21"/>
          <w:highlight w:val="none"/>
          <w:lang w:val="en-US" w:eastAsia="zh-CN"/>
        </w:rPr>
        <w:t>至少</w:t>
      </w:r>
      <w:r>
        <w:rPr>
          <w:rFonts w:hint="eastAsia" w:ascii="宋体" w:hAnsi="宋体" w:eastAsia="宋体" w:cs="宋体"/>
          <w:szCs w:val="21"/>
          <w:highlight w:val="none"/>
        </w:rPr>
        <w:t>提供屏幕截图功能。</w:t>
      </w:r>
    </w:p>
    <w:p w14:paraId="32057CAD">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12.</w:t>
      </w:r>
      <w:r>
        <w:rPr>
          <w:rFonts w:hint="eastAsia" w:ascii="宋体" w:hAnsi="宋体" w:cs="宋体"/>
          <w:szCs w:val="21"/>
          <w:highlight w:val="none"/>
          <w:lang w:val="en-US" w:eastAsia="zh-CN"/>
        </w:rPr>
        <w:t>至少</w:t>
      </w:r>
      <w:r>
        <w:rPr>
          <w:rFonts w:hint="eastAsia" w:ascii="宋体" w:hAnsi="宋体" w:eastAsia="宋体" w:cs="宋体"/>
          <w:szCs w:val="21"/>
          <w:highlight w:val="none"/>
        </w:rPr>
        <w:t>支持格拉斯哥昏迷评分（GCS）功能。</w:t>
      </w:r>
    </w:p>
    <w:p w14:paraId="09AE83AA">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13.动态趋势界面可支持统计1-24小时心律失常报警、参数超限报警信息，并对超限报警区间的波形进行高亮显示，帮助医护人员快速识别异常趋势信息。</w:t>
      </w:r>
    </w:p>
    <w:p w14:paraId="6B47BA9C">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14.</w:t>
      </w:r>
      <w:r>
        <w:rPr>
          <w:rFonts w:hint="eastAsia" w:ascii="宋体" w:hAnsi="宋体" w:cs="宋体"/>
          <w:szCs w:val="21"/>
          <w:highlight w:val="none"/>
          <w:lang w:val="en-US" w:eastAsia="zh-CN"/>
        </w:rPr>
        <w:t>至少</w:t>
      </w:r>
      <w:r>
        <w:rPr>
          <w:rFonts w:hint="eastAsia" w:ascii="宋体" w:hAnsi="宋体" w:eastAsia="宋体" w:cs="宋体"/>
          <w:szCs w:val="21"/>
          <w:highlight w:val="none"/>
        </w:rPr>
        <w:t>具有ARR事件统计区并可进行回顾。</w:t>
      </w:r>
    </w:p>
    <w:p w14:paraId="2E9556BB">
      <w:pPr>
        <w:pStyle w:val="9"/>
        <w:spacing w:line="360" w:lineRule="auto"/>
        <w:ind w:left="0" w:leftChars="0" w:firstLine="0" w:firstLineChars="0"/>
        <w:rPr>
          <w:rFonts w:ascii="宋体" w:hAnsi="宋体" w:eastAsia="宋体" w:cs="宋体"/>
          <w:szCs w:val="21"/>
          <w:highlight w:val="none"/>
        </w:rPr>
      </w:pPr>
      <w:r>
        <w:rPr>
          <w:rFonts w:hint="eastAsia" w:ascii="宋体" w:hAnsi="宋体" w:eastAsia="宋体" w:cs="宋体"/>
          <w:szCs w:val="21"/>
          <w:highlight w:val="none"/>
        </w:rPr>
        <w:t>15</w:t>
      </w:r>
      <w:r>
        <w:rPr>
          <w:rFonts w:hint="eastAsia" w:ascii="宋体" w:hAnsi="宋体" w:cs="宋体"/>
          <w:szCs w:val="21"/>
          <w:highlight w:val="none"/>
          <w:lang w:val="en-US" w:eastAsia="zh-CN"/>
        </w:rPr>
        <w:t>至少</w:t>
      </w:r>
      <w:r>
        <w:rPr>
          <w:rFonts w:hint="eastAsia" w:ascii="新宋体" w:hAnsi="新宋体" w:eastAsia="新宋体" w:cs="新宋体"/>
          <w:highlight w:val="none"/>
        </w:rPr>
        <w:t>支持有线或无线与医院现有中心监护系统联网，实现患者的集中监护和报警管理。</w:t>
      </w:r>
    </w:p>
    <w:p w14:paraId="26140838">
      <w:pPr>
        <w:spacing w:line="360" w:lineRule="auto"/>
        <w:rPr>
          <w:rFonts w:ascii="宋体" w:hAnsi="宋体" w:eastAsia="宋体" w:cs="宋体"/>
          <w:szCs w:val="21"/>
          <w:highlight w:val="none"/>
        </w:rPr>
      </w:pPr>
    </w:p>
    <w:p w14:paraId="27308F9F">
      <w:pPr>
        <w:spacing w:line="360" w:lineRule="auto"/>
        <w:rPr>
          <w:rFonts w:ascii="宋体" w:hAnsi="宋体" w:eastAsia="宋体" w:cs="宋体"/>
          <w:szCs w:val="21"/>
          <w:highlight w:val="none"/>
        </w:rPr>
      </w:pPr>
    </w:p>
    <w:p w14:paraId="3C7294BD">
      <w:pPr>
        <w:spacing w:line="360" w:lineRule="auto"/>
        <w:rPr>
          <w:rFonts w:ascii="宋体" w:hAnsi="宋体" w:eastAsia="宋体" w:cs="宋体"/>
          <w:szCs w:val="21"/>
          <w:highlight w:val="none"/>
        </w:rPr>
      </w:pPr>
    </w:p>
    <w:p w14:paraId="2F4AB079">
      <w:pPr>
        <w:spacing w:line="360" w:lineRule="auto"/>
        <w:rPr>
          <w:rFonts w:ascii="宋体" w:hAnsi="宋体" w:eastAsia="宋体" w:cs="宋体"/>
          <w:b/>
          <w:bCs/>
          <w:kern w:val="44"/>
          <w:szCs w:val="21"/>
          <w:highlight w:val="none"/>
        </w:rPr>
      </w:pPr>
      <w:r>
        <w:rPr>
          <w:rFonts w:hint="eastAsia" w:ascii="宋体" w:hAnsi="宋体" w:eastAsia="宋体" w:cs="宋体"/>
          <w:b/>
          <w:bCs/>
          <w:kern w:val="44"/>
          <w:szCs w:val="21"/>
          <w:highlight w:val="none"/>
        </w:rPr>
        <w:br w:type="page"/>
      </w:r>
    </w:p>
    <w:p w14:paraId="2BC7D7B8">
      <w:pPr>
        <w:jc w:val="center"/>
        <w:rPr>
          <w:rFonts w:hint="eastAsia" w:ascii="宋体" w:hAnsi="宋体" w:eastAsia="宋体" w:cs="宋体"/>
          <w:b/>
          <w:bCs/>
          <w:kern w:val="44"/>
          <w:sz w:val="28"/>
          <w:szCs w:val="28"/>
          <w:highlight w:val="none"/>
          <w:lang w:val="en-US" w:eastAsia="zh-CN"/>
        </w:rPr>
      </w:pPr>
      <w:r>
        <w:rPr>
          <w:rFonts w:hint="eastAsia" w:ascii="宋体" w:hAnsi="宋体" w:eastAsia="宋体" w:cs="宋体"/>
          <w:b/>
          <w:bCs/>
          <w:kern w:val="44"/>
          <w:sz w:val="28"/>
          <w:szCs w:val="28"/>
          <w:highlight w:val="none"/>
          <w:lang w:val="en-US" w:eastAsia="zh-CN"/>
        </w:rPr>
        <w:t>有创血压监护仪</w:t>
      </w:r>
    </w:p>
    <w:p w14:paraId="730FB1B6">
      <w:pPr>
        <w:autoSpaceDE w:val="0"/>
        <w:autoSpaceDN w:val="0"/>
        <w:adjustRightInd w:val="0"/>
        <w:spacing w:line="360" w:lineRule="auto"/>
        <w:jc w:val="left"/>
        <w:rPr>
          <w:rFonts w:ascii="宋体" w:hAnsi="宋体" w:eastAsia="宋体" w:cs="宋体"/>
          <w:b/>
          <w:kern w:val="0"/>
          <w:szCs w:val="21"/>
          <w:highlight w:val="none"/>
        </w:rPr>
      </w:pPr>
      <w:r>
        <w:rPr>
          <w:rFonts w:hint="eastAsia" w:ascii="宋体" w:hAnsi="宋体" w:eastAsia="宋体" w:cs="宋体"/>
          <w:b/>
          <w:kern w:val="0"/>
          <w:szCs w:val="21"/>
          <w:highlight w:val="none"/>
        </w:rPr>
        <w:t>一、整机要求：</w:t>
      </w:r>
    </w:p>
    <w:p w14:paraId="10913504">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1.一体化便携监护仪，整机无风扇设计，配置提手,方便移动；≥1</w:t>
      </w: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英寸彩色电容触摸屏，分辨率高达1280*800像素或更高。</w:t>
      </w:r>
    </w:p>
    <w:p w14:paraId="0DD25787">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2.显示屏可支持亮度自动调节功能，支持≥</w:t>
      </w:r>
      <w:r>
        <w:rPr>
          <w:rFonts w:hint="eastAsia" w:ascii="宋体" w:hAnsi="宋体" w:eastAsia="宋体" w:cs="宋体"/>
          <w:szCs w:val="21"/>
          <w:highlight w:val="none"/>
          <w:lang w:val="en-US" w:eastAsia="zh-CN"/>
        </w:rPr>
        <w:t>10</w:t>
      </w:r>
      <w:r>
        <w:rPr>
          <w:rFonts w:hint="eastAsia" w:ascii="宋体" w:hAnsi="宋体" w:eastAsia="宋体" w:cs="宋体"/>
          <w:szCs w:val="21"/>
          <w:highlight w:val="none"/>
        </w:rPr>
        <w:t>通道波形显示。</w:t>
      </w:r>
    </w:p>
    <w:p w14:paraId="3BCB05E4">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3.屏幕倾斜10~15度设计，符合人机工程学，便于临床团队观察和操作。</w:t>
      </w:r>
    </w:p>
    <w:p w14:paraId="53B7235A">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4.可支持遥控器无线远程操作监护仪。</w:t>
      </w:r>
    </w:p>
    <w:p w14:paraId="714F8146">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5.内置高性能锂电池，工作时间≥6小时，采用插槽式设计，无需螺丝刀工具支持快速拆卸和安装。</w:t>
      </w:r>
    </w:p>
    <w:p w14:paraId="3C708796">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6.安全规格：ECG, TEMP, IBP, SpO2 , NIBP监测参数抗电击程度为防除颤CF型</w:t>
      </w:r>
      <w:r>
        <w:rPr>
          <w:rFonts w:hint="eastAsia" w:ascii="宋体" w:hAnsi="宋体" w:eastAsia="宋体" w:cs="宋体"/>
          <w:szCs w:val="21"/>
          <w:highlight w:val="none"/>
        </w:rPr>
        <w:drawing>
          <wp:inline distT="0" distB="0" distL="0" distR="0">
            <wp:extent cx="257175" cy="152400"/>
            <wp:effectExtent l="0" t="0" r="1905" b="0"/>
            <wp:docPr id="1027" name="图片 1"/>
            <wp:cNvGraphicFramePr/>
            <a:graphic xmlns:a="http://schemas.openxmlformats.org/drawingml/2006/main">
              <a:graphicData uri="http://schemas.openxmlformats.org/drawingml/2006/picture">
                <pic:pic xmlns:pic="http://schemas.openxmlformats.org/drawingml/2006/picture">
                  <pic:nvPicPr>
                    <pic:cNvPr id="1027" name="图片 1"/>
                    <pic:cNvPicPr/>
                  </pic:nvPicPr>
                  <pic:blipFill>
                    <a:blip r:embed="rId4" cstate="print"/>
                    <a:srcRect/>
                    <a:stretch>
                      <a:fillRect/>
                    </a:stretch>
                  </pic:blipFill>
                  <pic:spPr>
                    <a:xfrm>
                      <a:off x="0" y="0"/>
                      <a:ext cx="257175" cy="152400"/>
                    </a:xfrm>
                    <a:prstGeom prst="rect">
                      <a:avLst/>
                    </a:prstGeom>
                    <a:ln>
                      <a:noFill/>
                    </a:ln>
                  </pic:spPr>
                </pic:pic>
              </a:graphicData>
            </a:graphic>
          </wp:inline>
        </w:drawing>
      </w:r>
      <w:r>
        <w:rPr>
          <w:rFonts w:hint="eastAsia" w:ascii="宋体" w:hAnsi="宋体" w:eastAsia="宋体" w:cs="宋体"/>
          <w:szCs w:val="21"/>
          <w:highlight w:val="none"/>
        </w:rPr>
        <w:t>。</w:t>
      </w:r>
    </w:p>
    <w:p w14:paraId="605BD41F">
      <w:pPr>
        <w:autoSpaceDE w:val="0"/>
        <w:autoSpaceDN w:val="0"/>
        <w:adjustRightInd w:val="0"/>
        <w:spacing w:line="360" w:lineRule="auto"/>
        <w:ind w:left="425" w:hanging="425"/>
        <w:jc w:val="left"/>
        <w:rPr>
          <w:rFonts w:hint="eastAsia" w:ascii="宋体" w:hAnsi="宋体" w:eastAsia="宋体" w:cs="宋体"/>
          <w:szCs w:val="21"/>
          <w:highlight w:val="none"/>
        </w:rPr>
      </w:pPr>
      <w:r>
        <w:rPr>
          <w:rFonts w:hint="eastAsia" w:ascii="宋体" w:hAnsi="宋体" w:eastAsia="宋体" w:cs="宋体"/>
          <w:szCs w:val="21"/>
          <w:highlight w:val="none"/>
        </w:rPr>
        <w:t>7.监护仪清洁维护支持的清洁剂≥49种。</w:t>
      </w:r>
    </w:p>
    <w:p w14:paraId="3763D968">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8.监护仪主机工作大气压环境范围：57.0~107.4kPa。</w:t>
      </w:r>
    </w:p>
    <w:p w14:paraId="0741E230">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9.监护仪主机工作温度环境范围：0~40°C。</w:t>
      </w:r>
    </w:p>
    <w:p w14:paraId="5834CF95">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10.监护仪主机工作湿度环境范围；15~95%。</w:t>
      </w:r>
    </w:p>
    <w:p w14:paraId="00AD6BC2">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11.防水等级≥IPX2。</w:t>
      </w:r>
    </w:p>
    <w:p w14:paraId="3E0ACE58">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12.整机抗跌落设计通过0.75米6面跌落测试。</w:t>
      </w:r>
    </w:p>
    <w:p w14:paraId="10A09F7C">
      <w:pPr>
        <w:autoSpaceDE w:val="0"/>
        <w:autoSpaceDN w:val="0"/>
        <w:adjustRightInd w:val="0"/>
        <w:spacing w:line="360" w:lineRule="auto"/>
        <w:jc w:val="left"/>
        <w:rPr>
          <w:rFonts w:ascii="宋体" w:hAnsi="宋体" w:eastAsia="宋体" w:cs="宋体"/>
          <w:kern w:val="0"/>
          <w:szCs w:val="21"/>
          <w:highlight w:val="none"/>
        </w:rPr>
      </w:pPr>
    </w:p>
    <w:p w14:paraId="67375C54">
      <w:pPr>
        <w:autoSpaceDE w:val="0"/>
        <w:autoSpaceDN w:val="0"/>
        <w:adjustRightInd w:val="0"/>
        <w:spacing w:line="360" w:lineRule="auto"/>
        <w:jc w:val="left"/>
        <w:rPr>
          <w:rFonts w:ascii="宋体" w:hAnsi="宋体" w:eastAsia="宋体" w:cs="宋体"/>
          <w:b/>
          <w:kern w:val="0"/>
          <w:szCs w:val="21"/>
          <w:highlight w:val="none"/>
        </w:rPr>
      </w:pPr>
      <w:r>
        <w:rPr>
          <w:rFonts w:hint="eastAsia" w:ascii="宋体" w:hAnsi="宋体" w:eastAsia="宋体" w:cs="宋体"/>
          <w:b/>
          <w:kern w:val="0"/>
          <w:szCs w:val="21"/>
          <w:highlight w:val="none"/>
        </w:rPr>
        <w:t>二、监测参数：</w:t>
      </w:r>
    </w:p>
    <w:p w14:paraId="2A02A851">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1.配置3/5导心电、呼吸、无创血压、血氧饱和度、脉搏</w:t>
      </w:r>
      <w:r>
        <w:rPr>
          <w:rFonts w:hint="eastAsia" w:ascii="宋体" w:hAnsi="宋体" w:eastAsia="宋体" w:cs="宋体"/>
          <w:szCs w:val="21"/>
          <w:highlight w:val="none"/>
          <w:lang w:eastAsia="zh-CN"/>
        </w:rPr>
        <w:t>、</w:t>
      </w:r>
      <w:r>
        <w:rPr>
          <w:rFonts w:hint="eastAsia" w:ascii="宋体" w:hAnsi="宋体" w:eastAsia="宋体" w:cs="宋体"/>
          <w:szCs w:val="21"/>
          <w:highlight w:val="none"/>
        </w:rPr>
        <w:t>双通道体温</w:t>
      </w:r>
      <w:r>
        <w:rPr>
          <w:rFonts w:hint="eastAsia" w:ascii="宋体" w:hAnsi="宋体" w:eastAsia="宋体" w:cs="宋体"/>
          <w:szCs w:val="21"/>
          <w:highlight w:val="none"/>
          <w:lang w:val="en-US" w:eastAsia="zh-CN"/>
        </w:rPr>
        <w:t>以及</w:t>
      </w:r>
      <w:r>
        <w:rPr>
          <w:rFonts w:hint="eastAsia" w:ascii="宋体" w:hAnsi="宋体" w:eastAsia="宋体" w:cs="宋体"/>
          <w:szCs w:val="21"/>
          <w:highlight w:val="none"/>
        </w:rPr>
        <w:t>有创血压监测参数监测，可支持主流二氧化碳监测、旁流二氧化碳监测、微流二氧化碳监测、心排量监测。且旁流呼吸末二氧化碳监测采样可选择120ml/min；90ml/min</w:t>
      </w:r>
      <w:r>
        <w:rPr>
          <w:rFonts w:hint="eastAsia" w:ascii="宋体" w:hAnsi="宋体" w:cs="宋体"/>
          <w:szCs w:val="21"/>
          <w:highlight w:val="none"/>
          <w:lang w:val="en-US" w:eastAsia="zh-CN"/>
        </w:rPr>
        <w:t>等</w:t>
      </w:r>
      <w:r>
        <w:rPr>
          <w:rFonts w:hint="eastAsia" w:ascii="宋体" w:hAnsi="宋体" w:eastAsia="宋体" w:cs="宋体"/>
          <w:szCs w:val="21"/>
          <w:highlight w:val="none"/>
        </w:rPr>
        <w:t>三种速率。</w:t>
      </w:r>
      <w:r>
        <w:rPr>
          <w:rFonts w:hint="eastAsia" w:ascii="宋体" w:hAnsi="宋体" w:eastAsia="宋体" w:cs="宋体"/>
          <w:color w:val="E46C0A"/>
          <w:szCs w:val="21"/>
          <w:highlight w:val="none"/>
        </w:rPr>
        <w:t>（</w:t>
      </w:r>
      <w:r>
        <w:rPr>
          <w:rFonts w:hint="eastAsia" w:ascii="宋体" w:hAnsi="宋体" w:cs="宋体"/>
          <w:color w:val="E46C0A"/>
          <w:szCs w:val="21"/>
          <w:highlight w:val="none"/>
          <w:lang w:val="en-US" w:eastAsia="zh-CN"/>
        </w:rPr>
        <w:t>可</w:t>
      </w:r>
      <w:r>
        <w:rPr>
          <w:rFonts w:hint="eastAsia" w:ascii="宋体" w:hAnsi="宋体" w:eastAsia="宋体" w:cs="宋体"/>
          <w:color w:val="E46C0A"/>
          <w:szCs w:val="21"/>
          <w:highlight w:val="none"/>
        </w:rPr>
        <w:t>提供相关有效证明材料的，有效证明材料）</w:t>
      </w:r>
    </w:p>
    <w:p w14:paraId="25A8F31D">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2.心电监护支持心率，ST段测量，心律失常分析，QT/QTc连续实时测量</w:t>
      </w:r>
      <w:r>
        <w:rPr>
          <w:rFonts w:hint="eastAsia" w:ascii="宋体" w:hAnsi="宋体" w:cs="宋体"/>
          <w:szCs w:val="21"/>
          <w:highlight w:val="none"/>
          <w:lang w:val="en-US" w:eastAsia="zh-CN"/>
        </w:rPr>
        <w:t>等</w:t>
      </w:r>
      <w:r>
        <w:rPr>
          <w:rFonts w:hint="eastAsia" w:ascii="宋体" w:hAnsi="宋体" w:eastAsia="宋体" w:cs="宋体"/>
          <w:szCs w:val="21"/>
          <w:highlight w:val="none"/>
        </w:rPr>
        <w:t>。</w:t>
      </w:r>
    </w:p>
    <w:p w14:paraId="2BF5F96C">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3.心电算法通过AHA/MIT-BIH数据库验证。</w:t>
      </w:r>
    </w:p>
    <w:p w14:paraId="52F1E2DD">
      <w:pPr>
        <w:pStyle w:val="9"/>
        <w:spacing w:line="360" w:lineRule="auto"/>
        <w:ind w:left="425" w:leftChars="0" w:hanging="425" w:firstLineChars="0"/>
        <w:rPr>
          <w:rFonts w:ascii="宋体" w:hAnsi="宋体" w:eastAsia="宋体" w:cs="宋体"/>
          <w:szCs w:val="21"/>
          <w:highlight w:val="none"/>
        </w:rPr>
      </w:pPr>
      <w:r>
        <w:rPr>
          <w:rFonts w:hint="eastAsia" w:ascii="宋体" w:hAnsi="宋体" w:eastAsia="宋体" w:cs="宋体"/>
          <w:szCs w:val="21"/>
          <w:highlight w:val="none"/>
        </w:rPr>
        <w:t>4.心电模式具有诊断、手术、监护、ST模式，其中手术、监护、ST模式共模抑制能力≥105db。</w:t>
      </w:r>
    </w:p>
    <w:p w14:paraId="1F67E97F">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5.心电波形扫描速度支持6.25mm/s、12.5 mm/s、25 mm/s</w:t>
      </w:r>
      <w:r>
        <w:rPr>
          <w:rFonts w:hint="eastAsia" w:ascii="宋体" w:hAnsi="宋体" w:cs="宋体"/>
          <w:szCs w:val="21"/>
          <w:highlight w:val="none"/>
          <w:lang w:val="en-US" w:eastAsia="zh-CN"/>
        </w:rPr>
        <w:t>等</w:t>
      </w:r>
      <w:r>
        <w:rPr>
          <w:rFonts w:hint="eastAsia" w:ascii="宋体" w:hAnsi="宋体" w:eastAsia="宋体" w:cs="宋体"/>
          <w:szCs w:val="21"/>
          <w:highlight w:val="none"/>
        </w:rPr>
        <w:t>。</w:t>
      </w:r>
    </w:p>
    <w:p w14:paraId="5E5E5A73">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6.</w:t>
      </w:r>
      <w:r>
        <w:rPr>
          <w:rFonts w:hint="eastAsia" w:ascii="宋体" w:hAnsi="宋体" w:cs="宋体"/>
          <w:szCs w:val="21"/>
          <w:highlight w:val="none"/>
          <w:lang w:val="en-US" w:eastAsia="zh-CN"/>
        </w:rPr>
        <w:t>至少</w:t>
      </w:r>
      <w:r>
        <w:rPr>
          <w:rFonts w:hint="eastAsia" w:ascii="宋体" w:hAnsi="宋体" w:eastAsia="宋体" w:cs="宋体"/>
          <w:szCs w:val="21"/>
          <w:highlight w:val="none"/>
        </w:rPr>
        <w:t>提供窗口支持心脏下壁，侧壁和前壁对应多个ST片段的同屏实时显示，提供参考片段和实时片段的对比查看。</w:t>
      </w:r>
    </w:p>
    <w:p w14:paraId="6CBEC7D8">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7.支持≥29种心律失常分析,包括房颤分析。</w:t>
      </w:r>
    </w:p>
    <w:p w14:paraId="2BF283FD">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8.QT和QTc实时监测参数测量范围：200～800 ms。</w:t>
      </w:r>
    </w:p>
    <w:p w14:paraId="1727D125">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9.支持升级提供过去24小时心电概览报告查看与打印，包括心率统计结果，心律失常统计结果，ST统计和QT/QTc统计结果。</w:t>
      </w:r>
    </w:p>
    <w:p w14:paraId="0FDC4435">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10.提供SpO2,PR和PI参数的实时监测，适用于成人，小儿和新生儿。</w:t>
      </w:r>
    </w:p>
    <w:p w14:paraId="1AE32308">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11.支持指套式血氧探头，IPX7防水等级，支持液体浸泡消毒和清洁。</w:t>
      </w:r>
    </w:p>
    <w:p w14:paraId="47F6B803">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12.配置无创血压测量，适用于成人，小儿和新生儿；无创血压提供手动，自动，连续，序列自己整点5种测量模式，并提供动态血压分析，可以直观地了解病人在24小时内的血压变化和分布情况。无创血压成人测量范围：收缩压25~290mmHg，舒张压10~250mmHg，平均压15~260mmHg。</w:t>
      </w:r>
    </w:p>
    <w:p w14:paraId="247A8BB1">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13.</w:t>
      </w:r>
      <w:r>
        <w:rPr>
          <w:rFonts w:hint="eastAsia" w:ascii="宋体" w:hAnsi="宋体" w:cs="宋体"/>
          <w:szCs w:val="21"/>
          <w:highlight w:val="none"/>
          <w:lang w:val="en-US" w:eastAsia="zh-CN"/>
        </w:rPr>
        <w:t>至少</w:t>
      </w:r>
      <w:r>
        <w:rPr>
          <w:rFonts w:hint="eastAsia" w:ascii="宋体" w:hAnsi="宋体" w:eastAsia="宋体" w:cs="宋体"/>
          <w:szCs w:val="21"/>
          <w:highlight w:val="none"/>
        </w:rPr>
        <w:t>提供辅助静脉穿刺功能。</w:t>
      </w:r>
    </w:p>
    <w:p w14:paraId="7255460D">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14.</w:t>
      </w:r>
      <w:r>
        <w:rPr>
          <w:rFonts w:hint="eastAsia" w:ascii="宋体" w:hAnsi="宋体" w:cs="宋体"/>
          <w:szCs w:val="21"/>
          <w:highlight w:val="none"/>
          <w:lang w:val="en-US" w:eastAsia="zh-CN"/>
        </w:rPr>
        <w:t>至少</w:t>
      </w:r>
      <w:r>
        <w:rPr>
          <w:rFonts w:hint="eastAsia" w:ascii="宋体" w:hAnsi="宋体" w:eastAsia="宋体" w:cs="宋体"/>
          <w:szCs w:val="21"/>
          <w:highlight w:val="none"/>
        </w:rPr>
        <w:t>提供双通道体温和温差参数的监测, 并可根据需要更改体温通道标名。</w:t>
      </w:r>
    </w:p>
    <w:p w14:paraId="73B65255">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15.心电波形除颤恢复时间＜5秒，呼吸波形、无创血压波形、有创血压波形、血氧饱和度波形除颤恢复时间＜15秒。</w:t>
      </w:r>
    </w:p>
    <w:p w14:paraId="0196FCF3">
      <w:pPr>
        <w:autoSpaceDE w:val="0"/>
        <w:autoSpaceDN w:val="0"/>
        <w:adjustRightInd w:val="0"/>
        <w:spacing w:line="360" w:lineRule="auto"/>
        <w:jc w:val="left"/>
        <w:rPr>
          <w:rFonts w:ascii="宋体" w:hAnsi="宋体" w:eastAsia="宋体" w:cs="宋体"/>
          <w:szCs w:val="21"/>
          <w:highlight w:val="none"/>
        </w:rPr>
      </w:pPr>
    </w:p>
    <w:p w14:paraId="1E7E2DAE">
      <w:pPr>
        <w:spacing w:line="360" w:lineRule="auto"/>
        <w:ind w:right="42" w:rightChars="20"/>
        <w:rPr>
          <w:rFonts w:ascii="宋体" w:hAnsi="宋体" w:eastAsia="宋体" w:cs="宋体"/>
          <w:szCs w:val="21"/>
          <w:highlight w:val="none"/>
        </w:rPr>
      </w:pPr>
      <w:r>
        <w:rPr>
          <w:rFonts w:hint="eastAsia" w:ascii="宋体" w:hAnsi="宋体" w:eastAsia="宋体" w:cs="宋体"/>
          <w:szCs w:val="21"/>
          <w:highlight w:val="none"/>
        </w:rPr>
        <w:t>三、系统功能：</w:t>
      </w:r>
    </w:p>
    <w:p w14:paraId="6AE01E1C">
      <w:pPr>
        <w:spacing w:line="360" w:lineRule="auto"/>
        <w:ind w:left="425" w:right="42" w:rightChars="20" w:hanging="425"/>
        <w:rPr>
          <w:rFonts w:ascii="宋体" w:hAnsi="宋体" w:eastAsia="宋体" w:cs="宋体"/>
          <w:szCs w:val="21"/>
          <w:highlight w:val="none"/>
        </w:rPr>
      </w:pPr>
      <w:r>
        <w:rPr>
          <w:rFonts w:hint="eastAsia" w:ascii="宋体" w:hAnsi="宋体" w:eastAsia="宋体" w:cs="宋体"/>
          <w:szCs w:val="21"/>
          <w:highlight w:val="none"/>
        </w:rPr>
        <w:t>1.支持所有监测参数报警限一键自动设置功能。</w:t>
      </w:r>
    </w:p>
    <w:p w14:paraId="34736C37">
      <w:pPr>
        <w:spacing w:line="360" w:lineRule="auto"/>
        <w:ind w:left="425" w:right="42" w:rightChars="20" w:hanging="425"/>
        <w:rPr>
          <w:rFonts w:ascii="宋体" w:hAnsi="宋体" w:eastAsia="宋体" w:cs="宋体"/>
          <w:szCs w:val="21"/>
          <w:highlight w:val="none"/>
        </w:rPr>
      </w:pPr>
      <w:r>
        <w:rPr>
          <w:rFonts w:hint="eastAsia" w:ascii="宋体" w:hAnsi="宋体" w:eastAsia="宋体" w:cs="宋体"/>
          <w:szCs w:val="21"/>
          <w:highlight w:val="none"/>
        </w:rPr>
        <w:t>2.支持药物计算，血流动力学计算，氧合计算，通气计算和肾功能计算功能。</w:t>
      </w:r>
    </w:p>
    <w:p w14:paraId="3AAFFDD0">
      <w:pPr>
        <w:spacing w:line="360" w:lineRule="auto"/>
        <w:ind w:left="425" w:right="42" w:rightChars="20" w:hanging="425"/>
        <w:rPr>
          <w:rFonts w:ascii="宋体" w:hAnsi="宋体" w:eastAsia="宋体" w:cs="宋体"/>
          <w:szCs w:val="21"/>
          <w:highlight w:val="none"/>
        </w:rPr>
      </w:pPr>
      <w:r>
        <w:rPr>
          <w:rFonts w:hint="eastAsia" w:ascii="宋体" w:hAnsi="宋体" w:eastAsia="宋体" w:cs="宋体"/>
          <w:szCs w:val="21"/>
          <w:highlight w:val="none"/>
        </w:rPr>
        <w:t>3.具有图形化技术报警指示功能，帮助医护团队快速识别报警来源。</w:t>
      </w:r>
    </w:p>
    <w:p w14:paraId="5E764E47">
      <w:pPr>
        <w:spacing w:line="360" w:lineRule="auto"/>
        <w:ind w:left="425" w:right="42" w:rightChars="20" w:hanging="425"/>
        <w:rPr>
          <w:rFonts w:ascii="宋体" w:hAnsi="宋体" w:eastAsia="宋体" w:cs="宋体"/>
          <w:szCs w:val="21"/>
          <w:highlight w:val="none"/>
        </w:rPr>
      </w:pPr>
      <w:r>
        <w:rPr>
          <w:rFonts w:hint="eastAsia" w:ascii="宋体" w:hAnsi="宋体" w:eastAsia="宋体" w:cs="宋体"/>
          <w:szCs w:val="21"/>
          <w:highlight w:val="none"/>
        </w:rPr>
        <w:t>4.支持≥120小时趋势图和趋势表回顾，支持选择不同趋势组回顾；≥1000条事件回顾。每条报警事件至少能够存储32秒三道相关波形，以及报警触发时所有测量参数值；≥1000组NIBP测量结果；≥120小时（分辨率1分钟）ST模板存储与回顾；支持≥48小时全息波形的存储与回顾功能；支持≥48小时呼吸氧合事件回顾。</w:t>
      </w:r>
    </w:p>
    <w:p w14:paraId="0D4DEA05">
      <w:pPr>
        <w:spacing w:line="360" w:lineRule="auto"/>
        <w:ind w:left="425" w:right="42" w:rightChars="20" w:hanging="425"/>
        <w:rPr>
          <w:rFonts w:ascii="宋体" w:hAnsi="宋体" w:eastAsia="宋体" w:cs="宋体"/>
          <w:szCs w:val="21"/>
          <w:highlight w:val="none"/>
        </w:rPr>
      </w:pPr>
      <w:r>
        <w:rPr>
          <w:rFonts w:hint="eastAsia" w:ascii="宋体" w:hAnsi="宋体" w:eastAsia="宋体" w:cs="宋体"/>
          <w:szCs w:val="21"/>
          <w:highlight w:val="none"/>
        </w:rPr>
        <w:t>5.支持监护仪历史病人数据的存储和回顾，并支持通过USB接口将历史病人数据导出到U盘。</w:t>
      </w:r>
    </w:p>
    <w:p w14:paraId="3A734852">
      <w:pPr>
        <w:spacing w:line="360" w:lineRule="auto"/>
        <w:ind w:left="425" w:right="84" w:rightChars="40" w:hanging="425"/>
        <w:rPr>
          <w:rFonts w:ascii="宋体" w:hAnsi="宋体" w:eastAsia="宋体" w:cs="宋体"/>
          <w:szCs w:val="21"/>
          <w:highlight w:val="none"/>
        </w:rPr>
      </w:pPr>
      <w:r>
        <w:rPr>
          <w:rFonts w:hint="eastAsia" w:ascii="宋体" w:hAnsi="宋体" w:eastAsia="宋体" w:cs="宋体"/>
          <w:szCs w:val="21"/>
          <w:highlight w:val="none"/>
        </w:rPr>
        <w:t>6.支持RJ45接口进行有线网络通信，和除颤监护仪一起联网通信到中心监护系统。</w:t>
      </w:r>
    </w:p>
    <w:p w14:paraId="711D16E9">
      <w:pPr>
        <w:spacing w:line="360" w:lineRule="auto"/>
        <w:ind w:left="425" w:right="84" w:rightChars="40" w:hanging="425"/>
        <w:rPr>
          <w:rFonts w:ascii="宋体" w:hAnsi="宋体" w:eastAsia="宋体" w:cs="宋体"/>
          <w:szCs w:val="21"/>
          <w:highlight w:val="none"/>
        </w:rPr>
      </w:pPr>
      <w:r>
        <w:rPr>
          <w:rFonts w:hint="eastAsia" w:ascii="宋体" w:hAnsi="宋体" w:eastAsia="宋体" w:cs="宋体"/>
          <w:szCs w:val="21"/>
          <w:highlight w:val="none"/>
        </w:rPr>
        <w:t>7.支持监护仪进入夜间模式，隐私模式，演示模式，待机模式，插管模式。</w:t>
      </w:r>
    </w:p>
    <w:p w14:paraId="05E456E7">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8.可升级临床评分系统，包括MEWS（改良早期预警评分）、NEWS（英国早期预警评分系统）、NEWS2（英国早期预警评分系统2），可支持定时自动EWS评分功能，支持动态刷新EWS和EWS报警。</w:t>
      </w:r>
    </w:p>
    <w:p w14:paraId="36EB266C">
      <w:pPr>
        <w:spacing w:line="360" w:lineRule="auto"/>
        <w:ind w:left="425" w:right="84" w:rightChars="40" w:hanging="425"/>
        <w:rPr>
          <w:rFonts w:ascii="宋体" w:hAnsi="宋体" w:eastAsia="宋体" w:cs="宋体"/>
          <w:szCs w:val="21"/>
          <w:highlight w:val="none"/>
        </w:rPr>
      </w:pPr>
      <w:r>
        <w:rPr>
          <w:rFonts w:hint="eastAsia" w:ascii="宋体" w:hAnsi="宋体" w:eastAsia="宋体" w:cs="宋体"/>
          <w:szCs w:val="21"/>
          <w:highlight w:val="none"/>
        </w:rPr>
        <w:t>9</w:t>
      </w:r>
      <w:r>
        <w:rPr>
          <w:rFonts w:hint="eastAsia" w:ascii="宋体" w:hAnsi="宋体" w:cs="宋体"/>
          <w:szCs w:val="21"/>
          <w:highlight w:val="none"/>
          <w:lang w:eastAsia="zh-CN"/>
        </w:rPr>
        <w:t>.</w:t>
      </w:r>
      <w:r>
        <w:rPr>
          <w:rFonts w:hint="eastAsia" w:ascii="宋体" w:hAnsi="宋体" w:cs="宋体"/>
          <w:szCs w:val="21"/>
          <w:highlight w:val="none"/>
          <w:lang w:val="en-US" w:eastAsia="zh-CN"/>
        </w:rPr>
        <w:t>至少</w:t>
      </w:r>
      <w:r>
        <w:rPr>
          <w:rFonts w:hint="eastAsia" w:ascii="宋体" w:hAnsi="宋体" w:eastAsia="宋体" w:cs="宋体"/>
          <w:szCs w:val="21"/>
          <w:highlight w:val="none"/>
        </w:rPr>
        <w:t>提供心肌缺血评估工具，可以快速查看ST值的变化。</w:t>
      </w:r>
    </w:p>
    <w:p w14:paraId="0E061734">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10.提供计时器功能，界面区提供设置≥4个计时器，每个计时器支持独立设置和计时功能，计时方向包括正计时和倒计时两种选择。</w:t>
      </w:r>
    </w:p>
    <w:p w14:paraId="1B67B3F1">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11.提供屏幕截图功能，将屏幕截图通过USB接口导出到U盘。</w:t>
      </w:r>
    </w:p>
    <w:p w14:paraId="2F094C2C">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12.支持格拉斯哥昏迷评分（GCS）功能。</w:t>
      </w:r>
    </w:p>
    <w:p w14:paraId="1F0DC1A0">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13.动态趋势界面可支持统计1-24小时心律失常报警、参数超限报警信息，并对超限报警区间的波形进行高亮显示，帮助医护人员快速识别异常趋势信息。</w:t>
      </w:r>
    </w:p>
    <w:p w14:paraId="618AF14A">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14.具有ARR事件统计区并可进行回顾。</w:t>
      </w:r>
    </w:p>
    <w:p w14:paraId="3C5BB7FC">
      <w:pPr>
        <w:pStyle w:val="9"/>
        <w:spacing w:line="360" w:lineRule="auto"/>
        <w:ind w:left="0" w:leftChars="0" w:firstLine="0" w:firstLineChars="0"/>
        <w:rPr>
          <w:rFonts w:ascii="宋体" w:hAnsi="宋体" w:eastAsia="宋体" w:cs="宋体"/>
          <w:szCs w:val="21"/>
          <w:highlight w:val="none"/>
        </w:rPr>
      </w:pPr>
      <w:r>
        <w:rPr>
          <w:rFonts w:hint="eastAsia" w:ascii="宋体" w:hAnsi="宋体" w:eastAsia="宋体" w:cs="宋体"/>
          <w:szCs w:val="21"/>
          <w:highlight w:val="none"/>
        </w:rPr>
        <w:t>15.</w:t>
      </w:r>
      <w:r>
        <w:rPr>
          <w:rFonts w:hint="eastAsia" w:ascii="新宋体" w:hAnsi="新宋体" w:eastAsia="新宋体" w:cs="新宋体"/>
          <w:highlight w:val="none"/>
        </w:rPr>
        <w:t>要求支持有线或无线与医院现有中心监护系统联网，实现患者的集中监护和报警管理。</w:t>
      </w:r>
    </w:p>
    <w:p w14:paraId="326D1283">
      <w:pPr>
        <w:rPr>
          <w:rFonts w:hint="eastAsia" w:ascii="宋体" w:hAnsi="宋体" w:eastAsia="宋体" w:cs="宋体"/>
          <w:b/>
          <w:bCs/>
          <w:kern w:val="44"/>
          <w:sz w:val="28"/>
          <w:szCs w:val="28"/>
          <w:highlight w:val="none"/>
        </w:rPr>
      </w:pPr>
      <w:r>
        <w:rPr>
          <w:rFonts w:hint="eastAsia" w:ascii="宋体" w:hAnsi="宋体" w:eastAsia="宋体" w:cs="宋体"/>
          <w:b/>
          <w:bCs/>
          <w:kern w:val="44"/>
          <w:sz w:val="28"/>
          <w:szCs w:val="28"/>
          <w:highlight w:val="none"/>
        </w:rPr>
        <w:br w:type="page"/>
      </w:r>
    </w:p>
    <w:p w14:paraId="58E3ACF7">
      <w:pPr>
        <w:spacing w:line="360" w:lineRule="auto"/>
        <w:jc w:val="center"/>
        <w:rPr>
          <w:rFonts w:ascii="宋体" w:hAnsi="宋体" w:eastAsia="宋体" w:cs="宋体"/>
          <w:b/>
          <w:bCs/>
          <w:kern w:val="44"/>
          <w:sz w:val="28"/>
          <w:szCs w:val="28"/>
          <w:highlight w:val="none"/>
        </w:rPr>
      </w:pPr>
      <w:r>
        <w:rPr>
          <w:rFonts w:hint="eastAsia" w:ascii="宋体" w:hAnsi="宋体" w:eastAsia="宋体" w:cs="宋体"/>
          <w:b/>
          <w:bCs/>
          <w:kern w:val="44"/>
          <w:sz w:val="28"/>
          <w:szCs w:val="28"/>
          <w:highlight w:val="none"/>
        </w:rPr>
        <w:t>心电监护(带打印)</w:t>
      </w:r>
    </w:p>
    <w:p w14:paraId="0009A386">
      <w:pPr>
        <w:pStyle w:val="9"/>
        <w:spacing w:line="360" w:lineRule="auto"/>
        <w:ind w:left="0" w:leftChars="0" w:firstLine="0" w:firstLineChars="0"/>
        <w:jc w:val="center"/>
        <w:rPr>
          <w:rFonts w:ascii="宋体" w:hAnsi="宋体" w:eastAsia="宋体" w:cs="宋体"/>
          <w:b/>
          <w:bCs/>
          <w:kern w:val="44"/>
          <w:sz w:val="28"/>
          <w:szCs w:val="28"/>
          <w:highlight w:val="none"/>
        </w:rPr>
      </w:pPr>
    </w:p>
    <w:p w14:paraId="4864159B">
      <w:pPr>
        <w:autoSpaceDE w:val="0"/>
        <w:autoSpaceDN w:val="0"/>
        <w:adjustRightInd w:val="0"/>
        <w:spacing w:line="360" w:lineRule="auto"/>
        <w:jc w:val="left"/>
        <w:rPr>
          <w:rFonts w:ascii="宋体" w:hAnsi="宋体" w:eastAsia="宋体" w:cs="宋体"/>
          <w:b/>
          <w:kern w:val="0"/>
          <w:szCs w:val="21"/>
          <w:highlight w:val="none"/>
        </w:rPr>
      </w:pPr>
      <w:r>
        <w:rPr>
          <w:rFonts w:hint="eastAsia" w:ascii="宋体" w:hAnsi="宋体" w:eastAsia="宋体" w:cs="宋体"/>
          <w:b/>
          <w:kern w:val="0"/>
          <w:szCs w:val="21"/>
          <w:highlight w:val="none"/>
        </w:rPr>
        <w:t>一、整机要求：</w:t>
      </w:r>
    </w:p>
    <w:p w14:paraId="526F87CC">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1.一体化便携监护仪，整机无风扇设计，配置提手,方便移动；≥10英寸彩色电容触摸屏，分辨率高达1280*800像素或更高。</w:t>
      </w:r>
    </w:p>
    <w:p w14:paraId="6C5CD72D">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2.显示屏可支持亮度自动调节功能，支持≥8通道波形显示。</w:t>
      </w:r>
    </w:p>
    <w:p w14:paraId="4C86EAA1">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3.屏幕倾斜10~15度设计，符合人机工程学，便于临床团队观察和操作。</w:t>
      </w:r>
    </w:p>
    <w:p w14:paraId="19DBF8A7">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4.可支持遥控器无线远程操作监护仪。</w:t>
      </w:r>
    </w:p>
    <w:p w14:paraId="253095E0">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5.内置高性能锂电池，工作时间≥6小时，采用插槽式设计，无需螺丝刀工具支持快速拆卸和安装。</w:t>
      </w:r>
    </w:p>
    <w:p w14:paraId="616A9AB3">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6.安全规格：ECG, TEMP, IBP, SpO2 , NIBP监测参数抗电击程度为防除颤CF型</w:t>
      </w:r>
      <w:r>
        <w:rPr>
          <w:rFonts w:hint="eastAsia" w:ascii="宋体" w:hAnsi="宋体" w:eastAsia="宋体" w:cs="宋体"/>
          <w:szCs w:val="21"/>
          <w:highlight w:val="none"/>
        </w:rPr>
        <w:drawing>
          <wp:inline distT="0" distB="0" distL="0" distR="0">
            <wp:extent cx="257175" cy="152400"/>
            <wp:effectExtent l="0" t="0" r="1905" b="0"/>
            <wp:docPr id="1028" name="图片 1"/>
            <wp:cNvGraphicFramePr/>
            <a:graphic xmlns:a="http://schemas.openxmlformats.org/drawingml/2006/main">
              <a:graphicData uri="http://schemas.openxmlformats.org/drawingml/2006/picture">
                <pic:pic xmlns:pic="http://schemas.openxmlformats.org/drawingml/2006/picture">
                  <pic:nvPicPr>
                    <pic:cNvPr id="1028" name="图片 1"/>
                    <pic:cNvPicPr/>
                  </pic:nvPicPr>
                  <pic:blipFill>
                    <a:blip r:embed="rId4" cstate="print"/>
                    <a:srcRect/>
                    <a:stretch>
                      <a:fillRect/>
                    </a:stretch>
                  </pic:blipFill>
                  <pic:spPr>
                    <a:xfrm>
                      <a:off x="0" y="0"/>
                      <a:ext cx="257175" cy="152400"/>
                    </a:xfrm>
                    <a:prstGeom prst="rect">
                      <a:avLst/>
                    </a:prstGeom>
                    <a:ln>
                      <a:noFill/>
                    </a:ln>
                  </pic:spPr>
                </pic:pic>
              </a:graphicData>
            </a:graphic>
          </wp:inline>
        </w:drawing>
      </w:r>
      <w:r>
        <w:rPr>
          <w:rFonts w:hint="eastAsia" w:ascii="宋体" w:hAnsi="宋体" w:eastAsia="宋体" w:cs="宋体"/>
          <w:szCs w:val="21"/>
          <w:highlight w:val="none"/>
        </w:rPr>
        <w:t>。</w:t>
      </w:r>
    </w:p>
    <w:p w14:paraId="262FD208">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7.监护仪清洁维护支持的清洁剂≥49种。</w:t>
      </w:r>
    </w:p>
    <w:p w14:paraId="6FFE5BB3">
      <w:pPr>
        <w:autoSpaceDE w:val="0"/>
        <w:autoSpaceDN w:val="0"/>
        <w:adjustRightInd w:val="0"/>
        <w:spacing w:line="360" w:lineRule="auto"/>
        <w:ind w:left="422" w:leftChars="200" w:hanging="2" w:hangingChars="1"/>
        <w:jc w:val="left"/>
        <w:rPr>
          <w:rFonts w:ascii="宋体" w:hAnsi="宋体" w:eastAsia="宋体" w:cs="宋体"/>
          <w:szCs w:val="21"/>
          <w:highlight w:val="none"/>
        </w:rPr>
      </w:pPr>
      <w:r>
        <w:rPr>
          <w:rFonts w:hint="eastAsia" w:ascii="宋体" w:hAnsi="宋体" w:eastAsia="宋体" w:cs="宋体"/>
          <w:szCs w:val="21"/>
          <w:highlight w:val="none"/>
        </w:rPr>
        <w:t>8.监护仪主机工作大气压环境范围：57.0~107.4kPa。</w:t>
      </w:r>
    </w:p>
    <w:p w14:paraId="678A3A23">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9.监护仪主机工作温度环境范围：0~40°C。</w:t>
      </w:r>
    </w:p>
    <w:p w14:paraId="1E218812">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10.监护仪主机工作湿度环境范围；15~95%。</w:t>
      </w:r>
    </w:p>
    <w:p w14:paraId="2A0B7216">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11.防水等级≥IPX2。</w:t>
      </w:r>
    </w:p>
    <w:p w14:paraId="1C613AB6">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12.整机抗跌落设计通过0.75米6面跌落测试。</w:t>
      </w:r>
    </w:p>
    <w:p w14:paraId="4C6A60A6">
      <w:pPr>
        <w:pStyle w:val="9"/>
        <w:spacing w:line="360" w:lineRule="auto"/>
        <w:ind w:left="0" w:leftChars="0" w:firstLine="0" w:firstLineChars="0"/>
        <w:rPr>
          <w:rFonts w:ascii="宋体" w:hAnsi="宋体" w:eastAsia="宋体" w:cs="宋体"/>
          <w:szCs w:val="21"/>
          <w:highlight w:val="none"/>
        </w:rPr>
      </w:pPr>
      <w:r>
        <w:rPr>
          <w:rFonts w:hint="eastAsia" w:ascii="宋体" w:hAnsi="宋体" w:eastAsia="宋体" w:cs="宋体"/>
          <w:szCs w:val="21"/>
          <w:highlight w:val="none"/>
        </w:rPr>
        <w:t>13.机器自带记录仪，可进行打印功能。</w:t>
      </w:r>
    </w:p>
    <w:p w14:paraId="34BC6DA7">
      <w:pPr>
        <w:autoSpaceDE w:val="0"/>
        <w:autoSpaceDN w:val="0"/>
        <w:adjustRightInd w:val="0"/>
        <w:spacing w:line="360" w:lineRule="auto"/>
        <w:ind w:left="420" w:leftChars="200"/>
        <w:jc w:val="left"/>
        <w:rPr>
          <w:rFonts w:ascii="宋体" w:hAnsi="宋体" w:eastAsia="宋体" w:cs="宋体"/>
          <w:kern w:val="0"/>
          <w:szCs w:val="21"/>
          <w:highlight w:val="none"/>
        </w:rPr>
      </w:pPr>
    </w:p>
    <w:p w14:paraId="76910758">
      <w:pPr>
        <w:autoSpaceDE w:val="0"/>
        <w:autoSpaceDN w:val="0"/>
        <w:adjustRightInd w:val="0"/>
        <w:spacing w:line="360" w:lineRule="auto"/>
        <w:jc w:val="left"/>
        <w:rPr>
          <w:rFonts w:ascii="宋体" w:hAnsi="宋体" w:eastAsia="宋体" w:cs="宋体"/>
          <w:b/>
          <w:kern w:val="0"/>
          <w:szCs w:val="21"/>
          <w:highlight w:val="none"/>
        </w:rPr>
      </w:pPr>
      <w:r>
        <w:rPr>
          <w:rFonts w:hint="eastAsia" w:ascii="宋体" w:hAnsi="宋体" w:eastAsia="宋体" w:cs="宋体"/>
          <w:b/>
          <w:kern w:val="0"/>
          <w:szCs w:val="21"/>
          <w:highlight w:val="none"/>
        </w:rPr>
        <w:t>二、监测参数：</w:t>
      </w:r>
    </w:p>
    <w:p w14:paraId="46E1FA7A">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配置3/5导心电、呼吸、无创血压、血氧饱和度、脉搏和双通道体温参数监测，可支持有创血压监测、主流二氧化碳监测、旁流二氧化碳监测、微流二氧化碳监测、心排量监测。且旁流呼吸末二氧化碳监测采样可选择120ml/min；90ml/min</w:t>
      </w:r>
      <w:r>
        <w:rPr>
          <w:rFonts w:hint="eastAsia" w:ascii="宋体" w:hAnsi="宋体" w:cs="宋体"/>
          <w:szCs w:val="21"/>
          <w:highlight w:val="none"/>
          <w:lang w:val="en-US" w:eastAsia="zh-CN"/>
        </w:rPr>
        <w:t>等</w:t>
      </w:r>
      <w:r>
        <w:rPr>
          <w:rFonts w:hint="eastAsia" w:ascii="宋体" w:hAnsi="宋体" w:eastAsia="宋体" w:cs="宋体"/>
          <w:szCs w:val="21"/>
          <w:highlight w:val="none"/>
        </w:rPr>
        <w:t>三种速率。</w:t>
      </w:r>
    </w:p>
    <w:p w14:paraId="5F97B23D">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2.心电监护支持心率，ST段测量，心律失常分析，QT/QTc连续实时测量和对应报警功能。</w:t>
      </w:r>
    </w:p>
    <w:p w14:paraId="109F6B8B">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3.心电算法通过AHA/MIT-BIH数据库验证。</w:t>
      </w:r>
    </w:p>
    <w:p w14:paraId="3C4BF38B">
      <w:pPr>
        <w:pStyle w:val="9"/>
        <w:spacing w:line="360" w:lineRule="auto"/>
        <w:ind w:left="425" w:leftChars="0" w:hanging="425" w:firstLineChars="0"/>
        <w:rPr>
          <w:rFonts w:ascii="宋体" w:hAnsi="宋体" w:eastAsia="宋体" w:cs="宋体"/>
          <w:szCs w:val="21"/>
          <w:highlight w:val="none"/>
        </w:rPr>
      </w:pPr>
      <w:r>
        <w:rPr>
          <w:rFonts w:hint="eastAsia" w:ascii="宋体" w:hAnsi="宋体" w:eastAsia="宋体" w:cs="宋体"/>
          <w:szCs w:val="21"/>
          <w:highlight w:val="none"/>
        </w:rPr>
        <w:t>4.心电模式具有诊断、手术、监护、ST模式，其中手术、监护、ST模式共模抑制能力≥105db。</w:t>
      </w:r>
    </w:p>
    <w:p w14:paraId="07B360A5">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5.心电波形扫描速度支持6.25mm/s、12.5 mm/s、25 mm/s</w:t>
      </w:r>
      <w:r>
        <w:rPr>
          <w:rFonts w:hint="eastAsia" w:ascii="宋体" w:hAnsi="宋体" w:cs="宋体"/>
          <w:szCs w:val="21"/>
          <w:highlight w:val="none"/>
          <w:lang w:val="en-US" w:eastAsia="zh-CN"/>
        </w:rPr>
        <w:t>等</w:t>
      </w:r>
      <w:r>
        <w:rPr>
          <w:rFonts w:hint="eastAsia" w:ascii="宋体" w:hAnsi="宋体" w:eastAsia="宋体" w:cs="宋体"/>
          <w:szCs w:val="21"/>
          <w:highlight w:val="none"/>
        </w:rPr>
        <w:t>。</w:t>
      </w:r>
    </w:p>
    <w:p w14:paraId="3D958678">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6.提供窗口支持心脏下壁，侧壁和前壁对应多个ST片段的同屏实时显示，提供参考片段和实时片段的对比查看。</w:t>
      </w:r>
    </w:p>
    <w:p w14:paraId="00FC2B79">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7.支持≥29种心律失常分析,包括房颤分析。</w:t>
      </w:r>
    </w:p>
    <w:p w14:paraId="24C307FA">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8.QT和QTc实时监测参数测量范围：200～800 ms。</w:t>
      </w:r>
    </w:p>
    <w:p w14:paraId="7CFCBE53">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9.支持升级提供过去24小时心电概览报告查看与打印，包括心率统计结果，心律失常统计结果，ST统计和QT/QTc统计结果。</w:t>
      </w:r>
    </w:p>
    <w:p w14:paraId="7661B10D">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10.提供SpO2,PR和PI参数的实时监测，适用于成人，小儿和新生儿。</w:t>
      </w:r>
    </w:p>
    <w:p w14:paraId="6DDAE0F8">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11.支持指套式血氧探头，IPX7防水等级，支持液体浸泡消毒和清洁。</w:t>
      </w:r>
    </w:p>
    <w:p w14:paraId="6E785627">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12.配置无创血压测量，适用于成人，小儿和新生儿；无创血压提供手动，自动，连续，序列自己整点5种测量模式，并提供动态血压分析，可以直观地了解病人在24小时内的血压变化和分布情况。无创血压成人测量范围：收缩压25~290mmHg，舒张压10~250mmHg，平均压15~260mmHg。</w:t>
      </w:r>
    </w:p>
    <w:p w14:paraId="10DE6AB2">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13.提供辅助静脉穿刺功能。</w:t>
      </w:r>
    </w:p>
    <w:p w14:paraId="3AC3AD0C">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14.提供双通道体温和温差参数的监测, 并可根据需要更改体温通道标名。</w:t>
      </w:r>
    </w:p>
    <w:p w14:paraId="1F689528">
      <w:pPr>
        <w:autoSpaceDE w:val="0"/>
        <w:autoSpaceDN w:val="0"/>
        <w:adjustRightInd w:val="0"/>
        <w:spacing w:line="360" w:lineRule="auto"/>
        <w:ind w:left="425" w:hanging="425"/>
        <w:jc w:val="left"/>
        <w:rPr>
          <w:rFonts w:ascii="宋体" w:hAnsi="宋体" w:eastAsia="宋体" w:cs="宋体"/>
          <w:szCs w:val="21"/>
          <w:highlight w:val="none"/>
        </w:rPr>
      </w:pPr>
      <w:r>
        <w:rPr>
          <w:rFonts w:hint="eastAsia" w:ascii="宋体" w:hAnsi="宋体" w:eastAsia="宋体" w:cs="宋体"/>
          <w:szCs w:val="21"/>
          <w:highlight w:val="none"/>
        </w:rPr>
        <w:t>27.心电波形除颤恢复时间＜5秒，呼吸波形、无创血压波形、有创血压波形、血氧饱和度波形除颤恢复时间＜15秒。</w:t>
      </w:r>
    </w:p>
    <w:p w14:paraId="5C07C8AB">
      <w:pPr>
        <w:autoSpaceDE w:val="0"/>
        <w:autoSpaceDN w:val="0"/>
        <w:adjustRightInd w:val="0"/>
        <w:spacing w:line="360" w:lineRule="auto"/>
        <w:jc w:val="left"/>
        <w:rPr>
          <w:rFonts w:ascii="宋体" w:hAnsi="宋体" w:eastAsia="宋体" w:cs="宋体"/>
          <w:szCs w:val="21"/>
          <w:highlight w:val="none"/>
        </w:rPr>
      </w:pPr>
    </w:p>
    <w:p w14:paraId="5909610F">
      <w:pPr>
        <w:spacing w:line="360" w:lineRule="auto"/>
        <w:ind w:right="42" w:rightChars="20"/>
        <w:rPr>
          <w:rFonts w:ascii="宋体" w:hAnsi="宋体" w:eastAsia="宋体" w:cs="宋体"/>
          <w:szCs w:val="21"/>
          <w:highlight w:val="none"/>
        </w:rPr>
      </w:pPr>
      <w:r>
        <w:rPr>
          <w:rFonts w:hint="eastAsia" w:ascii="宋体" w:hAnsi="宋体" w:eastAsia="宋体" w:cs="宋体"/>
          <w:szCs w:val="21"/>
          <w:highlight w:val="none"/>
        </w:rPr>
        <w:t>三、系统功能：</w:t>
      </w:r>
    </w:p>
    <w:p w14:paraId="3E159E18">
      <w:pPr>
        <w:spacing w:line="360" w:lineRule="auto"/>
        <w:ind w:left="425" w:right="42" w:rightChars="20" w:hanging="425"/>
        <w:rPr>
          <w:rFonts w:ascii="宋体" w:hAnsi="宋体" w:eastAsia="宋体" w:cs="宋体"/>
          <w:szCs w:val="21"/>
          <w:highlight w:val="none"/>
        </w:rPr>
      </w:pPr>
      <w:r>
        <w:rPr>
          <w:rFonts w:hint="eastAsia" w:ascii="宋体" w:hAnsi="宋体" w:eastAsia="宋体" w:cs="宋体"/>
          <w:szCs w:val="21"/>
          <w:highlight w:val="none"/>
        </w:rPr>
        <w:t>1.支持所有监测参数报警限一键自动设置功能。</w:t>
      </w:r>
    </w:p>
    <w:p w14:paraId="05350DA9">
      <w:pPr>
        <w:spacing w:line="360" w:lineRule="auto"/>
        <w:ind w:left="425" w:right="42" w:rightChars="20" w:hanging="425"/>
        <w:rPr>
          <w:rFonts w:ascii="宋体" w:hAnsi="宋体" w:eastAsia="宋体" w:cs="宋体"/>
          <w:szCs w:val="21"/>
          <w:highlight w:val="none"/>
        </w:rPr>
      </w:pPr>
      <w:r>
        <w:rPr>
          <w:rFonts w:hint="eastAsia" w:ascii="宋体" w:hAnsi="宋体" w:eastAsia="宋体" w:cs="宋体"/>
          <w:szCs w:val="21"/>
          <w:highlight w:val="none"/>
        </w:rPr>
        <w:t>2.支持药物计算，血流动力学计算，氧合计算，通气计算和肾功能计算功能。</w:t>
      </w:r>
    </w:p>
    <w:p w14:paraId="533BE522">
      <w:pPr>
        <w:spacing w:line="360" w:lineRule="auto"/>
        <w:ind w:left="425" w:right="42" w:rightChars="20" w:hanging="425"/>
        <w:rPr>
          <w:rFonts w:ascii="宋体" w:hAnsi="宋体" w:eastAsia="宋体" w:cs="宋体"/>
          <w:szCs w:val="21"/>
          <w:highlight w:val="none"/>
        </w:rPr>
      </w:pPr>
      <w:r>
        <w:rPr>
          <w:rFonts w:hint="eastAsia" w:ascii="宋体" w:hAnsi="宋体" w:eastAsia="宋体" w:cs="宋体"/>
          <w:szCs w:val="21"/>
          <w:highlight w:val="none"/>
        </w:rPr>
        <w:t>3.具有图形化技术报警指示功能，帮助医护团队快速识别报警来源。</w:t>
      </w:r>
    </w:p>
    <w:p w14:paraId="4163C1C2">
      <w:pPr>
        <w:spacing w:line="360" w:lineRule="auto"/>
        <w:ind w:left="425" w:right="42" w:rightChars="20" w:hanging="425"/>
        <w:rPr>
          <w:rFonts w:ascii="宋体" w:hAnsi="宋体" w:eastAsia="宋体" w:cs="宋体"/>
          <w:szCs w:val="21"/>
          <w:highlight w:val="none"/>
        </w:rPr>
      </w:pPr>
      <w:r>
        <w:rPr>
          <w:rFonts w:hint="eastAsia" w:ascii="宋体" w:hAnsi="宋体" w:eastAsia="宋体" w:cs="宋体"/>
          <w:szCs w:val="21"/>
          <w:highlight w:val="none"/>
        </w:rPr>
        <w:t>4.支持≥120小时趋势图和趋势表回顾，支持选择不同趋势组回顾；≥1000条事件回顾。每条报警事件至少能够存储32秒三道相关波形，以及报警触发时所有测量参数值；≥1000组NIBP测量结果；≥120小时（分辨率1分钟）ST模板存储与回顾；支持≥48小时全息波形的存储与回顾功能；支持≥48小时呼吸氧合事件回顾。</w:t>
      </w:r>
    </w:p>
    <w:p w14:paraId="4099BA0D">
      <w:pPr>
        <w:spacing w:line="360" w:lineRule="auto"/>
        <w:ind w:left="425" w:right="42" w:rightChars="20" w:hanging="425"/>
        <w:rPr>
          <w:rFonts w:ascii="宋体" w:hAnsi="宋体" w:eastAsia="宋体" w:cs="宋体"/>
          <w:szCs w:val="21"/>
          <w:highlight w:val="none"/>
        </w:rPr>
      </w:pPr>
      <w:r>
        <w:rPr>
          <w:rFonts w:hint="eastAsia" w:ascii="宋体" w:hAnsi="宋体" w:eastAsia="宋体" w:cs="宋体"/>
          <w:szCs w:val="21"/>
          <w:highlight w:val="none"/>
        </w:rPr>
        <w:t>5.支持监护仪历史病人数据的存储和回顾，并支持通过USB接口将历史病人数据导出到U盘。</w:t>
      </w:r>
    </w:p>
    <w:p w14:paraId="2A2A8B38">
      <w:pPr>
        <w:spacing w:line="360" w:lineRule="auto"/>
        <w:ind w:left="425" w:right="84" w:rightChars="40" w:hanging="425"/>
        <w:rPr>
          <w:rFonts w:ascii="宋体" w:hAnsi="宋体" w:eastAsia="宋体" w:cs="宋体"/>
          <w:szCs w:val="21"/>
          <w:highlight w:val="none"/>
        </w:rPr>
      </w:pPr>
      <w:r>
        <w:rPr>
          <w:rFonts w:hint="eastAsia" w:ascii="宋体" w:hAnsi="宋体" w:eastAsia="宋体" w:cs="宋体"/>
          <w:szCs w:val="21"/>
          <w:highlight w:val="none"/>
        </w:rPr>
        <w:t>6.支持RJ45接口进行有线网络通信，和除颤监护仪一起联网通信到中心监护系统。</w:t>
      </w:r>
    </w:p>
    <w:p w14:paraId="06EDFAAE">
      <w:pPr>
        <w:spacing w:line="360" w:lineRule="auto"/>
        <w:ind w:left="425" w:right="84" w:rightChars="40" w:hanging="425"/>
        <w:rPr>
          <w:rFonts w:ascii="宋体" w:hAnsi="宋体" w:eastAsia="宋体" w:cs="宋体"/>
          <w:szCs w:val="21"/>
          <w:highlight w:val="none"/>
        </w:rPr>
      </w:pPr>
      <w:r>
        <w:rPr>
          <w:rFonts w:hint="eastAsia" w:ascii="宋体" w:hAnsi="宋体" w:eastAsia="宋体" w:cs="宋体"/>
          <w:szCs w:val="21"/>
          <w:highlight w:val="none"/>
        </w:rPr>
        <w:t>7.支持监护仪进入夜间模式，隐私模式，演示模式，待机模式，插管模式。</w:t>
      </w:r>
    </w:p>
    <w:p w14:paraId="1BD1341E">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8.可升级配置临床评分系统，如MEWS（改良早期预警评分）、NEWS（英国早期预警评分），可支持定时自动EWS评分功能。</w:t>
      </w:r>
      <w:r>
        <w:rPr>
          <w:rFonts w:hint="eastAsia" w:ascii="宋体" w:hAnsi="宋体" w:eastAsia="宋体" w:cs="宋体"/>
          <w:color w:val="E46C0A"/>
          <w:szCs w:val="21"/>
          <w:highlight w:val="none"/>
        </w:rPr>
        <w:t>（</w:t>
      </w:r>
      <w:r>
        <w:rPr>
          <w:rFonts w:hint="eastAsia" w:ascii="宋体" w:hAnsi="宋体" w:cs="宋体"/>
          <w:color w:val="E46C0A"/>
          <w:szCs w:val="21"/>
          <w:highlight w:val="none"/>
          <w:lang w:val="en-US" w:eastAsia="zh-CN"/>
        </w:rPr>
        <w:t>可</w:t>
      </w:r>
      <w:r>
        <w:rPr>
          <w:rFonts w:hint="eastAsia" w:ascii="宋体" w:hAnsi="宋体" w:eastAsia="宋体" w:cs="宋体"/>
          <w:color w:val="E46C0A"/>
          <w:szCs w:val="21"/>
          <w:highlight w:val="none"/>
        </w:rPr>
        <w:t>提供相关有效证明材料的，有效证明材料）</w:t>
      </w:r>
    </w:p>
    <w:p w14:paraId="50F59A91">
      <w:pPr>
        <w:spacing w:line="360" w:lineRule="auto"/>
        <w:ind w:left="425" w:right="84" w:rightChars="40" w:hanging="425"/>
        <w:rPr>
          <w:rFonts w:ascii="宋体" w:hAnsi="宋体" w:eastAsia="宋体" w:cs="宋体"/>
          <w:szCs w:val="21"/>
          <w:highlight w:val="none"/>
        </w:rPr>
      </w:pPr>
      <w:r>
        <w:rPr>
          <w:rFonts w:hint="eastAsia" w:ascii="宋体" w:hAnsi="宋体" w:eastAsia="宋体" w:cs="宋体"/>
          <w:szCs w:val="21"/>
          <w:highlight w:val="none"/>
        </w:rPr>
        <w:t>9.提供心肌缺血评估工具，可以快速查看ST值的变化。</w:t>
      </w:r>
    </w:p>
    <w:p w14:paraId="0EA356C6">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10.提供计时器功能，界面区提供设置≥4个计时器，每个计时器支持独立设置和计时功能，计时方向包括正计时和倒计时两种选择。</w:t>
      </w:r>
    </w:p>
    <w:p w14:paraId="302936E4">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11.提供屏幕截图功能，将屏幕截图通过USB接口导出到U盘。</w:t>
      </w:r>
    </w:p>
    <w:p w14:paraId="6998F6BD">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12.支持格拉斯哥昏迷评分（GCS）功能。</w:t>
      </w:r>
    </w:p>
    <w:p w14:paraId="303D38B8">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13.动态趋势界面可支持统计1-24小时心律失常报警、参数超限报警信息，并对超限报警区间的波形进行高亮显示，帮助医护人员快速识别异常趋势信息。</w:t>
      </w:r>
    </w:p>
    <w:p w14:paraId="4FF82C20">
      <w:pPr>
        <w:autoSpaceDE w:val="0"/>
        <w:autoSpaceDN w:val="0"/>
        <w:adjustRightInd w:val="0"/>
        <w:spacing w:line="360" w:lineRule="auto"/>
        <w:ind w:left="425" w:right="84" w:rightChars="40" w:hanging="425"/>
        <w:jc w:val="left"/>
        <w:rPr>
          <w:rFonts w:ascii="宋体" w:hAnsi="宋体" w:eastAsia="宋体" w:cs="宋体"/>
          <w:szCs w:val="21"/>
          <w:highlight w:val="none"/>
        </w:rPr>
      </w:pPr>
      <w:r>
        <w:rPr>
          <w:rFonts w:hint="eastAsia" w:ascii="宋体" w:hAnsi="宋体" w:eastAsia="宋体" w:cs="宋体"/>
          <w:szCs w:val="21"/>
          <w:highlight w:val="none"/>
        </w:rPr>
        <w:t>14.</w:t>
      </w:r>
      <w:r>
        <w:rPr>
          <w:rFonts w:hint="eastAsia" w:ascii="宋体" w:hAnsi="宋体" w:cs="宋体"/>
          <w:szCs w:val="21"/>
          <w:highlight w:val="none"/>
          <w:lang w:val="en-US" w:eastAsia="zh-CN"/>
        </w:rPr>
        <w:t>至少</w:t>
      </w:r>
      <w:r>
        <w:rPr>
          <w:rFonts w:hint="eastAsia" w:ascii="宋体" w:hAnsi="宋体" w:eastAsia="宋体" w:cs="宋体"/>
          <w:szCs w:val="21"/>
          <w:highlight w:val="none"/>
        </w:rPr>
        <w:t>具有ARR事件统计区并可进行回顾。</w:t>
      </w:r>
    </w:p>
    <w:p w14:paraId="4819A467">
      <w:pPr>
        <w:spacing w:line="360" w:lineRule="auto"/>
        <w:rPr>
          <w:rFonts w:ascii="宋体" w:hAnsi="宋体" w:eastAsia="宋体" w:cs="宋体"/>
          <w:szCs w:val="21"/>
          <w:highlight w:val="none"/>
        </w:rPr>
      </w:pPr>
      <w:r>
        <w:rPr>
          <w:rFonts w:hint="eastAsia" w:ascii="宋体" w:hAnsi="宋体" w:eastAsia="宋体" w:cs="宋体"/>
          <w:szCs w:val="21"/>
          <w:highlight w:val="none"/>
        </w:rPr>
        <w:t>15.</w:t>
      </w:r>
      <w:r>
        <w:rPr>
          <w:rFonts w:hint="eastAsia" w:ascii="宋体" w:hAnsi="宋体" w:cs="宋体"/>
          <w:szCs w:val="21"/>
          <w:highlight w:val="none"/>
          <w:lang w:val="en-US" w:eastAsia="zh-CN"/>
        </w:rPr>
        <w:t>至少</w:t>
      </w:r>
      <w:r>
        <w:rPr>
          <w:rFonts w:hint="eastAsia" w:ascii="宋体" w:hAnsi="宋体" w:eastAsia="宋体" w:cs="宋体"/>
          <w:szCs w:val="21"/>
          <w:highlight w:val="none"/>
        </w:rPr>
        <w:t>要求支持有线或无线与医院现有中心监护系统联网，实现患者的集中监护和报警管理。</w:t>
      </w:r>
    </w:p>
    <w:p w14:paraId="328D7A5B">
      <w:pPr>
        <w:pStyle w:val="10"/>
        <w:spacing w:line="360" w:lineRule="auto"/>
        <w:rPr>
          <w:rFonts w:eastAsia="宋体" w:cs="宋体"/>
          <w:sz w:val="21"/>
          <w:szCs w:val="21"/>
          <w:highlight w:val="none"/>
        </w:rPr>
      </w:pPr>
    </w:p>
    <w:p w14:paraId="0CBCBA62">
      <w:pPr>
        <w:spacing w:line="360" w:lineRule="auto"/>
        <w:jc w:val="center"/>
        <w:rPr>
          <w:rFonts w:ascii="宋体" w:hAnsi="宋体" w:eastAsia="宋体" w:cs="宋体"/>
          <w:b/>
          <w:bCs/>
          <w:kern w:val="44"/>
          <w:sz w:val="28"/>
          <w:szCs w:val="28"/>
          <w:highlight w:val="none"/>
        </w:rPr>
      </w:pPr>
      <w:r>
        <w:rPr>
          <w:rFonts w:hint="eastAsia" w:ascii="宋体" w:hAnsi="宋体" w:eastAsia="宋体" w:cs="宋体"/>
          <w:szCs w:val="21"/>
          <w:highlight w:val="none"/>
        </w:rPr>
        <w:br w:type="page"/>
      </w:r>
      <w:r>
        <w:rPr>
          <w:rFonts w:hint="eastAsia" w:ascii="宋体" w:hAnsi="宋体" w:eastAsia="宋体" w:cs="宋体"/>
          <w:b/>
          <w:bCs/>
          <w:sz w:val="28"/>
          <w:szCs w:val="28"/>
          <w:highlight w:val="none"/>
          <w:lang w:eastAsia="zh-CN"/>
        </w:rPr>
        <w:t>模块化</w:t>
      </w:r>
      <w:r>
        <w:rPr>
          <w:rFonts w:hint="eastAsia" w:ascii="宋体" w:hAnsi="宋体" w:eastAsia="宋体" w:cs="宋体"/>
          <w:b/>
          <w:bCs/>
          <w:kern w:val="44"/>
          <w:sz w:val="28"/>
          <w:szCs w:val="28"/>
          <w:highlight w:val="none"/>
        </w:rPr>
        <w:t>有创血压监护仪</w:t>
      </w:r>
    </w:p>
    <w:p w14:paraId="3D900C9F">
      <w:pPr>
        <w:pStyle w:val="9"/>
        <w:spacing w:line="360" w:lineRule="auto"/>
        <w:ind w:left="0" w:leftChars="0" w:firstLine="0" w:firstLineChars="0"/>
        <w:jc w:val="center"/>
        <w:rPr>
          <w:rFonts w:ascii="宋体" w:hAnsi="宋体" w:eastAsia="宋体" w:cs="宋体"/>
          <w:szCs w:val="21"/>
          <w:highlight w:val="none"/>
        </w:rPr>
      </w:pPr>
    </w:p>
    <w:p w14:paraId="0CCC365E">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一、整机要求：</w:t>
      </w:r>
    </w:p>
    <w:p w14:paraId="396378F9">
      <w:pPr>
        <w:pStyle w:val="8"/>
        <w:spacing w:before="0" w:beforeAutospacing="0" w:after="0" w:afterAutospacing="0" w:line="360" w:lineRule="auto"/>
        <w:ind w:left="420" w:right="45" w:hanging="420" w:hangingChars="200"/>
        <w:rPr>
          <w:rFonts w:eastAsia="宋体"/>
          <w:sz w:val="21"/>
          <w:szCs w:val="21"/>
          <w:highlight w:val="none"/>
        </w:rPr>
      </w:pPr>
      <w:r>
        <w:rPr>
          <w:rFonts w:hint="eastAsia" w:eastAsia="宋体"/>
          <w:sz w:val="21"/>
          <w:szCs w:val="21"/>
          <w:highlight w:val="none"/>
        </w:rPr>
        <w:t>1.模块化监护仪，主机集成内置≥2槽位插件槽，配备双通道有创血压监测模块，可支持主流二氧化碳监测模块、旁流二氧化碳监测模块、微流二氧化碳监测模块、心排量监测模块，麻醉气体监测模块和脑电双频指数监测模块等任意参数模块的即插即用快速扩展临床应用。旁流呼吸末二氧化碳监测采样可选择120ml/min；90ml/min</w:t>
      </w:r>
      <w:r>
        <w:rPr>
          <w:rFonts w:hint="eastAsia"/>
          <w:sz w:val="21"/>
          <w:szCs w:val="21"/>
          <w:highlight w:val="none"/>
          <w:lang w:val="en-US" w:eastAsia="zh-CN"/>
        </w:rPr>
        <w:t>等</w:t>
      </w:r>
      <w:r>
        <w:rPr>
          <w:rFonts w:hint="eastAsia" w:eastAsia="宋体"/>
          <w:sz w:val="21"/>
          <w:szCs w:val="21"/>
          <w:highlight w:val="none"/>
        </w:rPr>
        <w:t>三种速率。</w:t>
      </w:r>
    </w:p>
    <w:p w14:paraId="4BEE687A">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2.整机无风扇设计，防水等级IPX2或更高。</w:t>
      </w:r>
    </w:p>
    <w:p w14:paraId="21872ABF">
      <w:pPr>
        <w:widowControl/>
        <w:spacing w:line="360" w:lineRule="auto"/>
        <w:ind w:left="420" w:hanging="420" w:hangingChars="200"/>
        <w:jc w:val="left"/>
        <w:rPr>
          <w:rFonts w:ascii="宋体" w:hAnsi="宋体" w:eastAsia="宋体" w:cs="宋体"/>
          <w:szCs w:val="21"/>
          <w:highlight w:val="none"/>
        </w:rPr>
      </w:pPr>
      <w:r>
        <w:rPr>
          <w:rFonts w:hint="eastAsia" w:ascii="宋体" w:hAnsi="宋体" w:eastAsia="宋体" w:cs="宋体"/>
          <w:szCs w:val="21"/>
          <w:highlight w:val="none"/>
        </w:rPr>
        <w:t>3.≥10英寸彩色液晶触摸屏，分辨率高达1280×800像素或更高，屏幕采用电容屏，</w:t>
      </w:r>
      <w:r>
        <w:rPr>
          <w:rFonts w:hint="eastAsia" w:ascii="宋体" w:hAnsi="宋体" w:eastAsia="宋体" w:cs="宋体"/>
          <w:kern w:val="0"/>
          <w:szCs w:val="21"/>
          <w:highlight w:val="none"/>
        </w:rPr>
        <w:t>监护仪会根据环境光强度自动调节屏幕亮度。</w:t>
      </w:r>
      <w:r>
        <w:rPr>
          <w:rFonts w:hint="eastAsia" w:ascii="宋体" w:hAnsi="宋体" w:eastAsia="宋体" w:cs="宋体"/>
          <w:szCs w:val="21"/>
          <w:highlight w:val="none"/>
        </w:rPr>
        <w:t>可支持遥控器无线远程操作监护仪。</w:t>
      </w:r>
    </w:p>
    <w:p w14:paraId="6960E599">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4.内置锂电池，插槽式设计，无需螺丝刀工具支持快速拆卸和安装，锂电池支持监护仪工作时间≥6小时。</w:t>
      </w:r>
    </w:p>
    <w:p w14:paraId="2CC7976F">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5.安全规格：ECG, TEMP, IBP, SpO2 , NIBP监测参数抗电击程度为防除颤CF型。</w:t>
      </w:r>
    </w:p>
    <w:p w14:paraId="0A04CADE">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6.监护仪设计使用年限≥10年。</w:t>
      </w:r>
    </w:p>
    <w:p w14:paraId="293618A7">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7.监护仪清洁维护支持的清洁剂≥49种。</w:t>
      </w:r>
    </w:p>
    <w:p w14:paraId="53BC819B">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8.监护仪主机工作大气压环境范围：57.0~107.4kPa。</w:t>
      </w:r>
    </w:p>
    <w:p w14:paraId="30E413D6">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9.监护仪主机工作温度环境范围：0～40°C。</w:t>
      </w:r>
    </w:p>
    <w:p w14:paraId="7DC905B6">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10.监护仪主机工作湿度环境范围；15～95%。</w:t>
      </w:r>
    </w:p>
    <w:p w14:paraId="18B4908D">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二、监测参数：</w:t>
      </w:r>
    </w:p>
    <w:p w14:paraId="1582A99E">
      <w:pPr>
        <w:autoSpaceDE w:val="0"/>
        <w:autoSpaceDN w:val="0"/>
        <w:adjustRightInd w:val="0"/>
        <w:spacing w:line="360" w:lineRule="auto"/>
        <w:ind w:left="420" w:hanging="420" w:hangingChars="200"/>
        <w:jc w:val="left"/>
        <w:rPr>
          <w:rFonts w:ascii="宋体" w:hAnsi="宋体" w:eastAsia="宋体" w:cs="宋体"/>
          <w:szCs w:val="21"/>
          <w:highlight w:val="none"/>
        </w:rPr>
      </w:pPr>
      <w:r>
        <w:rPr>
          <w:rFonts w:hint="eastAsia" w:ascii="宋体" w:hAnsi="宋体" w:eastAsia="宋体" w:cs="宋体"/>
          <w:szCs w:val="21"/>
          <w:highlight w:val="none"/>
        </w:rPr>
        <w:t>1.配置3/5导心电，呼吸，无创血压，血氧饱和度，脉搏和双通有创血压参数监测。</w:t>
      </w:r>
    </w:p>
    <w:p w14:paraId="2C5A1FA7">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2.心电监护支持心率，ST段测量，心律失常分析，QT/QTc连续实时测量和对应报警功能。</w:t>
      </w:r>
    </w:p>
    <w:p w14:paraId="6E15B8E9">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3.心电算法通过AHA/MIT-BIH数据库验证。</w:t>
      </w:r>
    </w:p>
    <w:p w14:paraId="03BDF679">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4.心电波形扫描速度支持6.25mm/s、12.5 mm/s、25 mm/s和50 mm/s。</w:t>
      </w:r>
    </w:p>
    <w:p w14:paraId="71908AF1">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5.提供窗口支持心脏下壁，侧壁和前壁对应多个ST片段的同屏实时显示，可参考片段和实时片段的对比查看。</w:t>
      </w:r>
    </w:p>
    <w:p w14:paraId="30306D53">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6.支持≥29种心律失常分析,包括房颤分析。</w:t>
      </w:r>
    </w:p>
    <w:p w14:paraId="23EBDC49">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7.QT和QTc实时监测参数测量范围：200～800 ms。</w:t>
      </w:r>
    </w:p>
    <w:p w14:paraId="5919C22D">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8.支持升级提供过去24小时心电概览报告查看与打印，包括心率统计结果，心律失常统计结果，ST统计和QT/QTc统计结果。</w:t>
      </w:r>
    </w:p>
    <w:p w14:paraId="735F0F64">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9.提供SpO2,PR和PI参数的实时监测，适用于成人，小儿和新生儿。</w:t>
      </w:r>
    </w:p>
    <w:p w14:paraId="603446B2">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10.支持指套式血氧探头，IPX7防水等级，支持液体浸泡消毒和清洁。</w:t>
      </w:r>
    </w:p>
    <w:p w14:paraId="52D6BE65">
      <w:pPr>
        <w:pStyle w:val="3"/>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11.无创血压，适用于成人、小儿和新生儿，提供手动、自动间隔、连续、序列和整点≥5种测量模式。无创血压成人测量范围：收缩压25～290mmHg，舒张压10～250mmHg，平均压15～260mmHg。无创血压小儿测量范围：收缩压25～240mmHg，舒张压10～200mmHg，平均压15～215mmHg，新生儿测量范围：收缩压25～140mmHg，舒张压10～115mmHg，平均压15～125mmHg。</w:t>
      </w:r>
    </w:p>
    <w:p w14:paraId="734D38A4">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12.</w:t>
      </w:r>
      <w:r>
        <w:rPr>
          <w:rFonts w:hint="eastAsia"/>
          <w:sz w:val="21"/>
          <w:szCs w:val="21"/>
          <w:highlight w:val="none"/>
          <w:lang w:val="en-US" w:eastAsia="zh-CN"/>
        </w:rPr>
        <w:t>至少</w:t>
      </w:r>
      <w:r>
        <w:rPr>
          <w:rFonts w:hint="eastAsia" w:eastAsia="宋体"/>
          <w:sz w:val="21"/>
          <w:szCs w:val="21"/>
          <w:highlight w:val="none"/>
        </w:rPr>
        <w:t>提供辅助静脉穿刺功能。</w:t>
      </w:r>
    </w:p>
    <w:p w14:paraId="60666522">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13.</w:t>
      </w:r>
      <w:r>
        <w:rPr>
          <w:rFonts w:hint="eastAsia"/>
          <w:sz w:val="21"/>
          <w:szCs w:val="21"/>
          <w:highlight w:val="none"/>
          <w:lang w:val="en-US" w:eastAsia="zh-CN"/>
        </w:rPr>
        <w:t>至少</w:t>
      </w:r>
      <w:r>
        <w:rPr>
          <w:rFonts w:hint="eastAsia" w:eastAsia="宋体"/>
          <w:sz w:val="21"/>
          <w:szCs w:val="21"/>
          <w:highlight w:val="none"/>
        </w:rPr>
        <w:t>提供双通道体温和温差参数的监测, 并可根据需要更改体温通道标名。</w:t>
      </w:r>
    </w:p>
    <w:p w14:paraId="56BCD3FA">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14.</w:t>
      </w:r>
      <w:r>
        <w:rPr>
          <w:rFonts w:hint="eastAsia"/>
          <w:sz w:val="21"/>
          <w:szCs w:val="21"/>
          <w:highlight w:val="none"/>
          <w:lang w:val="en-US" w:eastAsia="zh-CN"/>
        </w:rPr>
        <w:t>至少</w:t>
      </w:r>
      <w:r>
        <w:rPr>
          <w:rFonts w:hint="eastAsia" w:eastAsia="宋体"/>
          <w:sz w:val="21"/>
          <w:szCs w:val="21"/>
          <w:highlight w:val="none"/>
        </w:rPr>
        <w:t>支持升级多达4通道有创压监测，动脉压监测时支持同步监测PPV，适用于成人，小儿和新生儿。</w:t>
      </w:r>
    </w:p>
    <w:p w14:paraId="76469BFA">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15.</w:t>
      </w:r>
      <w:r>
        <w:rPr>
          <w:rFonts w:hint="eastAsia"/>
          <w:sz w:val="21"/>
          <w:szCs w:val="21"/>
          <w:highlight w:val="none"/>
          <w:lang w:val="en-US" w:eastAsia="zh-CN"/>
        </w:rPr>
        <w:t>至少</w:t>
      </w:r>
      <w:r>
        <w:rPr>
          <w:rFonts w:hint="eastAsia" w:eastAsia="宋体"/>
          <w:sz w:val="21"/>
          <w:szCs w:val="21"/>
          <w:highlight w:val="none"/>
        </w:rPr>
        <w:t>支持升级移动监护功能，医用级穿戴传感器，可监测心电、呼吸、无创血压、血氧饱和度、脉搏和体温，并支持非生理参数监测，如运动时间、夜间静息时间和疼痛评分，监测数据通过无线发送至监护仪。移动模块采用防水抗摔设计，防水等级≥IPX2，通过1.5米6面跌落测试。</w:t>
      </w:r>
    </w:p>
    <w:p w14:paraId="5FDD7126">
      <w:pPr>
        <w:autoSpaceDE w:val="0"/>
        <w:autoSpaceDN w:val="0"/>
        <w:adjustRightInd w:val="0"/>
        <w:spacing w:line="360" w:lineRule="auto"/>
        <w:ind w:left="420" w:hanging="420" w:hangingChars="200"/>
        <w:jc w:val="left"/>
        <w:rPr>
          <w:rFonts w:ascii="宋体" w:hAnsi="宋体" w:eastAsia="宋体" w:cs="宋体"/>
          <w:szCs w:val="21"/>
          <w:highlight w:val="none"/>
        </w:rPr>
      </w:pPr>
      <w:r>
        <w:rPr>
          <w:rFonts w:hint="eastAsia" w:ascii="宋体" w:hAnsi="宋体" w:eastAsia="宋体" w:cs="宋体"/>
          <w:szCs w:val="21"/>
          <w:highlight w:val="none"/>
        </w:rPr>
        <w:t>16.心电波形除颤恢复时间≤5秒，呼吸波形、无创血压波形、有创血压波形、血氧饱和度波形除颤恢复时间≤15秒</w:t>
      </w:r>
    </w:p>
    <w:p w14:paraId="32C806BB">
      <w:pPr>
        <w:pStyle w:val="8"/>
        <w:spacing w:before="0" w:beforeAutospacing="0" w:after="0" w:afterAutospacing="0" w:line="360" w:lineRule="auto"/>
        <w:ind w:left="420" w:hanging="420" w:hangingChars="200"/>
        <w:rPr>
          <w:rFonts w:eastAsia="宋体"/>
          <w:sz w:val="21"/>
          <w:szCs w:val="21"/>
          <w:highlight w:val="none"/>
        </w:rPr>
      </w:pPr>
      <w:r>
        <w:rPr>
          <w:rFonts w:hint="eastAsia" w:eastAsia="宋体"/>
          <w:sz w:val="21"/>
          <w:szCs w:val="21"/>
          <w:highlight w:val="none"/>
        </w:rPr>
        <w:t>三、系统功能：</w:t>
      </w:r>
    </w:p>
    <w:p w14:paraId="2242B22E">
      <w:pPr>
        <w:pStyle w:val="8"/>
        <w:spacing w:before="0" w:beforeAutospacing="0" w:after="0" w:afterAutospacing="0" w:line="360" w:lineRule="auto"/>
        <w:ind w:left="420" w:right="45" w:hanging="420" w:hangingChars="200"/>
        <w:rPr>
          <w:rFonts w:eastAsia="宋体"/>
          <w:sz w:val="21"/>
          <w:szCs w:val="21"/>
          <w:highlight w:val="none"/>
        </w:rPr>
      </w:pPr>
      <w:r>
        <w:rPr>
          <w:rFonts w:hint="eastAsia" w:eastAsia="宋体"/>
          <w:sz w:val="21"/>
          <w:szCs w:val="21"/>
          <w:highlight w:val="none"/>
        </w:rPr>
        <w:t>1.</w:t>
      </w:r>
      <w:r>
        <w:rPr>
          <w:rFonts w:hint="eastAsia"/>
          <w:sz w:val="21"/>
          <w:szCs w:val="21"/>
          <w:highlight w:val="none"/>
          <w:lang w:val="en-US" w:eastAsia="zh-CN"/>
        </w:rPr>
        <w:t>至少</w:t>
      </w:r>
      <w:r>
        <w:rPr>
          <w:rFonts w:hint="eastAsia" w:eastAsia="宋体"/>
          <w:sz w:val="21"/>
          <w:szCs w:val="21"/>
          <w:highlight w:val="none"/>
        </w:rPr>
        <w:t>提供报警限一键自动设置功能</w:t>
      </w:r>
      <w:r>
        <w:rPr>
          <w:rFonts w:hint="eastAsia" w:eastAsia="宋体"/>
          <w:b/>
          <w:sz w:val="21"/>
          <w:szCs w:val="21"/>
          <w:highlight w:val="none"/>
        </w:rPr>
        <w:t>。</w:t>
      </w:r>
    </w:p>
    <w:p w14:paraId="6855C485">
      <w:pPr>
        <w:pStyle w:val="8"/>
        <w:numPr>
          <w:ilvl w:val="0"/>
          <w:numId w:val="1"/>
        </w:numPr>
        <w:spacing w:before="0" w:beforeAutospacing="0" w:after="0" w:afterAutospacing="0" w:line="360" w:lineRule="auto"/>
        <w:ind w:left="420" w:right="45" w:hanging="420" w:hangingChars="200"/>
        <w:rPr>
          <w:rFonts w:eastAsia="宋体"/>
          <w:sz w:val="21"/>
          <w:szCs w:val="21"/>
          <w:highlight w:val="none"/>
        </w:rPr>
      </w:pPr>
      <w:r>
        <w:rPr>
          <w:rFonts w:hint="eastAsia"/>
          <w:sz w:val="21"/>
          <w:szCs w:val="21"/>
          <w:highlight w:val="none"/>
          <w:lang w:val="en-US" w:eastAsia="zh-CN"/>
        </w:rPr>
        <w:t>至少</w:t>
      </w:r>
      <w:r>
        <w:rPr>
          <w:rFonts w:hint="eastAsia" w:eastAsia="宋体"/>
          <w:sz w:val="21"/>
          <w:szCs w:val="21"/>
          <w:highlight w:val="none"/>
        </w:rPr>
        <w:t>支持肾功能计算功能。</w:t>
      </w:r>
    </w:p>
    <w:p w14:paraId="144A384F">
      <w:pPr>
        <w:pStyle w:val="8"/>
        <w:numPr>
          <w:ilvl w:val="0"/>
          <w:numId w:val="1"/>
        </w:numPr>
        <w:spacing w:before="0" w:beforeAutospacing="0" w:after="0" w:afterAutospacing="0" w:line="360" w:lineRule="auto"/>
        <w:ind w:left="420" w:right="45" w:hanging="420" w:hangingChars="200"/>
        <w:rPr>
          <w:rFonts w:eastAsia="宋体"/>
          <w:sz w:val="21"/>
          <w:szCs w:val="21"/>
          <w:highlight w:val="none"/>
        </w:rPr>
      </w:pPr>
      <w:r>
        <w:rPr>
          <w:rFonts w:hint="eastAsia"/>
          <w:sz w:val="21"/>
          <w:szCs w:val="21"/>
          <w:highlight w:val="none"/>
          <w:lang w:val="en-US" w:eastAsia="zh-CN"/>
        </w:rPr>
        <w:t>至少</w:t>
      </w:r>
      <w:r>
        <w:rPr>
          <w:rFonts w:hint="eastAsia" w:eastAsia="宋体"/>
          <w:sz w:val="21"/>
          <w:szCs w:val="21"/>
          <w:highlight w:val="none"/>
        </w:rPr>
        <w:t>具有图形化技术报警指示功能，帮助医护团队快速识别报警来源。</w:t>
      </w:r>
    </w:p>
    <w:p w14:paraId="681EC920">
      <w:pPr>
        <w:pStyle w:val="8"/>
        <w:spacing w:before="0" w:beforeAutospacing="0" w:after="0" w:afterAutospacing="0" w:line="360" w:lineRule="auto"/>
        <w:ind w:left="420" w:right="45" w:hanging="420" w:hangingChars="200"/>
        <w:rPr>
          <w:rFonts w:eastAsia="宋体"/>
          <w:sz w:val="21"/>
          <w:szCs w:val="21"/>
          <w:highlight w:val="none"/>
        </w:rPr>
      </w:pPr>
      <w:r>
        <w:rPr>
          <w:rFonts w:hint="eastAsia" w:eastAsia="宋体"/>
          <w:sz w:val="21"/>
          <w:szCs w:val="21"/>
          <w:highlight w:val="none"/>
        </w:rPr>
        <w:t>4.支持≥120小时趋势图和趋势表回顾，支持选择不同趋势组回顾</w:t>
      </w:r>
    </w:p>
    <w:p w14:paraId="0C62088E">
      <w:pPr>
        <w:pStyle w:val="8"/>
        <w:spacing w:before="0" w:beforeAutospacing="0" w:after="0" w:afterAutospacing="0" w:line="360" w:lineRule="auto"/>
        <w:ind w:left="420" w:right="45" w:hanging="420" w:hangingChars="200"/>
        <w:rPr>
          <w:rFonts w:eastAsia="宋体"/>
          <w:sz w:val="21"/>
          <w:szCs w:val="21"/>
          <w:highlight w:val="none"/>
        </w:rPr>
      </w:pPr>
      <w:r>
        <w:rPr>
          <w:rFonts w:hint="eastAsia" w:eastAsia="宋体"/>
          <w:sz w:val="21"/>
          <w:szCs w:val="21"/>
          <w:highlight w:val="none"/>
        </w:rPr>
        <w:t>5.≥1000条事件回顾。每条报警事件至少能够存储32秒三道相关波形，以及报警触发时所有测量参数值</w:t>
      </w:r>
    </w:p>
    <w:p w14:paraId="63C2A006">
      <w:pPr>
        <w:pStyle w:val="8"/>
        <w:spacing w:before="0" w:beforeAutospacing="0" w:after="0" w:afterAutospacing="0" w:line="360" w:lineRule="auto"/>
        <w:ind w:left="420" w:right="45" w:hanging="420" w:hangingChars="200"/>
        <w:rPr>
          <w:rFonts w:eastAsia="宋体"/>
          <w:sz w:val="21"/>
          <w:szCs w:val="21"/>
          <w:highlight w:val="none"/>
        </w:rPr>
      </w:pPr>
      <w:r>
        <w:rPr>
          <w:rFonts w:hint="eastAsia" w:eastAsia="宋体"/>
          <w:sz w:val="21"/>
          <w:szCs w:val="21"/>
          <w:highlight w:val="none"/>
        </w:rPr>
        <w:t>6.≥1000组NIBP测量结果</w:t>
      </w:r>
    </w:p>
    <w:p w14:paraId="31902343">
      <w:pPr>
        <w:pStyle w:val="8"/>
        <w:spacing w:before="0" w:beforeAutospacing="0" w:after="0" w:afterAutospacing="0" w:line="360" w:lineRule="auto"/>
        <w:ind w:left="422" w:right="45" w:hanging="420" w:hangingChars="200"/>
        <w:rPr>
          <w:rFonts w:eastAsia="宋体"/>
          <w:sz w:val="21"/>
          <w:szCs w:val="21"/>
          <w:highlight w:val="none"/>
        </w:rPr>
      </w:pPr>
      <w:r>
        <w:rPr>
          <w:rFonts w:hint="eastAsia" w:eastAsia="宋体"/>
          <w:sz w:val="21"/>
          <w:szCs w:val="21"/>
          <w:highlight w:val="none"/>
        </w:rPr>
        <w:t>7.≥120小时（分辨率1分钟）ST模板存储与回顾。</w:t>
      </w:r>
      <w:r>
        <w:rPr>
          <w:rFonts w:hint="eastAsia" w:eastAsia="宋体"/>
          <w:color w:val="E46C0A"/>
          <w:sz w:val="21"/>
          <w:szCs w:val="21"/>
          <w:highlight w:val="none"/>
        </w:rPr>
        <w:t>（</w:t>
      </w:r>
      <w:r>
        <w:rPr>
          <w:rFonts w:hint="eastAsia"/>
          <w:color w:val="E46C0A"/>
          <w:sz w:val="21"/>
          <w:szCs w:val="21"/>
          <w:highlight w:val="none"/>
          <w:lang w:val="en-US" w:eastAsia="zh-CN"/>
        </w:rPr>
        <w:t>可</w:t>
      </w:r>
      <w:r>
        <w:rPr>
          <w:rFonts w:hint="eastAsia" w:eastAsia="宋体"/>
          <w:color w:val="E46C0A"/>
          <w:sz w:val="21"/>
          <w:szCs w:val="21"/>
          <w:highlight w:val="none"/>
        </w:rPr>
        <w:t>提供相关有效证明材料的，有效证明材料）</w:t>
      </w:r>
    </w:p>
    <w:p w14:paraId="05061E2C">
      <w:pPr>
        <w:pStyle w:val="8"/>
        <w:spacing w:before="0" w:beforeAutospacing="0" w:after="0" w:afterAutospacing="0" w:line="360" w:lineRule="auto"/>
        <w:ind w:left="420" w:right="45" w:hanging="420" w:hangingChars="200"/>
        <w:rPr>
          <w:rFonts w:eastAsia="宋体"/>
          <w:sz w:val="21"/>
          <w:szCs w:val="21"/>
          <w:highlight w:val="none"/>
        </w:rPr>
      </w:pPr>
      <w:r>
        <w:rPr>
          <w:rFonts w:hint="eastAsia" w:eastAsia="宋体"/>
          <w:sz w:val="21"/>
          <w:szCs w:val="21"/>
          <w:highlight w:val="none"/>
        </w:rPr>
        <w:t>8.</w:t>
      </w:r>
      <w:r>
        <w:rPr>
          <w:rFonts w:hint="eastAsia"/>
          <w:sz w:val="21"/>
          <w:szCs w:val="21"/>
          <w:highlight w:val="none"/>
          <w:lang w:val="en-US" w:eastAsia="zh-CN"/>
        </w:rPr>
        <w:t>至少</w:t>
      </w:r>
      <w:r>
        <w:rPr>
          <w:rFonts w:hint="eastAsia" w:eastAsia="宋体"/>
          <w:sz w:val="21"/>
          <w:szCs w:val="21"/>
          <w:highlight w:val="none"/>
        </w:rPr>
        <w:t>支持48小时全息波形的存储与回顾功能</w:t>
      </w:r>
    </w:p>
    <w:p w14:paraId="507C03F6">
      <w:pPr>
        <w:pStyle w:val="8"/>
        <w:spacing w:before="0" w:beforeAutospacing="0" w:after="0" w:afterAutospacing="0" w:line="360" w:lineRule="auto"/>
        <w:ind w:left="420" w:right="45" w:hanging="420" w:hangingChars="200"/>
        <w:rPr>
          <w:rFonts w:eastAsia="宋体"/>
          <w:sz w:val="21"/>
          <w:szCs w:val="21"/>
          <w:highlight w:val="none"/>
        </w:rPr>
      </w:pPr>
      <w:r>
        <w:rPr>
          <w:rFonts w:hint="eastAsia" w:eastAsia="宋体"/>
          <w:sz w:val="21"/>
          <w:szCs w:val="21"/>
          <w:highlight w:val="none"/>
        </w:rPr>
        <w:t>9.支持监护仪历史病人数据的存储和回顾，并支持通过USB接口将历史病人数据导出到U盘。</w:t>
      </w:r>
    </w:p>
    <w:p w14:paraId="5C408374">
      <w:pPr>
        <w:pStyle w:val="8"/>
        <w:spacing w:before="0" w:beforeAutospacing="0" w:after="0" w:afterAutospacing="0" w:line="360" w:lineRule="auto"/>
        <w:ind w:left="420" w:right="90" w:hanging="420" w:hangingChars="200"/>
        <w:rPr>
          <w:rFonts w:eastAsia="宋体"/>
          <w:sz w:val="21"/>
          <w:szCs w:val="21"/>
          <w:highlight w:val="none"/>
        </w:rPr>
      </w:pPr>
      <w:r>
        <w:rPr>
          <w:rFonts w:hint="eastAsia" w:eastAsia="宋体"/>
          <w:sz w:val="21"/>
          <w:szCs w:val="21"/>
          <w:highlight w:val="none"/>
        </w:rPr>
        <w:t>10.支持RJ45接口进行有线网络通信，和除颤监护仪一起联网通信到中心监护系统。</w:t>
      </w:r>
    </w:p>
    <w:p w14:paraId="3895B733">
      <w:pPr>
        <w:pStyle w:val="8"/>
        <w:spacing w:before="0" w:beforeAutospacing="0" w:after="0" w:afterAutospacing="0" w:line="360" w:lineRule="auto"/>
        <w:ind w:left="420" w:right="90" w:hanging="420" w:hangingChars="200"/>
        <w:rPr>
          <w:rFonts w:eastAsia="宋体"/>
          <w:sz w:val="21"/>
          <w:szCs w:val="21"/>
          <w:highlight w:val="none"/>
        </w:rPr>
      </w:pPr>
      <w:r>
        <w:rPr>
          <w:rFonts w:hint="eastAsia" w:eastAsia="宋体"/>
          <w:sz w:val="21"/>
          <w:szCs w:val="21"/>
          <w:highlight w:val="none"/>
        </w:rPr>
        <w:t>11.支持监护仪进入夜间模式，隐私模式，演示模式和待机模式。</w:t>
      </w:r>
    </w:p>
    <w:p w14:paraId="7D7649BF">
      <w:pPr>
        <w:pStyle w:val="8"/>
        <w:spacing w:before="0" w:beforeAutospacing="0" w:after="0" w:afterAutospacing="0" w:line="360" w:lineRule="auto"/>
        <w:ind w:left="420" w:right="90" w:hanging="420" w:hangingChars="200"/>
        <w:rPr>
          <w:rFonts w:eastAsia="宋体"/>
          <w:sz w:val="21"/>
          <w:szCs w:val="21"/>
          <w:highlight w:val="none"/>
        </w:rPr>
      </w:pPr>
      <w:r>
        <w:rPr>
          <w:rFonts w:hint="eastAsia" w:eastAsia="宋体"/>
          <w:sz w:val="21"/>
          <w:szCs w:val="21"/>
          <w:highlight w:val="none"/>
        </w:rPr>
        <w:t>12.配置临床评分系统，包括MEWS（改良早期预警评分）、NEWS（英国早期预警评分系统）、NEWS2（英国早期预警评分系统2），可支持定时自动EWS评分功能，支持动态刷新EWS和EWS报警。</w:t>
      </w:r>
    </w:p>
    <w:p w14:paraId="16881456">
      <w:pPr>
        <w:pStyle w:val="8"/>
        <w:spacing w:before="0" w:beforeAutospacing="0" w:after="0" w:afterAutospacing="0" w:line="360" w:lineRule="auto"/>
        <w:ind w:left="420" w:right="90" w:hanging="420" w:hangingChars="200"/>
        <w:rPr>
          <w:rFonts w:eastAsia="宋体"/>
          <w:sz w:val="21"/>
          <w:szCs w:val="21"/>
          <w:highlight w:val="none"/>
        </w:rPr>
      </w:pPr>
      <w:r>
        <w:rPr>
          <w:rFonts w:hint="eastAsia" w:eastAsia="宋体"/>
          <w:sz w:val="21"/>
          <w:szCs w:val="21"/>
          <w:highlight w:val="none"/>
        </w:rPr>
        <w:t>13.提供心肌缺血评估工具，可以快速查看ST值的变化。</w:t>
      </w:r>
    </w:p>
    <w:p w14:paraId="66A5BAD5">
      <w:pPr>
        <w:pStyle w:val="8"/>
        <w:spacing w:before="0" w:beforeAutospacing="0" w:after="0" w:afterAutospacing="0" w:line="360" w:lineRule="auto"/>
        <w:ind w:left="420" w:right="90" w:hanging="420" w:hangingChars="200"/>
        <w:rPr>
          <w:rFonts w:eastAsia="宋体"/>
          <w:sz w:val="21"/>
          <w:szCs w:val="21"/>
          <w:highlight w:val="none"/>
        </w:rPr>
      </w:pPr>
      <w:r>
        <w:rPr>
          <w:rFonts w:hint="eastAsia" w:eastAsia="宋体"/>
          <w:sz w:val="21"/>
          <w:szCs w:val="21"/>
          <w:highlight w:val="none"/>
        </w:rPr>
        <w:t>14.提供计时器功能，界面区提供设置≥4个计时器，每个计时器支持独立设置和计时功能，计时方向包括正计时和倒计时两种选择。</w:t>
      </w:r>
    </w:p>
    <w:p w14:paraId="4BF4EBB9">
      <w:pPr>
        <w:pStyle w:val="8"/>
        <w:spacing w:before="0" w:beforeAutospacing="0" w:after="0" w:afterAutospacing="0" w:line="360" w:lineRule="auto"/>
        <w:ind w:left="420" w:right="90" w:hanging="420" w:hangingChars="200"/>
        <w:rPr>
          <w:rFonts w:eastAsia="宋体"/>
          <w:sz w:val="21"/>
          <w:szCs w:val="21"/>
          <w:highlight w:val="none"/>
        </w:rPr>
      </w:pPr>
      <w:r>
        <w:rPr>
          <w:rFonts w:hint="eastAsia" w:eastAsia="宋体"/>
          <w:sz w:val="21"/>
          <w:szCs w:val="21"/>
          <w:highlight w:val="none"/>
        </w:rPr>
        <w:t>15.支持格拉斯哥昏迷评分（GCS）功能。</w:t>
      </w:r>
    </w:p>
    <w:p w14:paraId="25A3094E">
      <w:pPr>
        <w:pStyle w:val="8"/>
        <w:spacing w:before="0" w:beforeAutospacing="0" w:after="0" w:afterAutospacing="0" w:line="360" w:lineRule="auto"/>
        <w:ind w:left="420" w:right="90" w:hanging="420" w:hangingChars="200"/>
        <w:rPr>
          <w:rFonts w:eastAsia="宋体"/>
          <w:sz w:val="21"/>
          <w:szCs w:val="21"/>
          <w:highlight w:val="none"/>
        </w:rPr>
      </w:pPr>
      <w:r>
        <w:rPr>
          <w:rFonts w:hint="eastAsia" w:eastAsia="宋体"/>
          <w:sz w:val="21"/>
          <w:szCs w:val="21"/>
          <w:highlight w:val="none"/>
        </w:rPr>
        <w:t>16.动态趋势界面可支持统计1-24小时心律失常报警、参数超限报警信息，并对超限报警区间的波形进行高亮显示，帮助医护人员快速识别异常趋势信息。</w:t>
      </w:r>
    </w:p>
    <w:p w14:paraId="680F659B">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17.</w:t>
      </w:r>
      <w:r>
        <w:rPr>
          <w:rFonts w:hint="eastAsia" w:ascii="宋体" w:hAnsi="宋体" w:cs="宋体"/>
          <w:szCs w:val="21"/>
          <w:highlight w:val="none"/>
          <w:lang w:val="en-US" w:eastAsia="zh-CN"/>
        </w:rPr>
        <w:t>至少</w:t>
      </w:r>
      <w:r>
        <w:rPr>
          <w:rFonts w:hint="eastAsia" w:ascii="宋体" w:hAnsi="宋体" w:eastAsia="宋体" w:cs="宋体"/>
          <w:szCs w:val="21"/>
          <w:highlight w:val="none"/>
        </w:rPr>
        <w:t>提供屏幕截图功能，将屏幕截图通过USB接口导出到U盘。</w:t>
      </w:r>
    </w:p>
    <w:p w14:paraId="26866E71">
      <w:pPr>
        <w:autoSpaceDE w:val="0"/>
        <w:autoSpaceDN w:val="0"/>
        <w:adjustRightInd w:val="0"/>
        <w:spacing w:line="360" w:lineRule="auto"/>
        <w:ind w:left="420" w:right="84" w:rightChars="40" w:hanging="420" w:hangingChars="200"/>
        <w:jc w:val="left"/>
        <w:rPr>
          <w:rFonts w:ascii="宋体" w:hAnsi="宋体" w:eastAsia="宋体" w:cs="宋体"/>
          <w:szCs w:val="21"/>
          <w:highlight w:val="none"/>
        </w:rPr>
      </w:pPr>
      <w:r>
        <w:rPr>
          <w:rFonts w:hint="eastAsia" w:ascii="宋体" w:hAnsi="宋体" w:eastAsia="宋体" w:cs="宋体"/>
          <w:szCs w:val="21"/>
          <w:highlight w:val="none"/>
        </w:rPr>
        <w:t>18.</w:t>
      </w:r>
      <w:r>
        <w:rPr>
          <w:rFonts w:hint="eastAsia" w:ascii="宋体" w:hAnsi="宋体" w:cs="宋体"/>
          <w:szCs w:val="21"/>
          <w:highlight w:val="none"/>
          <w:lang w:val="en-US" w:eastAsia="zh-CN"/>
        </w:rPr>
        <w:t>至少</w:t>
      </w:r>
      <w:r>
        <w:rPr>
          <w:rFonts w:hint="eastAsia" w:ascii="宋体" w:hAnsi="宋体" w:eastAsia="宋体" w:cs="宋体"/>
          <w:szCs w:val="21"/>
          <w:highlight w:val="none"/>
        </w:rPr>
        <w:t>可存储120个ARR事件，以及事件发生时刻的相关参数波形</w:t>
      </w:r>
    </w:p>
    <w:p w14:paraId="28EED12F">
      <w:pPr>
        <w:autoSpaceDE w:val="0"/>
        <w:autoSpaceDN w:val="0"/>
        <w:adjustRightInd w:val="0"/>
        <w:spacing w:line="360" w:lineRule="auto"/>
        <w:ind w:left="420" w:right="84" w:rightChars="40" w:hanging="420" w:hangingChars="200"/>
        <w:jc w:val="left"/>
        <w:rPr>
          <w:rFonts w:ascii="宋体" w:hAnsi="宋体" w:eastAsia="宋体" w:cs="宋体"/>
          <w:szCs w:val="21"/>
          <w:highlight w:val="none"/>
        </w:rPr>
      </w:pPr>
      <w:r>
        <w:rPr>
          <w:rFonts w:hint="eastAsia" w:ascii="宋体" w:hAnsi="宋体" w:eastAsia="宋体" w:cs="宋体"/>
          <w:szCs w:val="21"/>
          <w:highlight w:val="none"/>
        </w:rPr>
        <w:t>19.</w:t>
      </w:r>
      <w:r>
        <w:rPr>
          <w:rFonts w:hint="eastAsia" w:ascii="宋体" w:hAnsi="宋体" w:cs="宋体"/>
          <w:szCs w:val="21"/>
          <w:highlight w:val="none"/>
          <w:lang w:val="en-US" w:eastAsia="zh-CN"/>
        </w:rPr>
        <w:t>至少</w:t>
      </w:r>
      <w:r>
        <w:rPr>
          <w:rFonts w:hint="eastAsia" w:ascii="宋体" w:hAnsi="宋体" w:eastAsia="宋体" w:cs="宋体"/>
          <w:szCs w:val="21"/>
          <w:highlight w:val="none"/>
        </w:rPr>
        <w:t>支持房颤概览报告，房颤概览显示当前病人持续30秒以上房颤事件的统计信息和生命体征数据趋势。</w:t>
      </w:r>
    </w:p>
    <w:p w14:paraId="443FF35B">
      <w:pPr>
        <w:spacing w:line="360" w:lineRule="auto"/>
        <w:rPr>
          <w:rFonts w:ascii="宋体" w:hAnsi="宋体" w:eastAsia="宋体" w:cs="宋体"/>
          <w:szCs w:val="21"/>
          <w:highlight w:val="none"/>
        </w:rPr>
      </w:pPr>
      <w:r>
        <w:rPr>
          <w:rFonts w:hint="eastAsia" w:ascii="宋体" w:hAnsi="宋体" w:eastAsia="宋体" w:cs="宋体"/>
          <w:szCs w:val="21"/>
          <w:highlight w:val="none"/>
        </w:rPr>
        <w:t>20.</w:t>
      </w:r>
      <w:r>
        <w:rPr>
          <w:rFonts w:hint="eastAsia" w:ascii="宋体" w:hAnsi="宋体" w:cs="宋体"/>
          <w:szCs w:val="21"/>
          <w:highlight w:val="none"/>
          <w:lang w:val="en-US" w:eastAsia="zh-CN"/>
        </w:rPr>
        <w:t>至少</w:t>
      </w:r>
      <w:r>
        <w:rPr>
          <w:rFonts w:hint="eastAsia" w:ascii="宋体" w:hAnsi="宋体" w:eastAsia="宋体" w:cs="宋体"/>
          <w:szCs w:val="21"/>
          <w:highlight w:val="none"/>
        </w:rPr>
        <w:t>支持存储48小时呼吸氧合事件</w:t>
      </w:r>
    </w:p>
    <w:p w14:paraId="1C690AA9">
      <w:pPr>
        <w:spacing w:line="360" w:lineRule="auto"/>
        <w:rPr>
          <w:rFonts w:ascii="宋体" w:hAnsi="宋体" w:eastAsia="宋体" w:cs="宋体"/>
          <w:szCs w:val="21"/>
          <w:highlight w:val="none"/>
        </w:rPr>
      </w:pPr>
      <w:r>
        <w:rPr>
          <w:rFonts w:hint="eastAsia" w:ascii="宋体" w:hAnsi="宋体" w:eastAsia="宋体" w:cs="宋体"/>
          <w:szCs w:val="21"/>
          <w:highlight w:val="none"/>
        </w:rPr>
        <w:t>21.要求支持有线或无线与医院现有中心监护系统联网，实现患者的集中监护和报警管理。</w:t>
      </w:r>
    </w:p>
    <w:p w14:paraId="13A5141A">
      <w:pPr>
        <w:spacing w:line="360" w:lineRule="auto"/>
        <w:rPr>
          <w:rFonts w:ascii="宋体" w:hAnsi="宋体" w:eastAsia="宋体" w:cs="宋体"/>
          <w:szCs w:val="21"/>
          <w:highlight w:val="none"/>
        </w:rPr>
      </w:pPr>
    </w:p>
    <w:p w14:paraId="52618F65">
      <w:pPr>
        <w:spacing w:line="360" w:lineRule="auto"/>
        <w:rPr>
          <w:rFonts w:ascii="宋体" w:hAnsi="宋体" w:eastAsia="宋体" w:cs="宋体"/>
          <w:szCs w:val="21"/>
          <w:highlight w:val="none"/>
        </w:rPr>
      </w:pPr>
      <w:r>
        <w:rPr>
          <w:rFonts w:hint="eastAsia" w:ascii="宋体" w:hAnsi="宋体" w:eastAsia="宋体" w:cs="宋体"/>
          <w:szCs w:val="21"/>
          <w:highlight w:val="none"/>
        </w:rPr>
        <w:br w:type="page"/>
      </w:r>
    </w:p>
    <w:p w14:paraId="2AA7869C">
      <w:pPr>
        <w:spacing w:line="360" w:lineRule="auto"/>
        <w:rPr>
          <w:rFonts w:ascii="宋体" w:hAnsi="宋体" w:eastAsia="宋体" w:cs="宋体"/>
          <w:szCs w:val="21"/>
          <w:highlight w:val="none"/>
        </w:rPr>
      </w:pPr>
    </w:p>
    <w:p w14:paraId="7FF7B85C">
      <w:pPr>
        <w:spacing w:line="360" w:lineRule="auto"/>
        <w:jc w:val="center"/>
        <w:rPr>
          <w:rFonts w:ascii="宋体" w:hAnsi="宋体" w:eastAsia="宋体" w:cs="宋体"/>
          <w:b/>
          <w:bCs/>
          <w:kern w:val="44"/>
          <w:sz w:val="28"/>
          <w:szCs w:val="28"/>
          <w:highlight w:val="none"/>
        </w:rPr>
      </w:pPr>
      <w:r>
        <w:rPr>
          <w:rFonts w:hint="eastAsia" w:ascii="宋体" w:hAnsi="宋体" w:eastAsia="宋体" w:cs="宋体"/>
          <w:b/>
          <w:bCs/>
          <w:kern w:val="44"/>
          <w:sz w:val="28"/>
          <w:szCs w:val="28"/>
          <w:highlight w:val="none"/>
        </w:rPr>
        <w:t>遥测心电监护仪（心电+血氧）</w:t>
      </w:r>
    </w:p>
    <w:p w14:paraId="7FA116C0">
      <w:pPr>
        <w:pStyle w:val="21"/>
        <w:spacing w:line="360" w:lineRule="auto"/>
        <w:ind w:left="422" w:hanging="422" w:hangingChars="200"/>
        <w:rPr>
          <w:rFonts w:ascii="宋体" w:hAnsi="宋体" w:eastAsia="宋体" w:cs="宋体"/>
          <w:b/>
          <w:szCs w:val="21"/>
          <w:highlight w:val="none"/>
        </w:rPr>
      </w:pPr>
      <w:r>
        <w:rPr>
          <w:rFonts w:hint="eastAsia" w:ascii="宋体" w:hAnsi="宋体" w:eastAsia="宋体" w:cs="宋体"/>
          <w:b/>
          <w:szCs w:val="21"/>
          <w:highlight w:val="none"/>
        </w:rPr>
        <w:t>整机要求</w:t>
      </w:r>
    </w:p>
    <w:p w14:paraId="08BC7F99">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1、遥测发射盒重量不超过170克（含电池）。</w:t>
      </w:r>
    </w:p>
    <w:p w14:paraId="37B34785">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2、遥测发射盒尺寸不超过99 x 60 x 24  mm 。遥测发射盒采用彩色屏，屏幕尺寸≥1.5英寸，屏幕分辨率≥240 x 240像素。屏幕可同时显示至少2个参数和1道波形。遥测发射盒采用彩色屏，屏幕尺寸≥1.5英寸，屏幕分辨率≥240 x 240像素。屏幕可同时显示至少2个参数和1道波形。</w:t>
      </w:r>
    </w:p>
    <w:p w14:paraId="22F17239">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 xml:space="preserve">3、遥测发射盒防水等级符合IPX7要求，抗跌落测试通过1.5米跌落测试，电击防护等级CF（包括ECG、SpO2）。 </w:t>
      </w:r>
    </w:p>
    <w:p w14:paraId="42C4CE41">
      <w:pPr>
        <w:spacing w:line="360" w:lineRule="auto"/>
        <w:ind w:left="420" w:hanging="420" w:hangingChars="200"/>
        <w:rPr>
          <w:rFonts w:ascii="宋体" w:hAnsi="宋体" w:eastAsia="宋体" w:cs="宋体"/>
          <w:szCs w:val="21"/>
          <w:highlight w:val="none"/>
        </w:rPr>
      </w:pPr>
    </w:p>
    <w:p w14:paraId="260CC6CD">
      <w:pPr>
        <w:pStyle w:val="21"/>
        <w:spacing w:line="360" w:lineRule="auto"/>
        <w:ind w:left="422" w:hanging="422" w:hangingChars="200"/>
        <w:rPr>
          <w:rFonts w:ascii="宋体" w:hAnsi="宋体" w:eastAsia="宋体" w:cs="宋体"/>
          <w:b/>
          <w:szCs w:val="21"/>
          <w:highlight w:val="none"/>
        </w:rPr>
      </w:pPr>
      <w:r>
        <w:rPr>
          <w:rFonts w:hint="eastAsia" w:ascii="宋体" w:hAnsi="宋体" w:eastAsia="宋体" w:cs="宋体"/>
          <w:b/>
          <w:szCs w:val="21"/>
          <w:highlight w:val="none"/>
        </w:rPr>
        <w:t>监测参数</w:t>
      </w:r>
    </w:p>
    <w:p w14:paraId="2A761C8F">
      <w:pPr>
        <w:pStyle w:val="21"/>
        <w:spacing w:line="360" w:lineRule="auto"/>
        <w:ind w:left="422" w:hanging="422" w:hangingChars="200"/>
        <w:rPr>
          <w:rFonts w:ascii="宋体" w:hAnsi="宋体" w:eastAsia="宋体" w:cs="宋体"/>
          <w:szCs w:val="21"/>
          <w:highlight w:val="none"/>
        </w:rPr>
      </w:pPr>
      <w:r>
        <w:rPr>
          <w:rFonts w:hint="eastAsia" w:ascii="宋体" w:hAnsi="宋体" w:eastAsia="宋体" w:cs="宋体"/>
          <w:b/>
          <w:szCs w:val="21"/>
          <w:highlight w:val="none"/>
        </w:rPr>
        <w:t>1、</w:t>
      </w:r>
      <w:r>
        <w:rPr>
          <w:rFonts w:hint="eastAsia" w:ascii="宋体" w:hAnsi="宋体" w:eastAsia="宋体" w:cs="宋体"/>
          <w:szCs w:val="21"/>
          <w:highlight w:val="none"/>
        </w:rPr>
        <w:t>配备心电监护，提供HR，ST，PVC测量值,血氧监测，提供SpO2，PR测量值。</w:t>
      </w:r>
    </w:p>
    <w:p w14:paraId="3FB2C77A">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2、支持≥3通道心电波形同步分析，可进行多导心电分析。</w:t>
      </w:r>
    </w:p>
    <w:p w14:paraId="31613405">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3、提供3/5导心电监护,心率测量范围：成人15 – 300 bpm，小儿15 – 350 bpm。</w:t>
      </w:r>
    </w:p>
    <w:p w14:paraId="3ED1DE1B">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 心电滤波模式提供监护模式（0.5 -40Hz），ST模式（0.05 - 40Hz）, 运动模式（1~20 Hz）。</w:t>
      </w:r>
    </w:p>
    <w:p w14:paraId="1C2AAC3D">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5、提供ST段分析，提供ST值，和每个ST的模板。</w:t>
      </w:r>
    </w:p>
    <w:p w14:paraId="3400095F">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6、提供ST图像化显示界面，可以快速查看ST值的变化。</w:t>
      </w:r>
    </w:p>
    <w:p w14:paraId="366D50A3">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7、提供单个，多个ST值报警，并支持相对的报警限设置。</w:t>
      </w:r>
    </w:p>
    <w:p w14:paraId="0A44EB2B">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8、具有QT/QTc测量功能，提供QT，QTc和ΔQTc参数值。</w:t>
      </w:r>
    </w:p>
    <w:p w14:paraId="318C59AD">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9、支持房颤及室上性心律失常分析功能，支持≥27种实时心律失常分析。</w:t>
      </w:r>
    </w:p>
    <w:p w14:paraId="1DE505F1">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10、可显示弱灌注指数（PI）。</w:t>
      </w:r>
    </w:p>
    <w:p w14:paraId="0A771A78">
      <w:pPr>
        <w:spacing w:line="360" w:lineRule="auto"/>
        <w:ind w:left="420" w:hanging="420" w:hangingChars="200"/>
        <w:rPr>
          <w:rFonts w:ascii="宋体" w:hAnsi="宋体" w:eastAsia="宋体" w:cs="宋体"/>
          <w:szCs w:val="21"/>
          <w:highlight w:val="none"/>
        </w:rPr>
      </w:pPr>
    </w:p>
    <w:p w14:paraId="07FE3C62">
      <w:pPr>
        <w:pStyle w:val="21"/>
        <w:spacing w:line="360" w:lineRule="auto"/>
        <w:ind w:left="422" w:hanging="422" w:hangingChars="200"/>
        <w:rPr>
          <w:rFonts w:ascii="宋体" w:hAnsi="宋体" w:eastAsia="宋体" w:cs="宋体"/>
          <w:b/>
          <w:szCs w:val="21"/>
          <w:highlight w:val="none"/>
        </w:rPr>
      </w:pPr>
      <w:r>
        <w:rPr>
          <w:rFonts w:hint="eastAsia" w:ascii="宋体" w:hAnsi="宋体" w:eastAsia="宋体" w:cs="宋体"/>
          <w:b/>
          <w:szCs w:val="21"/>
          <w:highlight w:val="none"/>
        </w:rPr>
        <w:t>系统功能</w:t>
      </w:r>
    </w:p>
    <w:p w14:paraId="1D7E9EC9">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1、遥测发射盒有三个硬按键：开关机/关屏，护士呼叫和主界面键。</w:t>
      </w:r>
    </w:p>
    <w:p w14:paraId="1058AAA5">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2、遥测发射盒主界面上能够显示病人信息。</w:t>
      </w:r>
    </w:p>
    <w:p w14:paraId="41B29B4F">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w:t>
      </w:r>
      <w:r>
        <w:rPr>
          <w:rFonts w:hint="eastAsia" w:ascii="宋体" w:hAnsi="宋体" w:cs="宋体"/>
          <w:szCs w:val="21"/>
          <w:highlight w:val="none"/>
          <w:lang w:val="en-US" w:eastAsia="zh-CN"/>
        </w:rPr>
        <w:t>至少</w:t>
      </w:r>
      <w:r>
        <w:rPr>
          <w:rFonts w:hint="eastAsia" w:ascii="宋体" w:hAnsi="宋体" w:eastAsia="宋体" w:cs="宋体"/>
          <w:szCs w:val="21"/>
          <w:highlight w:val="none"/>
        </w:rPr>
        <w:t>支持设备实时定位和设备历史位置追踪功能。</w:t>
      </w:r>
      <w:r>
        <w:rPr>
          <w:rFonts w:hint="eastAsia" w:ascii="宋体" w:hAnsi="宋体" w:eastAsia="宋体" w:cs="宋体"/>
          <w:color w:val="E46C0A"/>
          <w:szCs w:val="21"/>
          <w:highlight w:val="none"/>
        </w:rPr>
        <w:t>（</w:t>
      </w:r>
      <w:r>
        <w:rPr>
          <w:rFonts w:hint="eastAsia" w:ascii="宋体" w:hAnsi="宋体" w:cs="宋体"/>
          <w:color w:val="E46C0A"/>
          <w:szCs w:val="21"/>
          <w:highlight w:val="none"/>
          <w:lang w:val="en-US" w:eastAsia="zh-CN"/>
        </w:rPr>
        <w:t>可</w:t>
      </w:r>
      <w:r>
        <w:rPr>
          <w:rFonts w:hint="eastAsia" w:ascii="宋体" w:hAnsi="宋体" w:eastAsia="宋体" w:cs="宋体"/>
          <w:color w:val="E46C0A"/>
          <w:szCs w:val="21"/>
          <w:highlight w:val="none"/>
        </w:rPr>
        <w:t>提供相关有效证明材料的，有效证明材料）</w:t>
      </w:r>
    </w:p>
    <w:p w14:paraId="6CBE089B">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w:t>
      </w:r>
      <w:r>
        <w:rPr>
          <w:rFonts w:hint="eastAsia" w:ascii="宋体" w:hAnsi="宋体" w:cs="宋体"/>
          <w:szCs w:val="21"/>
          <w:highlight w:val="none"/>
          <w:lang w:val="en-US" w:eastAsia="zh-CN"/>
        </w:rPr>
        <w:t>至少</w:t>
      </w:r>
      <w:r>
        <w:rPr>
          <w:rFonts w:hint="eastAsia" w:ascii="宋体" w:hAnsi="宋体" w:eastAsia="宋体" w:cs="宋体"/>
          <w:szCs w:val="21"/>
          <w:highlight w:val="none"/>
        </w:rPr>
        <w:t>支持给患者发送消息。</w:t>
      </w:r>
    </w:p>
    <w:p w14:paraId="7DA9FD96">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5、采用3节AA电池供电，全新3节AA电池，工作时间不小于110h。</w:t>
      </w:r>
    </w:p>
    <w:p w14:paraId="642E956E">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6、</w:t>
      </w:r>
      <w:r>
        <w:rPr>
          <w:rFonts w:hint="eastAsia" w:ascii="宋体" w:hAnsi="宋体" w:cs="宋体"/>
          <w:szCs w:val="21"/>
          <w:highlight w:val="none"/>
          <w:lang w:val="en-US" w:eastAsia="zh-CN"/>
        </w:rPr>
        <w:t>至少</w:t>
      </w:r>
      <w:r>
        <w:rPr>
          <w:rFonts w:hint="eastAsia" w:ascii="宋体" w:hAnsi="宋体" w:eastAsia="宋体" w:cs="宋体"/>
          <w:szCs w:val="21"/>
          <w:highlight w:val="none"/>
        </w:rPr>
        <w:t>采用608M WMTS无线网络传输技术，实现遥测数据的传输。</w:t>
      </w:r>
    </w:p>
    <w:p w14:paraId="5341F5A1">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至少</w:t>
      </w:r>
      <w:r>
        <w:rPr>
          <w:rFonts w:hint="eastAsia" w:ascii="宋体" w:hAnsi="宋体" w:eastAsia="宋体" w:cs="宋体"/>
          <w:szCs w:val="21"/>
          <w:highlight w:val="none"/>
        </w:rPr>
        <w:t>要求支持无线与医院现有中心监护系统联网，实现患者的集中监护和报警管理。</w:t>
      </w:r>
    </w:p>
    <w:p w14:paraId="7D387C20">
      <w:pPr>
        <w:pStyle w:val="21"/>
        <w:spacing w:line="360" w:lineRule="auto"/>
        <w:ind w:left="420" w:hanging="420" w:hangingChars="200"/>
        <w:rPr>
          <w:rFonts w:ascii="宋体" w:hAnsi="宋体" w:eastAsia="宋体" w:cs="宋体"/>
          <w:szCs w:val="21"/>
          <w:highlight w:val="none"/>
        </w:rPr>
      </w:pPr>
    </w:p>
    <w:p w14:paraId="1DD57988">
      <w:pPr>
        <w:spacing w:line="360" w:lineRule="auto"/>
        <w:rPr>
          <w:rFonts w:ascii="宋体" w:hAnsi="宋体" w:eastAsia="宋体" w:cs="宋体"/>
          <w:szCs w:val="21"/>
          <w:highlight w:val="none"/>
        </w:rPr>
      </w:pPr>
    </w:p>
    <w:p w14:paraId="460E87B5">
      <w:pPr>
        <w:spacing w:line="360" w:lineRule="auto"/>
        <w:rPr>
          <w:rFonts w:ascii="宋体" w:hAnsi="宋体" w:eastAsia="宋体" w:cs="宋体"/>
          <w:szCs w:val="21"/>
          <w:highlight w:val="none"/>
        </w:rPr>
      </w:pPr>
      <w:r>
        <w:rPr>
          <w:rFonts w:hint="eastAsia" w:ascii="宋体" w:hAnsi="宋体" w:eastAsia="宋体" w:cs="宋体"/>
          <w:szCs w:val="21"/>
          <w:highlight w:val="none"/>
        </w:rPr>
        <w:br w:type="page"/>
      </w:r>
    </w:p>
    <w:p w14:paraId="640F00BC">
      <w:pPr>
        <w:spacing w:line="360" w:lineRule="auto"/>
        <w:jc w:val="center"/>
        <w:rPr>
          <w:rFonts w:ascii="宋体" w:hAnsi="宋体" w:eastAsia="宋体" w:cs="宋体"/>
          <w:b/>
          <w:bCs/>
          <w:kern w:val="44"/>
          <w:sz w:val="28"/>
          <w:szCs w:val="28"/>
          <w:highlight w:val="none"/>
        </w:rPr>
      </w:pPr>
      <w:r>
        <w:rPr>
          <w:rFonts w:hint="eastAsia" w:ascii="宋体" w:hAnsi="宋体" w:eastAsia="宋体" w:cs="宋体"/>
          <w:b/>
          <w:bCs/>
          <w:kern w:val="44"/>
          <w:sz w:val="28"/>
          <w:szCs w:val="28"/>
          <w:highlight w:val="none"/>
        </w:rPr>
        <w:t>遥测心电监护仪（心电+血氧+血压）</w:t>
      </w:r>
    </w:p>
    <w:p w14:paraId="1D6A0679">
      <w:pPr>
        <w:pStyle w:val="21"/>
        <w:spacing w:line="360" w:lineRule="auto"/>
        <w:ind w:left="422" w:hanging="422" w:hangingChars="200"/>
        <w:rPr>
          <w:rFonts w:ascii="宋体" w:hAnsi="宋体" w:eastAsia="宋体" w:cs="宋体"/>
          <w:b/>
          <w:szCs w:val="21"/>
          <w:highlight w:val="none"/>
        </w:rPr>
      </w:pPr>
      <w:r>
        <w:rPr>
          <w:rFonts w:hint="eastAsia" w:ascii="宋体" w:hAnsi="宋体" w:eastAsia="宋体" w:cs="宋体"/>
          <w:b/>
          <w:szCs w:val="21"/>
          <w:highlight w:val="none"/>
        </w:rPr>
        <w:t>整机要求</w:t>
      </w:r>
    </w:p>
    <w:p w14:paraId="09FFBE38">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1、遥测发射盒重量不超过265克（含锂电池），无创血压模块重量不超过240克。</w:t>
      </w:r>
    </w:p>
    <w:p w14:paraId="0FFE7DB7">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 xml:space="preserve">2、遥测发射盒防水等级符合IPX7要求，无创血压模块防水等级符合IP32要求，抗跌落测试通过1.5米跌落测试，电击防护等级CF（包括ECG、SpO2和NIBP）。 </w:t>
      </w:r>
    </w:p>
    <w:p w14:paraId="155BD5E3">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3、遥测发射盒采用彩色电容液晶显示触摸屏，屏幕尺寸≥3.5英寸，屏幕分辨率≥480x320像素。</w:t>
      </w:r>
    </w:p>
    <w:p w14:paraId="3AB10D22">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4、遥测发射盒屏幕可同时显示至少3个参数和2道波形，通过上下拖动屏幕能够查看所有的波形和参数。</w:t>
      </w:r>
    </w:p>
    <w:p w14:paraId="74F2AB36">
      <w:pPr>
        <w:spacing w:line="360" w:lineRule="auto"/>
        <w:ind w:left="420" w:hanging="420" w:hangingChars="200"/>
        <w:rPr>
          <w:rFonts w:ascii="宋体" w:hAnsi="宋体" w:eastAsia="宋体" w:cs="宋体"/>
          <w:szCs w:val="21"/>
          <w:highlight w:val="none"/>
        </w:rPr>
      </w:pPr>
    </w:p>
    <w:p w14:paraId="32B75C6F">
      <w:pPr>
        <w:pStyle w:val="21"/>
        <w:spacing w:line="360" w:lineRule="auto"/>
        <w:ind w:left="422" w:hanging="422" w:hangingChars="200"/>
        <w:rPr>
          <w:rFonts w:ascii="宋体" w:hAnsi="宋体" w:eastAsia="宋体" w:cs="宋体"/>
          <w:b/>
          <w:szCs w:val="21"/>
          <w:highlight w:val="none"/>
        </w:rPr>
      </w:pPr>
      <w:r>
        <w:rPr>
          <w:rFonts w:hint="eastAsia" w:ascii="宋体" w:hAnsi="宋体" w:eastAsia="宋体" w:cs="宋体"/>
          <w:b/>
          <w:szCs w:val="21"/>
          <w:highlight w:val="none"/>
        </w:rPr>
        <w:t>监测参数</w:t>
      </w:r>
    </w:p>
    <w:p w14:paraId="4BC10318">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1、标配心电监护、血氧、无创血压监测，提供SpO2，PR，NIBP测量值。</w:t>
      </w:r>
    </w:p>
    <w:p w14:paraId="53F8CA6D">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2、具有多参融合算法，良好的抗干扰性能。</w:t>
      </w:r>
    </w:p>
    <w:p w14:paraId="02E3282F">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3、支持≥3通道心电波形同步分析，可进行多导心电分。</w:t>
      </w:r>
    </w:p>
    <w:p w14:paraId="208482C0">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4、提供3/5导心电监护，最大支持7道ECG波形监测，心率测量范围：成人15 – 300 bpm，小儿15 – 350 bpm。</w:t>
      </w:r>
    </w:p>
    <w:p w14:paraId="2C56AE60">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5、心电波形波速提供25 mm/s、12.5 mm/s、6.25 mm/s可选。</w:t>
      </w:r>
    </w:p>
    <w:p w14:paraId="56D9F4EA">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6、心电滤波模式提供监护模式（0.5 -40Hz），ST模式（0.05 - 40Hz）, 运动模式（1~20 Hz）。</w:t>
      </w:r>
    </w:p>
    <w:p w14:paraId="7A64D227">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7、提供ST段分析，提供ST值，和每个ST的模板。提供ST图像化显示界面，可以快速查看ST值的变化。</w:t>
      </w:r>
    </w:p>
    <w:p w14:paraId="280009C7">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8、</w:t>
      </w:r>
      <w:r>
        <w:rPr>
          <w:rFonts w:hint="eastAsia" w:ascii="宋体" w:hAnsi="宋体" w:cs="宋体"/>
          <w:szCs w:val="21"/>
          <w:highlight w:val="none"/>
          <w:lang w:val="en-US" w:eastAsia="zh-CN"/>
        </w:rPr>
        <w:t>至少</w:t>
      </w:r>
      <w:r>
        <w:rPr>
          <w:rFonts w:hint="eastAsia" w:ascii="宋体" w:hAnsi="宋体" w:eastAsia="宋体" w:cs="宋体"/>
          <w:szCs w:val="21"/>
          <w:highlight w:val="none"/>
        </w:rPr>
        <w:t>提供单个，多个ST值报警，并支持相对的报警限设置。</w:t>
      </w:r>
    </w:p>
    <w:p w14:paraId="18106DC7">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9、</w:t>
      </w:r>
      <w:r>
        <w:rPr>
          <w:rFonts w:hint="eastAsia" w:ascii="宋体" w:hAnsi="宋体" w:cs="宋体"/>
          <w:szCs w:val="21"/>
          <w:highlight w:val="none"/>
          <w:lang w:val="en-US" w:eastAsia="zh-CN"/>
        </w:rPr>
        <w:t>至少</w:t>
      </w:r>
      <w:r>
        <w:rPr>
          <w:rFonts w:hint="eastAsia" w:ascii="宋体" w:hAnsi="宋体" w:eastAsia="宋体" w:cs="宋体"/>
          <w:szCs w:val="21"/>
          <w:highlight w:val="none"/>
        </w:rPr>
        <w:t>提供起搏分析。</w:t>
      </w:r>
    </w:p>
    <w:p w14:paraId="36551075">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10、</w:t>
      </w:r>
      <w:r>
        <w:rPr>
          <w:rFonts w:hint="eastAsia" w:ascii="宋体" w:hAnsi="宋体" w:cs="宋体"/>
          <w:szCs w:val="21"/>
          <w:highlight w:val="none"/>
          <w:lang w:val="en-US" w:eastAsia="zh-CN"/>
        </w:rPr>
        <w:t>至少</w:t>
      </w:r>
      <w:r>
        <w:rPr>
          <w:rFonts w:hint="eastAsia" w:ascii="宋体" w:hAnsi="宋体" w:eastAsia="宋体" w:cs="宋体"/>
          <w:szCs w:val="21"/>
          <w:highlight w:val="none"/>
        </w:rPr>
        <w:t>具有QT/QTc测量功能，提供QT，QTc和ΔQTc参数值。QTc计算公式提供：Bazett, Fridericia, Framingham, Hodges。</w:t>
      </w:r>
    </w:p>
    <w:p w14:paraId="58E151A8">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11、支持房颤及室上性心律失常分析功能血氧饱和度测量范围：0 - 100%，来自于血氧的脉率测量范围：20 – 300 bpm。</w:t>
      </w:r>
    </w:p>
    <w:p w14:paraId="12AFDE2E">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12、可显示弱灌注指数（PI），具有脉搏调制音功能，可随脉搏血氧饱和度变化而相应变化。</w:t>
      </w:r>
    </w:p>
    <w:p w14:paraId="7CD391C5">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13、无创血压提供手动，自动，连续，序列</w:t>
      </w:r>
      <w:r>
        <w:rPr>
          <w:rFonts w:hint="eastAsia" w:ascii="宋体" w:hAnsi="宋体" w:cs="宋体"/>
          <w:szCs w:val="21"/>
          <w:highlight w:val="none"/>
          <w:lang w:val="en-US" w:eastAsia="zh-CN"/>
        </w:rPr>
        <w:t>等</w:t>
      </w:r>
      <w:r>
        <w:rPr>
          <w:rFonts w:hint="eastAsia" w:ascii="宋体" w:hAnsi="宋体" w:eastAsia="宋体" w:cs="宋体"/>
          <w:szCs w:val="21"/>
          <w:highlight w:val="none"/>
        </w:rPr>
        <w:t>5种测量模式，并提供24小时血压统计结果。成人测量范围：收缩压25~290mmHg，舒张压10~250mmHg，平均压15~260mmHg。</w:t>
      </w:r>
    </w:p>
    <w:p w14:paraId="0BA18A9A">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14、无创血压模块提供</w:t>
      </w:r>
      <w:r>
        <w:rPr>
          <w:rFonts w:hint="eastAsia" w:ascii="宋体" w:hAnsi="宋体" w:cs="宋体"/>
          <w:szCs w:val="21"/>
          <w:highlight w:val="none"/>
          <w:lang w:val="en-US" w:eastAsia="zh-CN"/>
        </w:rPr>
        <w:t>至少</w:t>
      </w:r>
      <w:r>
        <w:rPr>
          <w:rFonts w:hint="eastAsia" w:ascii="宋体" w:hAnsi="宋体" w:eastAsia="宋体" w:cs="宋体"/>
          <w:szCs w:val="21"/>
          <w:highlight w:val="none"/>
        </w:rPr>
        <w:t>500组最新的无创血压测量结果回顾，具有通过USB接口将测量数据导出到中央站。</w:t>
      </w:r>
    </w:p>
    <w:p w14:paraId="10B4A5AC">
      <w:pPr>
        <w:pStyle w:val="21"/>
        <w:spacing w:line="360" w:lineRule="auto"/>
        <w:ind w:left="422" w:hanging="422" w:hangingChars="200"/>
        <w:rPr>
          <w:rFonts w:ascii="宋体" w:hAnsi="宋体" w:eastAsia="宋体" w:cs="宋体"/>
          <w:b/>
          <w:szCs w:val="21"/>
          <w:highlight w:val="none"/>
        </w:rPr>
      </w:pPr>
      <w:r>
        <w:rPr>
          <w:rFonts w:hint="eastAsia" w:ascii="宋体" w:hAnsi="宋体" w:eastAsia="宋体" w:cs="宋体"/>
          <w:b/>
          <w:szCs w:val="21"/>
          <w:highlight w:val="none"/>
        </w:rPr>
        <w:t>系统功能</w:t>
      </w:r>
    </w:p>
    <w:p w14:paraId="219631CD">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1、采用声光双重三级报警系统。</w:t>
      </w:r>
    </w:p>
    <w:p w14:paraId="0DAA6D62">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2、具有LED报警灯，能够进行三级报警状态显示</w:t>
      </w:r>
    </w:p>
    <w:p w14:paraId="6DC63A9D">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3、具有图形化报警指示功能，看报警信息更容易。</w:t>
      </w:r>
      <w:r>
        <w:rPr>
          <w:rFonts w:hint="eastAsia" w:ascii="宋体" w:hAnsi="宋体" w:eastAsia="宋体" w:cs="宋体"/>
          <w:color w:val="E46C0A"/>
          <w:szCs w:val="21"/>
          <w:highlight w:val="none"/>
        </w:rPr>
        <w:t>（</w:t>
      </w:r>
      <w:r>
        <w:rPr>
          <w:rFonts w:hint="eastAsia" w:ascii="宋体" w:hAnsi="宋体" w:cs="宋体"/>
          <w:color w:val="E46C0A"/>
          <w:szCs w:val="21"/>
          <w:highlight w:val="none"/>
          <w:lang w:val="en-US" w:eastAsia="zh-CN"/>
        </w:rPr>
        <w:t>可</w:t>
      </w:r>
      <w:r>
        <w:rPr>
          <w:rFonts w:hint="eastAsia" w:ascii="宋体" w:hAnsi="宋体" w:eastAsia="宋体" w:cs="宋体"/>
          <w:color w:val="E46C0A"/>
          <w:szCs w:val="21"/>
          <w:highlight w:val="none"/>
        </w:rPr>
        <w:t>提供相关有效证明材料的，有效证明材料）</w:t>
      </w:r>
    </w:p>
    <w:p w14:paraId="6E3F06D9">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4、支持遥测发射盒和中央站上同时显示电池状态。</w:t>
      </w:r>
    </w:p>
    <w:p w14:paraId="1DBC46B1">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5、遥测发射盒主界面上能够显示病人信息。</w:t>
      </w:r>
    </w:p>
    <w:p w14:paraId="3C11D017">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6、中央站多床支持显示运动监测界面。</w:t>
      </w:r>
    </w:p>
    <w:p w14:paraId="0E16CDAF">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7、支持设备实时定位和设备历史位置追踪功能。（提供相关有效证明材料的，有效证明材料：可以是产品彩页或官网截图或产品使用说明书）</w:t>
      </w:r>
    </w:p>
    <w:p w14:paraId="764C9BC2">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8、支持给患者发送消息。</w:t>
      </w:r>
    </w:p>
    <w:p w14:paraId="5B015B28">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9、支持在中央站上显示心电概览和生命体征概览功能。</w:t>
      </w:r>
    </w:p>
    <w:p w14:paraId="6163D36E">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10、遥测发射盒采用一块可充电锂电池供电</w:t>
      </w:r>
    </w:p>
    <w:p w14:paraId="551A1AB7">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11、要求支持无线与医院现有中心监护系统联网，实现患者的集中监护和报警管理。</w:t>
      </w:r>
    </w:p>
    <w:p w14:paraId="11CF5DE8">
      <w:pPr>
        <w:pStyle w:val="21"/>
        <w:spacing w:line="360" w:lineRule="auto"/>
        <w:ind w:left="420" w:hanging="420" w:hangingChars="200"/>
        <w:rPr>
          <w:rFonts w:ascii="宋体" w:hAnsi="宋体" w:eastAsia="宋体" w:cs="宋体"/>
          <w:szCs w:val="21"/>
          <w:highlight w:val="none"/>
        </w:rPr>
      </w:pPr>
    </w:p>
    <w:p w14:paraId="70F56B47">
      <w:pPr>
        <w:spacing w:line="360" w:lineRule="auto"/>
        <w:rPr>
          <w:rFonts w:ascii="宋体" w:hAnsi="宋体" w:eastAsia="宋体" w:cs="宋体"/>
          <w:szCs w:val="21"/>
          <w:highlight w:val="none"/>
        </w:rPr>
      </w:pPr>
    </w:p>
    <w:p w14:paraId="1120E6B0">
      <w:pPr>
        <w:spacing w:line="360" w:lineRule="auto"/>
        <w:jc w:val="center"/>
        <w:rPr>
          <w:rFonts w:ascii="宋体" w:hAnsi="宋体" w:eastAsia="宋体" w:cs="宋体"/>
          <w:szCs w:val="21"/>
          <w:highlight w:val="none"/>
        </w:rPr>
      </w:pPr>
      <w:r>
        <w:rPr>
          <w:rFonts w:hint="eastAsia" w:ascii="宋体" w:hAnsi="宋体" w:eastAsia="宋体" w:cs="宋体"/>
          <w:szCs w:val="21"/>
          <w:highlight w:val="none"/>
        </w:rPr>
        <w:br w:type="page"/>
      </w:r>
      <w:r>
        <w:rPr>
          <w:rFonts w:hint="eastAsia" w:ascii="宋体" w:hAnsi="宋体" w:eastAsia="宋体" w:cs="宋体"/>
          <w:b/>
          <w:bCs/>
          <w:kern w:val="44"/>
          <w:sz w:val="28"/>
          <w:szCs w:val="28"/>
          <w:highlight w:val="none"/>
        </w:rPr>
        <w:t>遥测多参数监护仪</w:t>
      </w:r>
    </w:p>
    <w:p w14:paraId="4E6B1C97">
      <w:pPr>
        <w:spacing w:line="360" w:lineRule="auto"/>
        <w:ind w:left="420" w:hanging="420" w:hangingChars="200"/>
        <w:rPr>
          <w:rFonts w:ascii="宋体" w:hAnsi="宋体" w:eastAsia="宋体" w:cs="宋体"/>
          <w:szCs w:val="21"/>
          <w:highlight w:val="none"/>
        </w:rPr>
      </w:pPr>
    </w:p>
    <w:p w14:paraId="5234098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1、中央监护网络管理软件及系统。</w:t>
      </w:r>
    </w:p>
    <w:p w14:paraId="1477BB1E">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1.1．可根据需求组成多层中央监护网络构架，分成医院中心监护服务器站、科室中心监护工作站、医护人员查看站；病人监护信息可全部上传并自动存储到医院中心监护服务器站；科室中心监护工作站作为医院中心监护服务器站客户端，只管理本科室的接受、解除病人，支持病人信息时时显示与回顾，并可控制床旁设备；查看站（与医院HIS连接的电脑或终端）可以从本科室中心监护站或其它科室授权的中心监护站进行监护信息查看；</w:t>
      </w:r>
    </w:p>
    <w:p w14:paraId="715C5E58">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1.2所监护数据能与医院电子病历等信息化系统信息共享，医院电子病历数据可直接读取监护患者心电、血压、血氧、呼吸、体温等生命体征信息数据，也可根据电子病历中护理单或体温单需要采集数据；</w:t>
      </w:r>
    </w:p>
    <w:p w14:paraId="7051B40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1.3 不同种无线通信模式（无线射频、WIWIF、4G\5G等）都可以同时接入同一个中央监护系统；</w:t>
      </w:r>
    </w:p>
    <w:p w14:paraId="541E6F8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1.4支持在移动端（平板电脑或手机）直接与遥测监护仪（盒）蓝牙连接，实时查看该遥测监护仪（盒）监护患者的心电图、心率、血压、血氧等监护信息。</w:t>
      </w:r>
    </w:p>
    <w:p w14:paraId="31564710">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1.5可根需要设置中央监护界面窗口显示模式，最大可达48床患者监护信息同屏显示；</w:t>
      </w:r>
    </w:p>
    <w:p w14:paraId="280BAB60">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1.6重点床位监护界面，支持7道心电波形，1道血氧、1道呼吸波形同屏显示；</w:t>
      </w:r>
    </w:p>
    <w:p w14:paraId="5284049C">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1.7声光双重三级报警，异常时及时提醒医护人员紧急处理；</w:t>
      </w:r>
    </w:p>
    <w:p w14:paraId="0789B57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1.8具有双向通讯控制功能：可远程调整遥测监护仪（盒）报警限，启动指定参数测量，调节相关设置；</w:t>
      </w:r>
    </w:p>
    <w:p w14:paraId="0267B841">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1.9中央遥测监护软件界面可支持不少于5 种致命心律失常波形回顾，以满足临床需要，也可支持ST、QT测量；</w:t>
      </w:r>
    </w:p>
    <w:p w14:paraId="204B3C7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1.10中央遥测监护软件界面可提供心率变异性分析及报告（长程或短程）；</w:t>
      </w:r>
    </w:p>
    <w:p w14:paraId="53D5229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1.11中央监护软件界面可提供不限于24小时数据（可根据需要提供时间段）动态血压监测及分析功能；</w:t>
      </w:r>
    </w:p>
    <w:p w14:paraId="58A06432">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1.12 中央遥测监护软件界面可提供用于心肺康复6分钟步行测试功能模块及其报告；</w:t>
      </w:r>
    </w:p>
    <w:p w14:paraId="74197DEF">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1.13 中央遥测监护软件界面可配呼吸睡眠筛查测试功能模块及其报告,呼吸睡眠筛查测试功能模块里有呼吸气流、呼吸运动、血氧饱和度、脉率、体位功能；</w:t>
      </w:r>
    </w:p>
    <w:p w14:paraId="2B6E1A82">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2、遥测多参数监护仪（盒）：</w:t>
      </w:r>
    </w:p>
    <w:p w14:paraId="104A6518">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2.1．遥测盒体积小，方便随身携带；</w:t>
      </w:r>
    </w:p>
    <w:p w14:paraId="3D197D5E">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2.2≥3.5英寸彩色液晶屏显示，各种参数波形、数值一目了然，方便查房、急救时查看波形数据；</w:t>
      </w:r>
    </w:p>
    <w:p w14:paraId="1D0BED17">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2.3 遥测监护盒有报警设置，至少能光闪烁报警；</w:t>
      </w:r>
    </w:p>
    <w:p w14:paraId="48D87B2C">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2.4具有护士呼叫功能；</w:t>
      </w:r>
    </w:p>
    <w:p w14:paraId="723193D5">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2.5有急诊模式便于查房与急救诊断；</w:t>
      </w:r>
    </w:p>
    <w:p w14:paraId="5461620C">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2.6 心电3线/5线自由切换，可支持心电三道波形同屏显示；</w:t>
      </w:r>
    </w:p>
    <w:p w14:paraId="6798D6F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2.7抗除颤、抗高频电刀设计，保证在抢救病人等复杂环境下能正常使用；</w:t>
      </w:r>
    </w:p>
    <w:p w14:paraId="0701E79E">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2.8专业防摔设计，1M高度抗摔，保证仪器意外落地时完好无损；</w:t>
      </w:r>
    </w:p>
    <w:p w14:paraId="09EB8759">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2.9可充电18650大容量锂电池(不小于24Wh)供电,持续工作时间&gt;48小时,拆卸方便；</w:t>
      </w:r>
    </w:p>
    <w:p w14:paraId="3C362AFB">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2.10一体式遥测盒，监护参数：心电、血氧饱和度、无创血压、脉率、呼吸、体温；</w:t>
      </w:r>
    </w:p>
    <w:p w14:paraId="246BAD3C">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2.11 心率监测范围：30bpm～300bpm，误差应不大于±10%或±5bpm，取较大者；；</w:t>
      </w:r>
    </w:p>
    <w:p w14:paraId="36287A94">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2.12 呼吸率监测范围：10rpm～60rpm，误差应不大于±10%或±5rpm，取较大者；</w:t>
      </w:r>
    </w:p>
    <w:p w14:paraId="2DC4FFED">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2.13血压监测范围：收缩压60 mmHg～260mmHg，舒张压0 mmHg～200mmHg，误差应不大于±5mmHg；</w:t>
      </w:r>
    </w:p>
    <w:p w14:paraId="30CDAFDF">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2.14体温监测范围：25℃～50℃，在30℃～45℃内误差应不大于±0.2℃，其他范围未定义；</w:t>
      </w:r>
    </w:p>
    <w:p w14:paraId="11745E00">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2.15 血氧饱和度监测范围：35%～100%，其中，</w:t>
      </w:r>
      <w:bookmarkStart w:id="0" w:name="OLE_LINK2"/>
      <w:r>
        <w:rPr>
          <w:rFonts w:hint="eastAsia" w:ascii="宋体" w:hAnsi="宋体" w:eastAsia="宋体" w:cs="宋体"/>
          <w:szCs w:val="21"/>
          <w:highlight w:val="none"/>
        </w:rPr>
        <w:t>70%～100%，误差应不大于±2%,</w:t>
      </w:r>
      <w:bookmarkEnd w:id="0"/>
      <w:r>
        <w:rPr>
          <w:rFonts w:hint="eastAsia" w:ascii="宋体" w:hAnsi="宋体" w:eastAsia="宋体" w:cs="宋体"/>
          <w:szCs w:val="21"/>
          <w:highlight w:val="none"/>
        </w:rPr>
        <w:t>70%以下未定义；</w:t>
      </w:r>
    </w:p>
    <w:p w14:paraId="471AD7E0">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2.16 脉率监测范围：20bpm～250bpmm，误差应不大于±3bpm；</w:t>
      </w:r>
    </w:p>
    <w:p w14:paraId="38BEFBDF">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2.17 可作为生命体征采集仪用；</w:t>
      </w:r>
    </w:p>
    <w:p w14:paraId="0B9C2D47">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2.18无线通讯模式：无线射频、WIFI、蓝牙、4G/5G都可选；</w:t>
      </w:r>
    </w:p>
    <w:p w14:paraId="53A450ED">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2.19可在高压氧舱环境下使用，</w:t>
      </w:r>
      <w:r>
        <w:rPr>
          <w:rFonts w:hint="eastAsia" w:ascii="宋体" w:hAnsi="宋体" w:cs="宋体"/>
          <w:szCs w:val="21"/>
          <w:highlight w:val="none"/>
          <w:lang w:val="en-US" w:eastAsia="zh-CN"/>
        </w:rPr>
        <w:t>至少</w:t>
      </w:r>
      <w:r>
        <w:rPr>
          <w:rFonts w:hint="eastAsia" w:ascii="宋体" w:hAnsi="宋体" w:eastAsia="宋体" w:cs="宋体"/>
          <w:szCs w:val="21"/>
          <w:highlight w:val="none"/>
        </w:rPr>
        <w:t>提供第三方检测报告；</w:t>
      </w:r>
    </w:p>
    <w:p w14:paraId="25A6CE39">
      <w:pPr>
        <w:spacing w:line="360" w:lineRule="auto"/>
        <w:ind w:left="420" w:hanging="420" w:hangingChars="200"/>
        <w:rPr>
          <w:rFonts w:ascii="宋体" w:hAnsi="宋体" w:eastAsia="宋体" w:cs="宋体"/>
          <w:szCs w:val="21"/>
          <w:highlight w:val="none"/>
        </w:rPr>
      </w:pPr>
    </w:p>
    <w:p w14:paraId="4E585289">
      <w:pPr>
        <w:spacing w:line="360" w:lineRule="auto"/>
        <w:rPr>
          <w:rFonts w:ascii="宋体" w:hAnsi="宋体" w:eastAsia="宋体" w:cs="宋体"/>
          <w:szCs w:val="21"/>
          <w:highlight w:val="none"/>
        </w:rPr>
      </w:pPr>
      <w:r>
        <w:rPr>
          <w:rFonts w:hint="eastAsia" w:ascii="宋体" w:hAnsi="宋体" w:eastAsia="宋体" w:cs="宋体"/>
          <w:szCs w:val="21"/>
          <w:highlight w:val="none"/>
        </w:rPr>
        <w:br w:type="page"/>
      </w:r>
    </w:p>
    <w:p w14:paraId="640B21E6">
      <w:pPr>
        <w:spacing w:line="360" w:lineRule="auto"/>
        <w:jc w:val="center"/>
        <w:rPr>
          <w:rFonts w:ascii="宋体" w:hAnsi="宋体" w:eastAsia="宋体" w:cs="宋体"/>
          <w:b/>
          <w:bCs/>
          <w:kern w:val="44"/>
          <w:sz w:val="28"/>
          <w:szCs w:val="28"/>
          <w:highlight w:val="none"/>
        </w:rPr>
      </w:pPr>
      <w:r>
        <w:rPr>
          <w:rFonts w:hint="eastAsia" w:ascii="宋体" w:hAnsi="宋体" w:eastAsia="宋体" w:cs="宋体"/>
          <w:b/>
          <w:bCs/>
          <w:kern w:val="44"/>
          <w:sz w:val="28"/>
          <w:szCs w:val="28"/>
          <w:highlight w:val="none"/>
          <w:lang w:eastAsia="zh-CN"/>
        </w:rPr>
        <w:t>有创血压</w:t>
      </w:r>
      <w:r>
        <w:rPr>
          <w:rFonts w:hint="eastAsia" w:ascii="宋体" w:hAnsi="宋体" w:eastAsia="宋体" w:cs="宋体"/>
          <w:b/>
          <w:bCs/>
          <w:kern w:val="44"/>
          <w:sz w:val="28"/>
          <w:szCs w:val="28"/>
          <w:highlight w:val="none"/>
        </w:rPr>
        <w:t>转运监护仪</w:t>
      </w:r>
    </w:p>
    <w:p w14:paraId="5A0FB0D9">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1.</w:t>
      </w:r>
      <w:r>
        <w:rPr>
          <w:rFonts w:hint="eastAsia" w:ascii="宋体" w:hAnsi="宋体" w:eastAsia="宋体" w:cs="宋体"/>
          <w:szCs w:val="21"/>
          <w:highlight w:val="none"/>
        </w:rPr>
        <w:t>适用于成人、小儿、新生儿的监测</w:t>
      </w:r>
      <w:r>
        <w:rPr>
          <w:rFonts w:hint="eastAsia" w:ascii="宋体" w:hAnsi="宋体" w:eastAsia="宋体" w:cs="宋体"/>
          <w:kern w:val="0"/>
          <w:szCs w:val="21"/>
          <w:highlight w:val="none"/>
        </w:rPr>
        <w:t>。</w:t>
      </w:r>
    </w:p>
    <w:p w14:paraId="6DE84F00">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2.</w:t>
      </w:r>
      <w:r>
        <w:rPr>
          <w:rFonts w:hint="eastAsia" w:ascii="宋体" w:hAnsi="宋体" w:eastAsia="宋体" w:cs="宋体"/>
          <w:szCs w:val="21"/>
          <w:highlight w:val="none"/>
        </w:rPr>
        <w:t>转运监护仪，满足救护车，直升飞机和固定翼飞机,通过相关转运标准</w:t>
      </w:r>
      <w:r>
        <w:rPr>
          <w:rFonts w:hint="eastAsia" w:ascii="宋体" w:hAnsi="宋体" w:eastAsia="宋体" w:cs="宋体"/>
          <w:kern w:val="0"/>
          <w:szCs w:val="21"/>
          <w:highlight w:val="none"/>
        </w:rPr>
        <w:t>。</w:t>
      </w:r>
      <w:r>
        <w:rPr>
          <w:rFonts w:hint="eastAsia" w:ascii="宋体" w:hAnsi="宋体" w:eastAsia="宋体" w:cs="宋体"/>
          <w:color w:val="E46C0A"/>
          <w:kern w:val="0"/>
          <w:szCs w:val="21"/>
          <w:highlight w:val="none"/>
        </w:rPr>
        <w:t>（</w:t>
      </w:r>
      <w:r>
        <w:rPr>
          <w:rFonts w:hint="eastAsia" w:ascii="宋体" w:hAnsi="宋体" w:cs="宋体"/>
          <w:color w:val="E46C0A"/>
          <w:kern w:val="0"/>
          <w:szCs w:val="21"/>
          <w:highlight w:val="none"/>
          <w:lang w:val="en-US" w:eastAsia="zh-CN"/>
        </w:rPr>
        <w:t>可</w:t>
      </w:r>
      <w:r>
        <w:rPr>
          <w:rFonts w:hint="eastAsia" w:ascii="宋体" w:hAnsi="宋体" w:eastAsia="宋体" w:cs="宋体"/>
          <w:color w:val="E46C0A"/>
          <w:kern w:val="0"/>
          <w:szCs w:val="21"/>
          <w:highlight w:val="none"/>
        </w:rPr>
        <w:t>提供相关有效证明材料的）</w:t>
      </w:r>
    </w:p>
    <w:p w14:paraId="1BAA15D0">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3.</w:t>
      </w:r>
      <w:r>
        <w:rPr>
          <w:rFonts w:hint="eastAsia" w:ascii="宋体" w:hAnsi="宋体" w:eastAsia="宋体" w:cs="宋体"/>
          <w:kern w:val="0"/>
          <w:szCs w:val="21"/>
          <w:highlight w:val="none"/>
        </w:rPr>
        <w:t>≥</w:t>
      </w:r>
      <w:r>
        <w:rPr>
          <w:rFonts w:hint="eastAsia" w:ascii="宋体" w:hAnsi="宋体" w:eastAsia="宋体" w:cs="宋体"/>
          <w:szCs w:val="21"/>
          <w:highlight w:val="none"/>
        </w:rPr>
        <w:t>5.5英寸彩色触摸电容显示屏，支持屏幕手势滑动操作，支持穿戴医用防护手套操作，转转运监护仪支持插入床旁监护仪的任意插槽（非固定插槽）作为参数模块使用，即插即用。具备3/5导心电，阻抗呼吸，血氧、无创血压、2通道体温等基本参数监测</w:t>
      </w:r>
      <w:r>
        <w:rPr>
          <w:rFonts w:hint="eastAsia" w:ascii="宋体" w:hAnsi="宋体" w:cs="宋体"/>
          <w:szCs w:val="21"/>
          <w:highlight w:val="none"/>
          <w:lang w:eastAsia="zh-CN"/>
        </w:rPr>
        <w:t>，配备</w:t>
      </w:r>
      <w:r>
        <w:rPr>
          <w:rFonts w:hint="eastAsia" w:ascii="宋体" w:hAnsi="宋体" w:eastAsia="宋体" w:cs="宋体"/>
          <w:szCs w:val="21"/>
          <w:highlight w:val="none"/>
        </w:rPr>
        <w:t>双通道有创血压监测。</w:t>
      </w:r>
    </w:p>
    <w:p w14:paraId="23092118">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4.</w:t>
      </w:r>
      <w:r>
        <w:rPr>
          <w:rFonts w:hint="eastAsia" w:ascii="宋体" w:hAnsi="宋体" w:eastAsia="宋体" w:cs="宋体"/>
          <w:szCs w:val="21"/>
          <w:highlight w:val="none"/>
        </w:rPr>
        <w:t>整机重量＜1Kg，小巧便携</w:t>
      </w:r>
    </w:p>
    <w:p w14:paraId="607FF86A">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5.</w:t>
      </w:r>
      <w:r>
        <w:rPr>
          <w:rFonts w:hint="eastAsia" w:ascii="宋体" w:hAnsi="宋体" w:eastAsia="宋体" w:cs="宋体"/>
          <w:szCs w:val="21"/>
          <w:highlight w:val="none"/>
        </w:rPr>
        <w:t>IP44防尘防水，易清洁和适用医院内外不同临床救治环境</w:t>
      </w:r>
      <w:r>
        <w:rPr>
          <w:rFonts w:hint="eastAsia" w:ascii="宋体" w:hAnsi="宋体" w:eastAsia="宋体" w:cs="宋体"/>
          <w:kern w:val="0"/>
          <w:szCs w:val="21"/>
          <w:highlight w:val="none"/>
        </w:rPr>
        <w:t>。</w:t>
      </w:r>
    </w:p>
    <w:p w14:paraId="3A5003AF">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6.</w:t>
      </w:r>
      <w:r>
        <w:rPr>
          <w:rFonts w:hint="eastAsia" w:ascii="宋体" w:hAnsi="宋体" w:eastAsia="宋体" w:cs="宋体"/>
          <w:szCs w:val="21"/>
          <w:highlight w:val="none"/>
        </w:rPr>
        <w:t>坚固耐用，抗1.2米6面跌落，满足转运过程中的复杂临床救治环境</w:t>
      </w:r>
      <w:r>
        <w:rPr>
          <w:rFonts w:hint="eastAsia" w:ascii="宋体" w:hAnsi="宋体" w:eastAsia="宋体" w:cs="宋体"/>
          <w:kern w:val="0"/>
          <w:szCs w:val="21"/>
          <w:highlight w:val="none"/>
        </w:rPr>
        <w:t>。</w:t>
      </w:r>
    </w:p>
    <w:p w14:paraId="12ABD029">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7.</w:t>
      </w:r>
      <w:r>
        <w:rPr>
          <w:rFonts w:hint="eastAsia" w:ascii="宋体" w:hAnsi="宋体" w:eastAsia="宋体" w:cs="宋体"/>
          <w:szCs w:val="21"/>
          <w:highlight w:val="none"/>
        </w:rPr>
        <w:t>整机无风扇设计</w:t>
      </w:r>
      <w:r>
        <w:rPr>
          <w:rFonts w:hint="eastAsia" w:ascii="宋体" w:hAnsi="宋体" w:eastAsia="宋体" w:cs="宋体"/>
          <w:kern w:val="0"/>
          <w:szCs w:val="21"/>
          <w:highlight w:val="none"/>
        </w:rPr>
        <w:t>。</w:t>
      </w:r>
    </w:p>
    <w:p w14:paraId="2C560D1C">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8.</w:t>
      </w:r>
      <w:r>
        <w:rPr>
          <w:rFonts w:hint="eastAsia" w:ascii="宋体" w:hAnsi="宋体" w:eastAsia="宋体" w:cs="宋体"/>
          <w:szCs w:val="21"/>
          <w:highlight w:val="none"/>
        </w:rPr>
        <w:t>内置锂电池供电，支持</w:t>
      </w:r>
      <w:r>
        <w:rPr>
          <w:rFonts w:hint="eastAsia" w:ascii="宋体" w:hAnsi="宋体" w:eastAsia="宋体" w:cs="宋体"/>
          <w:kern w:val="0"/>
          <w:szCs w:val="21"/>
          <w:highlight w:val="none"/>
        </w:rPr>
        <w:t>≥</w:t>
      </w:r>
      <w:r>
        <w:rPr>
          <w:rFonts w:hint="eastAsia" w:ascii="宋体" w:hAnsi="宋体" w:eastAsia="宋体" w:cs="宋体"/>
          <w:szCs w:val="21"/>
          <w:highlight w:val="none"/>
        </w:rPr>
        <w:t>5小时的持续监测</w:t>
      </w:r>
      <w:r>
        <w:rPr>
          <w:rFonts w:hint="eastAsia" w:ascii="宋体" w:hAnsi="宋体" w:eastAsia="宋体" w:cs="宋体"/>
          <w:kern w:val="0"/>
          <w:szCs w:val="21"/>
          <w:highlight w:val="none"/>
        </w:rPr>
        <w:t>。</w:t>
      </w:r>
    </w:p>
    <w:p w14:paraId="7AD2E3EA">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9.</w:t>
      </w:r>
      <w:r>
        <w:rPr>
          <w:rFonts w:hint="eastAsia" w:ascii="宋体" w:hAnsi="宋体" w:eastAsia="宋体" w:cs="宋体"/>
          <w:szCs w:val="21"/>
          <w:highlight w:val="none"/>
        </w:rPr>
        <w:t>内置DC电源接口，可以进行车载充电</w:t>
      </w:r>
      <w:r>
        <w:rPr>
          <w:rFonts w:hint="eastAsia" w:ascii="宋体" w:hAnsi="宋体" w:eastAsia="宋体" w:cs="宋体"/>
          <w:kern w:val="0"/>
          <w:szCs w:val="21"/>
          <w:highlight w:val="none"/>
        </w:rPr>
        <w:t>。</w:t>
      </w:r>
      <w:r>
        <w:rPr>
          <w:rFonts w:hint="eastAsia" w:ascii="宋体" w:hAnsi="宋体" w:eastAsia="宋体" w:cs="宋体"/>
          <w:szCs w:val="21"/>
          <w:highlight w:val="none"/>
        </w:rPr>
        <w:t xml:space="preserve"> </w:t>
      </w:r>
    </w:p>
    <w:p w14:paraId="728117EF">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10.</w:t>
      </w:r>
      <w:r>
        <w:rPr>
          <w:rFonts w:hint="eastAsia" w:ascii="宋体" w:hAnsi="宋体" w:eastAsia="宋体" w:cs="宋体"/>
          <w:szCs w:val="21"/>
          <w:highlight w:val="none"/>
        </w:rPr>
        <w:t>可选配内置EtCO2监测，与主机一体化设计，最小抽气流速50ml/min</w:t>
      </w:r>
    </w:p>
    <w:p w14:paraId="0D88EE2D">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11.</w:t>
      </w:r>
      <w:r>
        <w:rPr>
          <w:rFonts w:hint="eastAsia" w:ascii="宋体" w:hAnsi="宋体" w:eastAsia="宋体" w:cs="宋体"/>
          <w:szCs w:val="21"/>
          <w:highlight w:val="none"/>
        </w:rPr>
        <w:t>选配便携插件箱，可扩展1个参数插槽，满足插入更多参数模块的监测扩展。</w:t>
      </w:r>
    </w:p>
    <w:p w14:paraId="1BA50FE9">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12.</w:t>
      </w:r>
      <w:r>
        <w:rPr>
          <w:rFonts w:hint="eastAsia" w:ascii="宋体" w:hAnsi="宋体" w:eastAsia="宋体" w:cs="宋体"/>
          <w:szCs w:val="21"/>
          <w:highlight w:val="none"/>
        </w:rPr>
        <w:t>可选配外置2通道IBP有创血压监测模块，主机最多支持4通道IBP有创压力监测</w:t>
      </w:r>
    </w:p>
    <w:p w14:paraId="76FCFAB5">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13.</w:t>
      </w:r>
      <w:r>
        <w:rPr>
          <w:rFonts w:hint="eastAsia" w:ascii="宋体" w:hAnsi="宋体" w:eastAsia="宋体" w:cs="宋体"/>
          <w:szCs w:val="21"/>
          <w:highlight w:val="none"/>
        </w:rPr>
        <w:t>可选配外置主流、旁流、微流EtCO2监测模块</w:t>
      </w:r>
    </w:p>
    <w:p w14:paraId="3B7C246C">
      <w:pPr>
        <w:pStyle w:val="21"/>
        <w:spacing w:line="360" w:lineRule="auto"/>
        <w:ind w:left="422" w:hanging="420" w:hangingChars="200"/>
        <w:rPr>
          <w:rFonts w:ascii="宋体" w:hAnsi="宋体" w:eastAsia="宋体" w:cs="宋体"/>
          <w:szCs w:val="21"/>
          <w:highlight w:val="none"/>
        </w:rPr>
      </w:pPr>
      <w:r>
        <w:rPr>
          <w:rFonts w:ascii="宋体" w:hAnsi="宋体" w:eastAsia="宋体" w:cs="宋体"/>
          <w:szCs w:val="21"/>
          <w:highlight w:val="none"/>
        </w:rPr>
        <w:t>14.</w:t>
      </w:r>
      <w:r>
        <w:rPr>
          <w:rFonts w:hint="eastAsia" w:ascii="宋体" w:hAnsi="宋体" w:eastAsia="宋体" w:cs="宋体"/>
          <w:szCs w:val="21"/>
          <w:highlight w:val="none"/>
        </w:rPr>
        <w:t>可选配外置PiCCO技术监测功能模块，非漂浮导管热稀释法或无创阻抗法，可监测胸腔内血容量(ITBV)、血管外肺水(EVLW)，肺毛细血管通透性指数(PVPI)等参数，提供完整的血流动力学参数监测</w:t>
      </w:r>
    </w:p>
    <w:p w14:paraId="09C9E167">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15.</w:t>
      </w:r>
      <w:r>
        <w:rPr>
          <w:rFonts w:hint="eastAsia" w:ascii="宋体" w:hAnsi="宋体" w:eastAsia="宋体" w:cs="宋体"/>
          <w:szCs w:val="21"/>
          <w:highlight w:val="none"/>
        </w:rPr>
        <w:t>可选配19英寸外接显示屏，将模块数据传输显示，进行大屏幕监护，满足临床护理人员在床旁的监护需要。</w:t>
      </w:r>
    </w:p>
    <w:p w14:paraId="4F0F9F5B">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16.</w:t>
      </w:r>
      <w:r>
        <w:rPr>
          <w:rFonts w:hint="eastAsia" w:ascii="宋体" w:hAnsi="宋体" w:eastAsia="宋体" w:cs="宋体"/>
          <w:szCs w:val="21"/>
          <w:highlight w:val="none"/>
        </w:rPr>
        <w:t>支持升级麻醉平衡软件工具，数字化</w:t>
      </w:r>
      <w:r>
        <w:rPr>
          <w:rFonts w:hint="eastAsia" w:ascii="宋体" w:hAnsi="宋体" w:eastAsia="宋体" w:cs="宋体"/>
          <w:color w:val="000000"/>
          <w:szCs w:val="21"/>
          <w:highlight w:val="none"/>
        </w:rPr>
        <w:t>指标显示病人镇静、镇痛、肌松三方面麻醉状态，自动提示病人三低状态，并予以计时，图形化显示病人脑状态，可进行Aldrete复苏评分，满足临床对病人复苏拔管的评估</w:t>
      </w:r>
    </w:p>
    <w:p w14:paraId="260C05B2">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17.</w:t>
      </w:r>
      <w:r>
        <w:rPr>
          <w:rFonts w:hint="eastAsia" w:ascii="宋体" w:hAnsi="宋体" w:eastAsia="宋体" w:cs="宋体"/>
          <w:szCs w:val="21"/>
          <w:highlight w:val="none"/>
        </w:rPr>
        <w:t>具有多导心电监护算法 ，同步分析</w:t>
      </w:r>
      <w:r>
        <w:rPr>
          <w:rFonts w:hint="eastAsia" w:ascii="宋体" w:hAnsi="宋体" w:eastAsia="宋体" w:cs="宋体"/>
          <w:kern w:val="0"/>
          <w:szCs w:val="21"/>
          <w:highlight w:val="none"/>
        </w:rPr>
        <w:t>≥</w:t>
      </w:r>
      <w:r>
        <w:rPr>
          <w:rFonts w:hint="eastAsia" w:ascii="宋体" w:hAnsi="宋体" w:eastAsia="宋体" w:cs="宋体"/>
          <w:szCs w:val="21"/>
          <w:highlight w:val="none"/>
        </w:rPr>
        <w:t>4通道心电波形，能够良好抗干扰。</w:t>
      </w:r>
    </w:p>
    <w:p w14:paraId="4F858E7C">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18.</w:t>
      </w:r>
      <w:r>
        <w:rPr>
          <w:rFonts w:hint="eastAsia" w:ascii="宋体" w:hAnsi="宋体" w:eastAsia="宋体" w:cs="宋体"/>
          <w:szCs w:val="21"/>
          <w:highlight w:val="none"/>
        </w:rPr>
        <w:t>心率测量范围：成人15 -300 bpm，小儿/新生儿15 - 350 bpm。</w:t>
      </w:r>
    </w:p>
    <w:p w14:paraId="5EB1ABDB">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19.</w:t>
      </w:r>
      <w:r>
        <w:rPr>
          <w:rFonts w:hint="eastAsia" w:ascii="宋体" w:hAnsi="宋体" w:eastAsia="宋体" w:cs="宋体"/>
          <w:szCs w:val="21"/>
          <w:highlight w:val="none"/>
        </w:rPr>
        <w:t>波速提供50mm/s，25 mm/s、12.5 mm/s、6.25 mm/s可选。</w:t>
      </w:r>
    </w:p>
    <w:p w14:paraId="0E11010D">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20.</w:t>
      </w:r>
      <w:r>
        <w:rPr>
          <w:rFonts w:hint="eastAsia" w:ascii="宋体" w:hAnsi="宋体" w:eastAsia="宋体" w:cs="宋体"/>
          <w:szCs w:val="21"/>
          <w:highlight w:val="none"/>
        </w:rPr>
        <w:t>滤波模式提供诊断模式（0.05 -150Hz），监护模式（0.5 -40Hz），ST模式（0.05 - 40Hz），手术模式（1-20Hz）。</w:t>
      </w:r>
    </w:p>
    <w:p w14:paraId="6EC9D802">
      <w:pPr>
        <w:pStyle w:val="21"/>
        <w:spacing w:line="360" w:lineRule="auto"/>
        <w:ind w:left="422" w:hanging="420" w:hangingChars="200"/>
        <w:rPr>
          <w:rFonts w:ascii="宋体" w:hAnsi="宋体" w:eastAsia="宋体" w:cs="宋体"/>
          <w:szCs w:val="21"/>
          <w:highlight w:val="none"/>
        </w:rPr>
      </w:pPr>
      <w:r>
        <w:rPr>
          <w:rFonts w:ascii="宋体" w:hAnsi="宋体" w:eastAsia="宋体" w:cs="宋体"/>
          <w:szCs w:val="21"/>
          <w:highlight w:val="none"/>
        </w:rPr>
        <w:t>21.</w:t>
      </w:r>
      <w:r>
        <w:rPr>
          <w:rFonts w:hint="eastAsia" w:ascii="宋体" w:hAnsi="宋体" w:eastAsia="宋体" w:cs="宋体"/>
          <w:szCs w:val="21"/>
          <w:highlight w:val="none"/>
        </w:rPr>
        <w:t>支持房颤及室上性心律失常分析功能，如：室上性心动过速，SVCs/min等，标配支持≥29种实时心律失常分析</w:t>
      </w:r>
    </w:p>
    <w:p w14:paraId="00BB196D">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22.</w:t>
      </w:r>
      <w:r>
        <w:rPr>
          <w:rFonts w:hint="eastAsia" w:ascii="宋体" w:hAnsi="宋体" w:eastAsia="宋体" w:cs="宋体"/>
          <w:szCs w:val="21"/>
          <w:highlight w:val="none"/>
        </w:rPr>
        <w:t>提供ST段分析，提供显示和存储ST值和每个ST的模板</w:t>
      </w:r>
      <w:r>
        <w:rPr>
          <w:rFonts w:hint="eastAsia" w:ascii="宋体" w:hAnsi="宋体" w:eastAsia="宋体" w:cs="宋体"/>
          <w:kern w:val="0"/>
          <w:szCs w:val="21"/>
          <w:highlight w:val="none"/>
        </w:rPr>
        <w:t>。</w:t>
      </w:r>
    </w:p>
    <w:p w14:paraId="4E32DB68">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23.</w:t>
      </w:r>
      <w:r>
        <w:rPr>
          <w:rFonts w:hint="eastAsia" w:ascii="宋体" w:hAnsi="宋体" w:eastAsia="宋体" w:cs="宋体"/>
          <w:szCs w:val="21"/>
          <w:highlight w:val="none"/>
        </w:rPr>
        <w:t>具有QT/QTc测量功能，提供QT，QTc和ΔQTc参数值。</w:t>
      </w:r>
    </w:p>
    <w:p w14:paraId="21390F00">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24.</w:t>
      </w:r>
      <w:r>
        <w:rPr>
          <w:rFonts w:hint="eastAsia" w:ascii="宋体" w:hAnsi="宋体" w:eastAsia="宋体" w:cs="宋体"/>
          <w:szCs w:val="21"/>
          <w:highlight w:val="none"/>
        </w:rPr>
        <w:t>可显示弱灌注指数（PI）。</w:t>
      </w:r>
    </w:p>
    <w:p w14:paraId="3F0FA54A">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25.</w:t>
      </w:r>
      <w:r>
        <w:rPr>
          <w:rFonts w:hint="eastAsia" w:ascii="宋体" w:hAnsi="宋体" w:eastAsia="宋体" w:cs="宋体"/>
          <w:szCs w:val="21"/>
          <w:highlight w:val="none"/>
        </w:rPr>
        <w:t>提供双通道体温测量，提供两通道体温测量差值显示。</w:t>
      </w:r>
    </w:p>
    <w:p w14:paraId="3030A730">
      <w:pPr>
        <w:pStyle w:val="21"/>
        <w:spacing w:line="360" w:lineRule="auto"/>
        <w:ind w:left="422" w:hanging="420" w:hangingChars="200"/>
        <w:rPr>
          <w:rFonts w:ascii="宋体" w:hAnsi="宋体" w:eastAsia="宋体" w:cs="宋体"/>
          <w:szCs w:val="21"/>
          <w:highlight w:val="none"/>
        </w:rPr>
      </w:pPr>
      <w:r>
        <w:rPr>
          <w:rFonts w:ascii="宋体" w:hAnsi="宋体" w:eastAsia="宋体" w:cs="宋体"/>
          <w:szCs w:val="21"/>
          <w:highlight w:val="none"/>
        </w:rPr>
        <w:t>26.</w:t>
      </w:r>
      <w:r>
        <w:rPr>
          <w:rFonts w:hint="eastAsia" w:ascii="宋体" w:hAnsi="宋体" w:eastAsia="宋体" w:cs="宋体"/>
          <w:szCs w:val="21"/>
          <w:highlight w:val="none"/>
        </w:rPr>
        <w:t>提供手动，自动，连续，序列自己整点</w:t>
      </w:r>
      <w:r>
        <w:rPr>
          <w:rFonts w:hint="eastAsia" w:ascii="宋体" w:hAnsi="宋体" w:cs="宋体"/>
          <w:szCs w:val="21"/>
          <w:highlight w:val="none"/>
          <w:lang w:val="en-US" w:eastAsia="zh-CN"/>
        </w:rPr>
        <w:t>至少</w:t>
      </w:r>
      <w:r>
        <w:rPr>
          <w:rFonts w:hint="eastAsia" w:ascii="宋体" w:hAnsi="宋体" w:eastAsia="宋体" w:cs="宋体"/>
          <w:szCs w:val="21"/>
          <w:highlight w:val="none"/>
        </w:rPr>
        <w:t>5种测量模式，并提供24小时血压统计结果，满足临床应用。无创血压成人测量范围：收缩压25~290mmHg，舒张压10~250mmHg，平均压15~260mmHg。</w:t>
      </w:r>
    </w:p>
    <w:p w14:paraId="6C262E9D">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27.</w:t>
      </w:r>
      <w:r>
        <w:rPr>
          <w:rFonts w:hint="eastAsia" w:ascii="宋体" w:hAnsi="宋体" w:eastAsia="宋体" w:cs="宋体"/>
          <w:szCs w:val="21"/>
          <w:highlight w:val="none"/>
        </w:rPr>
        <w:t>IBP测量范围：-50 – 360 mmHg，支持实时PPV测量</w:t>
      </w:r>
      <w:r>
        <w:rPr>
          <w:rFonts w:hint="eastAsia" w:ascii="宋体" w:hAnsi="宋体" w:eastAsia="宋体" w:cs="宋体"/>
          <w:kern w:val="0"/>
          <w:szCs w:val="21"/>
          <w:highlight w:val="none"/>
        </w:rPr>
        <w:t>。</w:t>
      </w:r>
    </w:p>
    <w:p w14:paraId="43467118">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28.</w:t>
      </w:r>
      <w:r>
        <w:rPr>
          <w:rFonts w:hint="eastAsia" w:ascii="宋体" w:hAnsi="宋体" w:eastAsia="宋体" w:cs="宋体"/>
          <w:kern w:val="0"/>
          <w:szCs w:val="21"/>
          <w:highlight w:val="none"/>
        </w:rPr>
        <w:t>≥</w:t>
      </w:r>
      <w:r>
        <w:rPr>
          <w:rFonts w:hint="eastAsia" w:ascii="宋体" w:hAnsi="宋体" w:eastAsia="宋体" w:cs="宋体"/>
          <w:szCs w:val="21"/>
          <w:highlight w:val="none"/>
        </w:rPr>
        <w:t>800条事件回顾。每条报警事件至少能够存储32秒三道相关波形，以及报警触发时所有测量参数值。</w:t>
      </w:r>
    </w:p>
    <w:p w14:paraId="39196124">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29.</w:t>
      </w:r>
      <w:r>
        <w:rPr>
          <w:rFonts w:hint="eastAsia" w:ascii="宋体" w:hAnsi="宋体" w:eastAsia="宋体" w:cs="宋体"/>
          <w:kern w:val="0"/>
          <w:szCs w:val="21"/>
          <w:highlight w:val="none"/>
        </w:rPr>
        <w:t>≥</w:t>
      </w:r>
      <w:r>
        <w:rPr>
          <w:rFonts w:hint="eastAsia" w:ascii="宋体" w:hAnsi="宋体" w:eastAsia="宋体" w:cs="宋体"/>
          <w:szCs w:val="21"/>
          <w:highlight w:val="none"/>
        </w:rPr>
        <w:t>800条NIBP测量结果回顾。</w:t>
      </w:r>
    </w:p>
    <w:p w14:paraId="343D6F3B">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30.</w:t>
      </w:r>
      <w:r>
        <w:rPr>
          <w:rFonts w:hint="eastAsia" w:ascii="宋体" w:hAnsi="宋体" w:eastAsia="宋体" w:cs="宋体"/>
          <w:kern w:val="0"/>
          <w:szCs w:val="21"/>
          <w:highlight w:val="none"/>
        </w:rPr>
        <w:t>≥</w:t>
      </w:r>
      <w:r>
        <w:rPr>
          <w:rFonts w:hint="eastAsia" w:ascii="宋体" w:hAnsi="宋体" w:eastAsia="宋体" w:cs="宋体"/>
          <w:szCs w:val="21"/>
          <w:highlight w:val="none"/>
        </w:rPr>
        <w:t>40小时全息波形回顾。</w:t>
      </w:r>
    </w:p>
    <w:p w14:paraId="52F8B8BA">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31.</w:t>
      </w:r>
      <w:r>
        <w:rPr>
          <w:rFonts w:hint="eastAsia" w:ascii="宋体" w:hAnsi="宋体" w:eastAsia="宋体" w:cs="宋体"/>
          <w:kern w:val="0"/>
          <w:szCs w:val="21"/>
          <w:highlight w:val="none"/>
        </w:rPr>
        <w:t>≥</w:t>
      </w:r>
      <w:r>
        <w:rPr>
          <w:rFonts w:hint="eastAsia" w:ascii="宋体" w:hAnsi="宋体" w:eastAsia="宋体" w:cs="宋体"/>
          <w:szCs w:val="21"/>
          <w:highlight w:val="none"/>
        </w:rPr>
        <w:t>100小时趋势数据回顾。</w:t>
      </w:r>
    </w:p>
    <w:p w14:paraId="52C7F4A7">
      <w:pPr>
        <w:pStyle w:val="21"/>
        <w:spacing w:line="360" w:lineRule="auto"/>
        <w:ind w:left="420" w:hanging="420" w:hangingChars="200"/>
        <w:rPr>
          <w:rFonts w:ascii="宋体" w:hAnsi="宋体" w:eastAsia="宋体" w:cs="宋体"/>
          <w:szCs w:val="21"/>
          <w:highlight w:val="none"/>
        </w:rPr>
      </w:pPr>
      <w:r>
        <w:rPr>
          <w:rFonts w:ascii="宋体" w:hAnsi="宋体" w:eastAsia="宋体" w:cs="宋体"/>
          <w:szCs w:val="21"/>
          <w:highlight w:val="none"/>
        </w:rPr>
        <w:t>32.</w:t>
      </w:r>
      <w:r>
        <w:rPr>
          <w:rFonts w:hint="eastAsia" w:ascii="宋体" w:hAnsi="宋体" w:eastAsia="宋体" w:cs="宋体"/>
          <w:szCs w:val="21"/>
          <w:highlight w:val="none"/>
        </w:rPr>
        <w:t>产品设计使用年限</w:t>
      </w:r>
      <w:r>
        <w:rPr>
          <w:rFonts w:hint="eastAsia" w:ascii="宋体" w:hAnsi="宋体" w:eastAsia="宋体" w:cs="宋体"/>
          <w:kern w:val="0"/>
          <w:szCs w:val="21"/>
          <w:highlight w:val="none"/>
        </w:rPr>
        <w:t>≥10年。</w:t>
      </w:r>
    </w:p>
    <w:p w14:paraId="4FEA03A1">
      <w:pPr>
        <w:spacing w:line="360" w:lineRule="auto"/>
        <w:rPr>
          <w:rFonts w:ascii="宋体" w:hAnsi="宋体" w:eastAsia="宋体" w:cs="宋体"/>
          <w:szCs w:val="21"/>
          <w:highlight w:val="none"/>
        </w:rPr>
      </w:pPr>
    </w:p>
    <w:p w14:paraId="1E1EEB5F">
      <w:pPr>
        <w:spacing w:line="360" w:lineRule="auto"/>
        <w:rPr>
          <w:rFonts w:ascii="宋体" w:hAnsi="宋体" w:eastAsia="宋体" w:cs="宋体"/>
          <w:szCs w:val="21"/>
          <w:highlight w:val="none"/>
        </w:rPr>
      </w:pPr>
    </w:p>
    <w:p w14:paraId="403B4343">
      <w:pPr>
        <w:spacing w:line="360" w:lineRule="auto"/>
        <w:rPr>
          <w:rFonts w:ascii="宋体" w:hAnsi="宋体" w:eastAsia="宋体" w:cs="宋体"/>
          <w:szCs w:val="21"/>
          <w:highlight w:val="none"/>
        </w:rPr>
      </w:pPr>
      <w:r>
        <w:rPr>
          <w:rFonts w:hint="eastAsia" w:ascii="宋体" w:hAnsi="宋体" w:eastAsia="宋体" w:cs="宋体"/>
          <w:szCs w:val="21"/>
          <w:highlight w:val="none"/>
        </w:rPr>
        <w:br w:type="page"/>
      </w:r>
    </w:p>
    <w:p w14:paraId="0D2831DB">
      <w:pPr>
        <w:spacing w:line="360" w:lineRule="auto"/>
        <w:ind w:left="562" w:hanging="562" w:hangingChars="200"/>
        <w:jc w:val="center"/>
        <w:rPr>
          <w:rFonts w:ascii="宋体" w:hAnsi="宋体" w:eastAsia="宋体" w:cs="宋体"/>
          <w:b/>
          <w:bCs/>
          <w:kern w:val="44"/>
          <w:sz w:val="28"/>
          <w:szCs w:val="28"/>
          <w:highlight w:val="none"/>
        </w:rPr>
      </w:pPr>
      <w:r>
        <w:rPr>
          <w:rFonts w:hint="eastAsia" w:ascii="宋体" w:hAnsi="宋体" w:eastAsia="宋体" w:cs="宋体"/>
          <w:b/>
          <w:bCs/>
          <w:kern w:val="44"/>
          <w:sz w:val="28"/>
          <w:szCs w:val="28"/>
          <w:highlight w:val="none"/>
        </w:rPr>
        <w:t>高端监护仪</w:t>
      </w:r>
    </w:p>
    <w:p w14:paraId="40E59FDC">
      <w:pPr>
        <w:spacing w:line="360" w:lineRule="auto"/>
        <w:ind w:left="562" w:hanging="562" w:hangingChars="200"/>
        <w:jc w:val="center"/>
        <w:rPr>
          <w:rFonts w:ascii="宋体" w:hAnsi="宋体" w:eastAsia="宋体" w:cs="宋体"/>
          <w:b/>
          <w:bCs/>
          <w:kern w:val="44"/>
          <w:sz w:val="28"/>
          <w:szCs w:val="28"/>
          <w:highlight w:val="none"/>
        </w:rPr>
      </w:pPr>
    </w:p>
    <w:p w14:paraId="19E01548">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模块化插件式床边监护仪，主机、显示屏和插件槽一体化设计，主机插槽位数≥4个，可互插互用。每个槽位具备插件模块红外通讯接口和金属硬件通讯接口双接口。主机显示屏≥12英寸彩色电容触摸屏、多点触摸操作，高分辨率达≥1280×800像素，≥8通道显示，根据环境光自动调节屏幕亮度。要求整机无风扇设计，标配内置高能锂离子电池，供电时间≥4小时。</w:t>
      </w:r>
    </w:p>
    <w:p w14:paraId="658EB62D">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2.配置≥4个USB接口，支持连接存储介质、鼠标、键盘、条码扫描枪等USB设备。</w:t>
      </w:r>
    </w:p>
    <w:p w14:paraId="31C53735">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3.支持扩展镜像显示屏，支持升级扩展独立显示屏。</w:t>
      </w:r>
    </w:p>
    <w:p w14:paraId="1805FDC4">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w:t>
      </w:r>
      <w:r>
        <w:rPr>
          <w:rFonts w:hint="eastAsia" w:ascii="宋体" w:hAnsi="宋体" w:eastAsia="宋体" w:cs="宋体"/>
          <w:szCs w:val="21"/>
          <w:highlight w:val="none"/>
          <w:lang w:val="en-US" w:eastAsia="zh-CN"/>
        </w:rPr>
        <w:t>支持升级</w:t>
      </w:r>
      <w:r>
        <w:rPr>
          <w:rFonts w:hint="eastAsia" w:ascii="宋体" w:hAnsi="宋体" w:eastAsia="宋体" w:cs="宋体"/>
          <w:szCs w:val="21"/>
          <w:highlight w:val="none"/>
        </w:rPr>
        <w:t>多功能转运模块，可在监护仪各个插槽之间插入使用，非固定插槽，支持心电，呼吸，心率，无创血压，血氧饱和度，脉搏，双通道体温和双通道有创血压的同时监测。模块支持从监护仪拔出后作为一个独立的监护仪支持病人的无缝转移，满足救护车、直升机等相关转运标准。屏幕尺寸≥5英寸的电容触摸屏，内置锂电池供电不小于7小时，无风扇设计，可选配全内置式的旁流呼末二氧化碳。</w:t>
      </w:r>
      <w:r>
        <w:rPr>
          <w:rFonts w:hint="eastAsia" w:ascii="宋体" w:hAnsi="宋体" w:eastAsia="宋体" w:cs="宋体"/>
          <w:color w:val="E46C0A"/>
          <w:szCs w:val="21"/>
          <w:highlight w:val="none"/>
        </w:rPr>
        <w:t>（</w:t>
      </w:r>
      <w:r>
        <w:rPr>
          <w:rFonts w:hint="eastAsia" w:ascii="宋体" w:hAnsi="宋体" w:cs="宋体"/>
          <w:color w:val="E46C0A"/>
          <w:szCs w:val="21"/>
          <w:highlight w:val="none"/>
          <w:lang w:val="en-US" w:eastAsia="zh-CN"/>
        </w:rPr>
        <w:t>可</w:t>
      </w:r>
      <w:r>
        <w:rPr>
          <w:rFonts w:hint="eastAsia" w:ascii="宋体" w:hAnsi="宋体" w:eastAsia="宋体" w:cs="宋体"/>
          <w:color w:val="E46C0A"/>
          <w:szCs w:val="21"/>
          <w:highlight w:val="none"/>
        </w:rPr>
        <w:t>提供相关有效证明材料的，有效证明材料）</w:t>
      </w:r>
    </w:p>
    <w:p w14:paraId="39CCCBCE">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5.支持3/5导心电监测，支持升级12导心电测量，并在监护仪上完成12导静息分析。</w:t>
      </w:r>
    </w:p>
    <w:p w14:paraId="0A056BE2">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6.支持≥3通道心电波形同步分析算法。支持双通道有创压IBP监测，适用于成人、小儿和新生儿，支持升级多达8通道有创压监测。</w:t>
      </w:r>
    </w:p>
    <w:p w14:paraId="65147437">
      <w:pPr>
        <w:spacing w:line="360" w:lineRule="auto"/>
        <w:ind w:left="422" w:hanging="420" w:hangingChars="200"/>
        <w:rPr>
          <w:rFonts w:ascii="宋体" w:hAnsi="宋体" w:eastAsia="宋体" w:cs="宋体"/>
          <w:szCs w:val="21"/>
          <w:highlight w:val="none"/>
        </w:rPr>
      </w:pPr>
      <w:r>
        <w:rPr>
          <w:rFonts w:hint="eastAsia" w:ascii="宋体" w:hAnsi="宋体" w:eastAsia="宋体" w:cs="宋体"/>
          <w:szCs w:val="21"/>
          <w:highlight w:val="none"/>
        </w:rPr>
        <w:t>7.支持房颤心律失常分析功能，支持≥29种实时心律失常分析。</w:t>
      </w:r>
    </w:p>
    <w:p w14:paraId="7EEDF62A">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8.提供ST段分析功能，支持在专门的窗口中分组显示心脏前壁，下壁和侧壁的ST实时片段和参考片段。</w:t>
      </w:r>
    </w:p>
    <w:p w14:paraId="285629C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9.具有QT/QTc测量功能，提供QT、QTc和ΔQTc参数值，并提供QTc和ΔQTc报警。</w:t>
      </w:r>
    </w:p>
    <w:p w14:paraId="3538F367">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10.支持RR呼吸率测量，测量范围：1～200rpm。</w:t>
      </w:r>
    </w:p>
    <w:p w14:paraId="0A0647B5">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11.无创血压，适用于成人、小儿和新生儿，提供手动、自动间隔、连续、序列和整点≥5种测量模式。无创血压成人测量范围：25-290mmHg（收缩压），10-250mmHg（舒张压），15-260mmHg（平均压）。</w:t>
      </w:r>
    </w:p>
    <w:p w14:paraId="6F17EC17">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12.血氧监测提供灌注指数（PI）的监测，支持升级CQI心肺复苏质量指数显示。</w:t>
      </w:r>
    </w:p>
    <w:p w14:paraId="45D25849">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13.配置指套式血氧探头，支持浸泡清洁与消毒，防水等级≥IPx7。</w:t>
      </w:r>
    </w:p>
    <w:p w14:paraId="59EF4CD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14.提供肺动脉锲压（PAWP）的监测和PPV参数监测。</w:t>
      </w:r>
    </w:p>
    <w:p w14:paraId="0E7EFA5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15.</w:t>
      </w:r>
      <w:r>
        <w:rPr>
          <w:rFonts w:hint="eastAsia" w:ascii="宋体" w:hAnsi="宋体" w:cs="宋体"/>
          <w:szCs w:val="21"/>
          <w:highlight w:val="none"/>
          <w:lang w:val="en-US" w:eastAsia="zh-CN"/>
        </w:rPr>
        <w:t>至少</w:t>
      </w:r>
      <w:r>
        <w:rPr>
          <w:rFonts w:hint="eastAsia" w:ascii="宋体" w:hAnsi="宋体" w:eastAsia="宋体" w:cs="宋体"/>
          <w:szCs w:val="21"/>
          <w:highlight w:val="none"/>
        </w:rPr>
        <w:t>支持4道IBP波形叠加显示，满足临床对比查看和节约显示空间的需求。</w:t>
      </w:r>
    </w:p>
    <w:p w14:paraId="476B271B">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16.支持升级主流、旁流以及微流CO2模块。</w:t>
      </w:r>
    </w:p>
    <w:p w14:paraId="4EE647C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17.支持升级BIS模块，支持升级BISx4监测模块，提供不少于4通道EEG，双频指数（BIS），肌电活动（EMG）,抑制比（SR），频谱边缘频率（SEF）等参数的监测。</w:t>
      </w:r>
    </w:p>
    <w:p w14:paraId="61BAC11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18.支持升级提供功率谱密度（DSA）显示界面，可以直观地显示一段时间内的双侧功率谱分布变化的情况。</w:t>
      </w:r>
    </w:p>
    <w:p w14:paraId="63DCB287">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19.支持升级PiCCO模块，非C.O.模块或者ICG模块，采用技术股动脉和中心静脉常规穿刺实现微创CCO等血液动力学监测参数，并提供蛛网图，直观观察病人的变化情况。（提供相关有效证明材料的，有效证明材料：可以是产品彩页或官网截图或产品使用说明书）</w:t>
      </w:r>
    </w:p>
    <w:p w14:paraId="6983AF31">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20.支持升级RM呼吸力学监测，监测参数包括FEV1.0，RSBI，WOB等17种参数。</w:t>
      </w:r>
    </w:p>
    <w:p w14:paraId="1ED586F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21.支持升级NMT监测参数，采用三轴加速度方向识别技术，支持TOF，ST0.1，ST1.0，DBS3.2，DBS3.3，PTC测量模式。</w:t>
      </w:r>
    </w:p>
    <w:p w14:paraId="44B9FC3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22.支持升级EEG监测参数，支持进行4通道脑电的监测。</w:t>
      </w:r>
    </w:p>
    <w:p w14:paraId="5F40F2A7">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23.支持升级rSO2组织氧饱和度的监测，无创，连续，适用于成人、小儿和新生儿。</w:t>
      </w:r>
    </w:p>
    <w:p w14:paraId="770FC68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24.支持升级FloTrac监测功能模块，非漂浮导管热稀释法或无创阻抗法，可通过监测挠动脉压力提供连续心排量（CCO），每搏量变异（SVV），实时外周血管阻力（SVR）等监测参数，满足连续血流动力学监测需求。</w:t>
      </w:r>
    </w:p>
    <w:p w14:paraId="4DB2453B">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25.支持升级与呼吸机、输注泵设备相连，实现床旁设备设备的信息在监护仪上显示、存储、记录、打印或者用于参与计算。</w:t>
      </w:r>
    </w:p>
    <w:p w14:paraId="5189B3C2">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26.大字体界面支持≥6个参数的设置和显示。</w:t>
      </w:r>
    </w:p>
    <w:p w14:paraId="406405E5">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27.具有图形化报警指示功能，看报警信息更容易。</w:t>
      </w:r>
    </w:p>
    <w:p w14:paraId="55333D0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28.所有参数报警限提供一键自动设置。</w:t>
      </w:r>
    </w:p>
    <w:p w14:paraId="66935720">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29.能够设置护理组，一个护理组能够设置6～12个病人，这些病人之间能够互相进行它床观察。</w:t>
      </w:r>
    </w:p>
    <w:p w14:paraId="16AA6919">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30.具备血液动力学，药物计算，氧合计算，通气计算和肾功能计算功能。</w:t>
      </w:r>
    </w:p>
    <w:p w14:paraId="54C3DFDA">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31.≥120小时趋势表和趋势图回顾，≥1000条事件回顾，事件回顾时能够提供报警事件列表。能够根据时间、报警优先级、报警类型和参数组对事件进行筛选。具备≥48小时全息波形的存储与回顾功能。≥120小时ST片段回顾。</w:t>
      </w:r>
    </w:p>
    <w:p w14:paraId="6EFDA521">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32.具有在线帮助功能，能够指导使用者掌握如何设置参数。</w:t>
      </w:r>
    </w:p>
    <w:p w14:paraId="73C195EC">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33.具有高级参数指导功能，能够指导使用者掌握高级参数的使用方法。</w:t>
      </w:r>
    </w:p>
    <w:p w14:paraId="099B5B1C">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34.提供监护模式、待机模式、体外循环模式、插管模式，夜间模式、隐私模式、演示模式等工作模式。</w:t>
      </w:r>
    </w:p>
    <w:p w14:paraId="10F9F3CD">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35.支持具有专业的血流动力学辅助应用，能够图形化显示监测参数，体现参数之间的关系，提供目标治疗决策建议，提供抬腿试验辅助工具，提供心功能图指示，提供蛛网图参数跟踪。</w:t>
      </w:r>
    </w:p>
    <w:p w14:paraId="1C0D4401">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36.提供心肌缺血评估工具，可以快速查看ST值的变化。</w:t>
      </w:r>
    </w:p>
    <w:p w14:paraId="3F86D83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37.支持脓毒症筛查工具，以及满足2012 SSC指南和Sepsis3.0的治疗建议检查清单，并提供治疗建议。</w:t>
      </w:r>
    </w:p>
    <w:p w14:paraId="4AD49DDD">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38.支持升级输注泵用药信息回顾工具，可同时间轴显示病人生命体征参数及用药信息回顾，呈现病人生命体征变化趋势与药物输注流速变化之间的关系。</w:t>
      </w:r>
    </w:p>
    <w:p w14:paraId="72635650">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39.</w:t>
      </w:r>
      <w:r>
        <w:rPr>
          <w:rFonts w:hint="eastAsia" w:ascii="宋体" w:hAnsi="宋体" w:cs="宋体"/>
          <w:szCs w:val="21"/>
          <w:highlight w:val="none"/>
          <w:lang w:val="en-US" w:eastAsia="zh-CN"/>
        </w:rPr>
        <w:t>至少</w:t>
      </w:r>
      <w:r>
        <w:rPr>
          <w:rFonts w:hint="eastAsia" w:ascii="宋体" w:hAnsi="宋体" w:eastAsia="宋体" w:cs="宋体"/>
          <w:szCs w:val="21"/>
          <w:highlight w:val="none"/>
        </w:rPr>
        <w:t>具备趋势共存界面、呼吸氧合图界面，大字体显示界面，及标准显示界面等多种显示界面。</w:t>
      </w:r>
    </w:p>
    <w:p w14:paraId="1FBDA6D9">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40.支持与除颤监护仪，遥测，生命体征监测仪、呼吸机、输注泵、超声混合联通至中心监护系统，实现护士站的集中管理。</w:t>
      </w:r>
    </w:p>
    <w:p w14:paraId="01EDF84C">
      <w:pPr>
        <w:pStyle w:val="21"/>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41.</w:t>
      </w:r>
      <w:r>
        <w:rPr>
          <w:rFonts w:hint="eastAsia" w:ascii="宋体" w:hAnsi="宋体" w:cs="宋体"/>
          <w:szCs w:val="21"/>
          <w:highlight w:val="none"/>
          <w:lang w:val="en-US" w:eastAsia="zh-CN"/>
        </w:rPr>
        <w:t>至少</w:t>
      </w:r>
      <w:r>
        <w:rPr>
          <w:rFonts w:hint="eastAsia" w:ascii="宋体" w:hAnsi="宋体" w:eastAsia="宋体" w:cs="宋体"/>
          <w:szCs w:val="21"/>
          <w:highlight w:val="none"/>
        </w:rPr>
        <w:t>要求支持无线与医院现有中心监护系统联网，实现患者的集中监护和报警管理。</w:t>
      </w:r>
    </w:p>
    <w:p w14:paraId="0E6C0A46">
      <w:pPr>
        <w:spacing w:line="360" w:lineRule="auto"/>
        <w:ind w:left="420" w:hanging="420" w:hangingChars="200"/>
        <w:rPr>
          <w:rFonts w:ascii="宋体" w:hAnsi="宋体" w:eastAsia="宋体" w:cs="宋体"/>
          <w:szCs w:val="21"/>
          <w:highlight w:val="none"/>
        </w:rPr>
      </w:pPr>
    </w:p>
    <w:p w14:paraId="6BF4C59B">
      <w:pPr>
        <w:spacing w:line="360" w:lineRule="auto"/>
        <w:rPr>
          <w:rFonts w:ascii="宋体" w:hAnsi="宋体" w:eastAsia="宋体" w:cs="宋体"/>
          <w:szCs w:val="21"/>
          <w:highlight w:val="none"/>
        </w:rPr>
      </w:pPr>
    </w:p>
    <w:p w14:paraId="16073136">
      <w:pPr>
        <w:spacing w:line="360" w:lineRule="auto"/>
        <w:rPr>
          <w:rFonts w:ascii="宋体" w:hAnsi="宋体" w:eastAsia="宋体" w:cs="宋体"/>
          <w:szCs w:val="21"/>
          <w:highlight w:val="none"/>
        </w:rPr>
      </w:pPr>
      <w:r>
        <w:rPr>
          <w:rFonts w:hint="eastAsia" w:ascii="宋体" w:hAnsi="宋体" w:eastAsia="宋体" w:cs="宋体"/>
          <w:szCs w:val="21"/>
          <w:highlight w:val="none"/>
        </w:rPr>
        <w:br w:type="page"/>
      </w:r>
    </w:p>
    <w:p w14:paraId="2CD11FF9">
      <w:pPr>
        <w:spacing w:line="360" w:lineRule="auto"/>
        <w:ind w:left="562" w:hanging="562" w:hangingChars="200"/>
        <w:jc w:val="center"/>
        <w:rPr>
          <w:rFonts w:ascii="宋体" w:hAnsi="宋体" w:eastAsia="宋体" w:cs="宋体"/>
          <w:b/>
          <w:bCs/>
          <w:kern w:val="44"/>
          <w:sz w:val="28"/>
          <w:szCs w:val="28"/>
          <w:highlight w:val="none"/>
        </w:rPr>
      </w:pPr>
      <w:r>
        <w:rPr>
          <w:rFonts w:hint="eastAsia" w:ascii="宋体" w:hAnsi="宋体" w:eastAsia="宋体" w:cs="宋体"/>
          <w:b/>
          <w:bCs/>
          <w:kern w:val="44"/>
          <w:sz w:val="28"/>
          <w:szCs w:val="28"/>
          <w:highlight w:val="none"/>
        </w:rPr>
        <w:t>监护仪模块</w:t>
      </w:r>
    </w:p>
    <w:p w14:paraId="70355334">
      <w:pPr>
        <w:spacing w:line="360" w:lineRule="auto"/>
        <w:ind w:left="562" w:hanging="562" w:hangingChars="200"/>
        <w:jc w:val="center"/>
        <w:rPr>
          <w:rFonts w:ascii="宋体" w:hAnsi="宋体" w:eastAsia="宋体" w:cs="宋体"/>
          <w:b/>
          <w:bCs/>
          <w:kern w:val="44"/>
          <w:sz w:val="28"/>
          <w:szCs w:val="28"/>
          <w:highlight w:val="none"/>
        </w:rPr>
      </w:pPr>
    </w:p>
    <w:p w14:paraId="62D8BE84">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1、血流动力学监测模块，支持连续心排的监测，采用热插拔方式，无需单独的电源，插入监护仪即可使用;</w:t>
      </w:r>
    </w:p>
    <w:p w14:paraId="0E82101F">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2、采用微创连续监测技术，无需肺动脉导管和中心静脉导管，仅需通过一根动脉导管即可进行连续心排量监测;</w:t>
      </w:r>
    </w:p>
    <w:p w14:paraId="06D54196">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3、监测参数包括:</w:t>
      </w:r>
    </w:p>
    <w:p w14:paraId="3549E065">
      <w:pPr>
        <w:pStyle w:val="21"/>
        <w:widowControl/>
        <w:adjustRightInd w:val="0"/>
        <w:snapToGrid w:val="0"/>
        <w:spacing w:line="360" w:lineRule="auto"/>
        <w:ind w:left="479" w:leftChars="228"/>
        <w:jc w:val="left"/>
        <w:rPr>
          <w:rFonts w:ascii="宋体" w:hAnsi="宋体" w:eastAsia="宋体" w:cs="宋体"/>
          <w:bCs/>
          <w:kern w:val="0"/>
          <w:szCs w:val="21"/>
          <w:highlight w:val="none"/>
        </w:rPr>
      </w:pPr>
      <w:r>
        <w:rPr>
          <w:rFonts w:hint="eastAsia" w:ascii="宋体" w:hAnsi="宋体" w:eastAsia="宋体" w:cs="宋体"/>
          <w:bCs/>
          <w:kern w:val="0"/>
          <w:szCs w:val="21"/>
          <w:highlight w:val="none"/>
        </w:rPr>
        <w:t>连续心输出量 CCO，连续心输出量指数 CCI</w:t>
      </w:r>
    </w:p>
    <w:p w14:paraId="70DBD286">
      <w:pPr>
        <w:pStyle w:val="21"/>
        <w:widowControl/>
        <w:adjustRightInd w:val="0"/>
        <w:snapToGrid w:val="0"/>
        <w:spacing w:line="360" w:lineRule="auto"/>
        <w:ind w:left="479" w:leftChars="228"/>
        <w:jc w:val="left"/>
        <w:rPr>
          <w:rFonts w:ascii="宋体" w:hAnsi="宋体" w:eastAsia="宋体" w:cs="宋体"/>
          <w:bCs/>
          <w:kern w:val="0"/>
          <w:szCs w:val="21"/>
          <w:highlight w:val="none"/>
        </w:rPr>
      </w:pPr>
      <w:r>
        <w:rPr>
          <w:rFonts w:hint="eastAsia" w:ascii="宋体" w:hAnsi="宋体" w:eastAsia="宋体" w:cs="宋体"/>
          <w:bCs/>
          <w:kern w:val="0"/>
          <w:szCs w:val="21"/>
          <w:highlight w:val="none"/>
        </w:rPr>
        <w:t>每搏量 SV，每博射血指数 SVI:</w:t>
      </w:r>
    </w:p>
    <w:p w14:paraId="1DE33ABA">
      <w:pPr>
        <w:pStyle w:val="21"/>
        <w:widowControl/>
        <w:adjustRightInd w:val="0"/>
        <w:snapToGrid w:val="0"/>
        <w:spacing w:line="360" w:lineRule="auto"/>
        <w:ind w:left="479" w:leftChars="228"/>
        <w:jc w:val="left"/>
        <w:rPr>
          <w:rFonts w:ascii="宋体" w:hAnsi="宋体" w:eastAsia="宋体" w:cs="宋体"/>
          <w:bCs/>
          <w:kern w:val="0"/>
          <w:szCs w:val="21"/>
          <w:highlight w:val="none"/>
        </w:rPr>
      </w:pPr>
      <w:r>
        <w:rPr>
          <w:rFonts w:hint="eastAsia" w:ascii="宋体" w:hAnsi="宋体" w:eastAsia="宋体" w:cs="宋体"/>
          <w:bCs/>
          <w:kern w:val="0"/>
          <w:szCs w:val="21"/>
          <w:highlight w:val="none"/>
        </w:rPr>
        <w:t>每搏量变异 SVVc)</w:t>
      </w:r>
    </w:p>
    <w:p w14:paraId="261EF118">
      <w:pPr>
        <w:pStyle w:val="21"/>
        <w:widowControl/>
        <w:adjustRightInd w:val="0"/>
        <w:snapToGrid w:val="0"/>
        <w:spacing w:line="360" w:lineRule="auto"/>
        <w:ind w:left="479" w:leftChars="228"/>
        <w:jc w:val="left"/>
        <w:rPr>
          <w:rFonts w:ascii="宋体" w:hAnsi="宋体" w:eastAsia="宋体" w:cs="宋体"/>
          <w:bCs/>
          <w:kern w:val="0"/>
          <w:szCs w:val="21"/>
          <w:highlight w:val="none"/>
        </w:rPr>
      </w:pPr>
      <w:r>
        <w:rPr>
          <w:rFonts w:hint="eastAsia" w:ascii="宋体" w:hAnsi="宋体" w:eastAsia="宋体" w:cs="宋体"/>
          <w:bCs/>
          <w:kern w:val="0"/>
          <w:szCs w:val="21"/>
          <w:highlight w:val="none"/>
        </w:rPr>
        <w:t>外周血管阻力 SVR 和 SVRI</w:t>
      </w:r>
    </w:p>
    <w:p w14:paraId="16875715">
      <w:pPr>
        <w:pStyle w:val="21"/>
        <w:widowControl/>
        <w:adjustRightInd w:val="0"/>
        <w:snapToGrid w:val="0"/>
        <w:spacing w:line="360" w:lineRule="auto"/>
        <w:ind w:left="479" w:leftChars="228"/>
        <w:jc w:val="left"/>
        <w:rPr>
          <w:rFonts w:ascii="宋体" w:hAnsi="宋体" w:eastAsia="宋体" w:cs="宋体"/>
          <w:bCs/>
          <w:kern w:val="0"/>
          <w:szCs w:val="21"/>
          <w:highlight w:val="none"/>
        </w:rPr>
      </w:pPr>
      <w:r>
        <w:rPr>
          <w:rFonts w:hint="eastAsia" w:ascii="宋体" w:hAnsi="宋体" w:eastAsia="宋体" w:cs="宋体"/>
          <w:bCs/>
          <w:kern w:val="0"/>
          <w:szCs w:val="21"/>
          <w:highlight w:val="none"/>
        </w:rPr>
        <w:t>动脉压波形 Arte)</w:t>
      </w:r>
    </w:p>
    <w:p w14:paraId="27F8FD21">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4、数据可存储</w:t>
      </w:r>
      <w:r>
        <w:rPr>
          <w:rFonts w:hint="eastAsia" w:ascii="宋体" w:hAnsi="宋体" w:cs="宋体"/>
          <w:bCs/>
          <w:kern w:val="0"/>
          <w:szCs w:val="21"/>
          <w:highlight w:val="none"/>
          <w:lang w:val="en-US" w:eastAsia="zh-CN"/>
        </w:rPr>
        <w:t>约</w:t>
      </w:r>
      <w:r>
        <w:rPr>
          <w:rFonts w:hint="eastAsia" w:ascii="宋体" w:hAnsi="宋体" w:eastAsia="宋体" w:cs="宋体"/>
          <w:bCs/>
          <w:kern w:val="0"/>
          <w:szCs w:val="21"/>
          <w:highlight w:val="none"/>
        </w:rPr>
        <w:t xml:space="preserve"> 120 小时趋势图表，方便回顾及打印;</w:t>
      </w:r>
    </w:p>
    <w:p w14:paraId="7526979F">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5、</w:t>
      </w:r>
      <w:r>
        <w:rPr>
          <w:rFonts w:hint="eastAsia" w:ascii="宋体" w:hAnsi="宋体" w:cs="宋体"/>
          <w:bCs/>
          <w:kern w:val="0"/>
          <w:szCs w:val="21"/>
          <w:highlight w:val="none"/>
          <w:lang w:val="en-US" w:eastAsia="zh-CN"/>
        </w:rPr>
        <w:t>至少</w:t>
      </w:r>
      <w:r>
        <w:rPr>
          <w:rFonts w:hint="eastAsia" w:ascii="宋体" w:hAnsi="宋体" w:eastAsia="宋体" w:cs="宋体"/>
          <w:bCs/>
          <w:kern w:val="0"/>
          <w:szCs w:val="21"/>
          <w:highlight w:val="none"/>
        </w:rPr>
        <w:t>可连接医院现有高端监护仪</w:t>
      </w:r>
    </w:p>
    <w:p w14:paraId="28F4D0AB">
      <w:pPr>
        <w:spacing w:line="360" w:lineRule="auto"/>
        <w:rPr>
          <w:rFonts w:ascii="宋体" w:hAnsi="宋体" w:eastAsia="宋体" w:cs="宋体"/>
          <w:bCs/>
          <w:kern w:val="0"/>
          <w:szCs w:val="21"/>
          <w:highlight w:val="none"/>
        </w:rPr>
      </w:pPr>
      <w:r>
        <w:rPr>
          <w:rFonts w:hint="eastAsia" w:ascii="宋体" w:hAnsi="宋体" w:eastAsia="宋体" w:cs="宋体"/>
          <w:bCs/>
          <w:kern w:val="0"/>
          <w:szCs w:val="21"/>
          <w:highlight w:val="none"/>
        </w:rPr>
        <w:br w:type="page"/>
      </w:r>
    </w:p>
    <w:p w14:paraId="59FB4F1A">
      <w:pPr>
        <w:spacing w:line="360" w:lineRule="auto"/>
        <w:ind w:left="562" w:hanging="562" w:hangingChars="200"/>
        <w:jc w:val="center"/>
        <w:rPr>
          <w:rFonts w:ascii="宋体" w:hAnsi="宋体" w:eastAsia="宋体" w:cs="宋体"/>
          <w:b/>
          <w:bCs/>
          <w:kern w:val="44"/>
          <w:sz w:val="28"/>
          <w:szCs w:val="28"/>
          <w:highlight w:val="none"/>
        </w:rPr>
      </w:pPr>
      <w:r>
        <w:rPr>
          <w:rFonts w:hint="eastAsia" w:ascii="宋体" w:hAnsi="宋体" w:cs="宋体"/>
          <w:b/>
          <w:bCs/>
          <w:kern w:val="44"/>
          <w:sz w:val="28"/>
          <w:szCs w:val="28"/>
          <w:highlight w:val="none"/>
          <w:lang w:val="en-US" w:eastAsia="zh-CN"/>
        </w:rPr>
        <w:t>病人</w:t>
      </w:r>
      <w:r>
        <w:rPr>
          <w:rFonts w:hint="eastAsia" w:ascii="宋体" w:hAnsi="宋体" w:eastAsia="宋体" w:cs="宋体"/>
          <w:b/>
          <w:bCs/>
          <w:kern w:val="44"/>
          <w:sz w:val="28"/>
          <w:szCs w:val="28"/>
          <w:highlight w:val="none"/>
        </w:rPr>
        <w:t>监护仪（无创）</w:t>
      </w:r>
    </w:p>
    <w:p w14:paraId="4566368B">
      <w:pPr>
        <w:spacing w:line="360" w:lineRule="auto"/>
        <w:rPr>
          <w:rFonts w:ascii="宋体" w:hAnsi="宋体" w:eastAsia="宋体" w:cs="宋体"/>
          <w:bCs/>
          <w:kern w:val="0"/>
          <w:szCs w:val="21"/>
          <w:highlight w:val="none"/>
        </w:rPr>
      </w:pPr>
    </w:p>
    <w:p w14:paraId="765B0271">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1.产品通过NMPA注册。</w:t>
      </w:r>
    </w:p>
    <w:p w14:paraId="08D6E852">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2.模块化插件式新生儿专用监护仪，主机、显示屏和插件槽一体化设计，主机插槽数≥4个。</w:t>
      </w:r>
    </w:p>
    <w:p w14:paraId="52F59195">
      <w:pPr>
        <w:spacing w:line="360" w:lineRule="auto"/>
        <w:ind w:left="420" w:hanging="420" w:hangingChars="200"/>
        <w:rPr>
          <w:rFonts w:hint="eastAsia" w:ascii="宋体" w:hAnsi="宋体" w:cs="宋体"/>
          <w:bCs/>
          <w:kern w:val="0"/>
          <w:szCs w:val="21"/>
          <w:highlight w:val="none"/>
          <w:lang w:val="en-US" w:eastAsia="zh-CN"/>
        </w:rPr>
      </w:pPr>
      <w:r>
        <w:rPr>
          <w:rFonts w:hint="eastAsia" w:ascii="宋体" w:hAnsi="宋体" w:eastAsia="宋体" w:cs="宋体"/>
          <w:bCs/>
          <w:kern w:val="0"/>
          <w:szCs w:val="21"/>
          <w:highlight w:val="none"/>
        </w:rPr>
        <w:t>3.不小于12英寸高清液晶触摸屏，分辨率≥1280×800像素。</w:t>
      </w:r>
      <w:r>
        <w:rPr>
          <w:rFonts w:hint="eastAsia" w:ascii="宋体" w:hAnsi="宋体" w:cs="宋体"/>
          <w:bCs/>
          <w:kern w:val="0"/>
          <w:szCs w:val="21"/>
          <w:highlight w:val="none"/>
          <w:lang w:val="en-US" w:eastAsia="zh-CN"/>
        </w:rPr>
        <w:t xml:space="preserve"> </w:t>
      </w:r>
    </w:p>
    <w:p w14:paraId="4A09423D">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4.具有智能光感器，支持自动调节屏幕亮度功能。</w:t>
      </w:r>
    </w:p>
    <w:p w14:paraId="693D0B27">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5.具有中文输入功能。</w:t>
      </w:r>
    </w:p>
    <w:p w14:paraId="7ECE3B49">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6.安全规格：ECG, TEMP, SpO2, NIBP监测参数抗电击程度为防除颤CF型。</w:t>
      </w:r>
    </w:p>
    <w:p w14:paraId="250D616B">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7.配置≥4个USB接口，支持连接鼠标、键盘、打印机、扫描枪等USB设备。</w:t>
      </w:r>
    </w:p>
    <w:p w14:paraId="62B28316">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8.多参数监护模块配置了心电，呼吸，无创血压，血氧饱和度，脉搏和双通道体温等参数监测。</w:t>
      </w:r>
    </w:p>
    <w:p w14:paraId="27B3BD61">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9.支持3导、5导心电监测。</w:t>
      </w:r>
    </w:p>
    <w:p w14:paraId="75A8BFEB">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10.具有智能导联脱落，多导联同步分析功能。</w:t>
      </w:r>
    </w:p>
    <w:p w14:paraId="578CF55C">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11.提供新生儿专用心电电缆。</w:t>
      </w:r>
    </w:p>
    <w:p w14:paraId="15F3C82B">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12.心率测量范围：15-350bpm，精度：±1bpm。</w:t>
      </w:r>
    </w:p>
    <w:p w14:paraId="211FCBAA">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13.心电波形扫描速度支持6.25mm/s、12.5mm/s、25mm/s和50mm/s。</w:t>
      </w:r>
    </w:p>
    <w:p w14:paraId="591CEF5B">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14.具备24小时心电概览报告功能，可提供最近24小时的心电活动统计结果。</w:t>
      </w:r>
    </w:p>
    <w:p w14:paraId="6741DE7A">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15.呼吸率测量范围0-200rpm。</w:t>
      </w:r>
    </w:p>
    <w:p w14:paraId="19BBFF08">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16.支持双血氧监测功能。可对患儿手部和脚部的血氧同步监测，同时显示两者间血氧差值。</w:t>
      </w:r>
    </w:p>
    <w:p w14:paraId="6C6D6FDC">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17.可提供SpO2，PR和灌注指数(PI)参数的实时监测。</w:t>
      </w:r>
    </w:p>
    <w:p w14:paraId="640DABD9">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18. PI灌注指数测量范围不小于0.02-20%。</w:t>
      </w:r>
    </w:p>
    <w:p w14:paraId="6B51D961">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19.具有信号质量指数SIQ指示功能。</w:t>
      </w:r>
    </w:p>
    <w:p w14:paraId="16CF42C4">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20.NIBP测量：至少提供手动，自动(周期)，连续，序列和整点测量5种测量模式，并提供24小时血压统计结果，满足临床应用。</w:t>
      </w:r>
    </w:p>
    <w:p w14:paraId="64FD9C05">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21.具有辅助静脉穿刺功能。</w:t>
      </w:r>
    </w:p>
    <w:p w14:paraId="45B3636E">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22.NIBP新生儿测量范围：收缩压 40-140mmHg，舒张压10-115mmHg，平均压 20-125mmHg。</w:t>
      </w:r>
    </w:p>
    <w:p w14:paraId="4E759A32">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23.</w:t>
      </w:r>
      <w:r>
        <w:rPr>
          <w:rFonts w:hint="eastAsia" w:ascii="宋体" w:hAnsi="宋体" w:cs="宋体"/>
          <w:bCs/>
          <w:kern w:val="0"/>
          <w:szCs w:val="21"/>
          <w:highlight w:val="none"/>
          <w:lang w:val="en-US" w:eastAsia="zh-CN"/>
        </w:rPr>
        <w:t>至少</w:t>
      </w:r>
      <w:r>
        <w:rPr>
          <w:rFonts w:hint="eastAsia" w:ascii="宋体" w:hAnsi="宋体" w:eastAsia="宋体" w:cs="宋体"/>
          <w:bCs/>
          <w:kern w:val="0"/>
          <w:szCs w:val="21"/>
          <w:highlight w:val="none"/>
        </w:rPr>
        <w:t>提供新生儿专用血压袖带一套，包括≥4个尺寸不同的袖带，满足不同新生儿臂围的测量。</w:t>
      </w:r>
    </w:p>
    <w:p w14:paraId="08564A15">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24.</w:t>
      </w:r>
      <w:r>
        <w:rPr>
          <w:rFonts w:hint="eastAsia" w:ascii="宋体" w:hAnsi="宋体" w:cs="宋体"/>
          <w:bCs/>
          <w:kern w:val="0"/>
          <w:szCs w:val="21"/>
          <w:highlight w:val="none"/>
          <w:lang w:val="en-US" w:eastAsia="zh-CN"/>
        </w:rPr>
        <w:t>至少</w:t>
      </w:r>
      <w:r>
        <w:rPr>
          <w:rFonts w:hint="eastAsia" w:ascii="宋体" w:hAnsi="宋体" w:eastAsia="宋体" w:cs="宋体"/>
          <w:bCs/>
          <w:kern w:val="0"/>
          <w:szCs w:val="21"/>
          <w:highlight w:val="none"/>
        </w:rPr>
        <w:t>提供双通道体温和温差参数的监测。</w:t>
      </w:r>
    </w:p>
    <w:p w14:paraId="1EC60F12">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25.</w:t>
      </w:r>
      <w:r>
        <w:rPr>
          <w:rFonts w:hint="eastAsia" w:ascii="宋体" w:hAnsi="宋体" w:cs="宋体"/>
          <w:bCs/>
          <w:kern w:val="0"/>
          <w:szCs w:val="21"/>
          <w:highlight w:val="none"/>
          <w:lang w:val="en-US" w:eastAsia="zh-CN"/>
        </w:rPr>
        <w:t>至少</w:t>
      </w:r>
      <w:r>
        <w:rPr>
          <w:rFonts w:hint="eastAsia" w:ascii="宋体" w:hAnsi="宋体" w:eastAsia="宋体" w:cs="宋体"/>
          <w:bCs/>
          <w:kern w:val="0"/>
          <w:szCs w:val="21"/>
          <w:highlight w:val="none"/>
        </w:rPr>
        <w:t>可选配CO2模块，即插即用，CO2 测量范围0mmHg-190mmHg，采样速率50ml/min。</w:t>
      </w:r>
    </w:p>
    <w:p w14:paraId="743AF2C2">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26.</w:t>
      </w:r>
      <w:r>
        <w:rPr>
          <w:rFonts w:hint="eastAsia" w:ascii="宋体" w:hAnsi="宋体" w:cs="宋体"/>
          <w:bCs/>
          <w:kern w:val="0"/>
          <w:szCs w:val="21"/>
          <w:highlight w:val="none"/>
          <w:lang w:val="en-US" w:eastAsia="zh-CN"/>
        </w:rPr>
        <w:t>至少</w:t>
      </w:r>
      <w:r>
        <w:rPr>
          <w:rFonts w:hint="eastAsia" w:ascii="宋体" w:hAnsi="宋体" w:eastAsia="宋体" w:cs="宋体"/>
          <w:bCs/>
          <w:kern w:val="0"/>
          <w:szCs w:val="21"/>
          <w:highlight w:val="none"/>
        </w:rPr>
        <w:t>支持手动/自动设置报警限功能。</w:t>
      </w:r>
    </w:p>
    <w:p w14:paraId="3A8E14FC">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27.提供多种新生儿监护界面，至少包括呼吸氧合界面、大字体界面、EWS界面、单血氧界面。</w:t>
      </w:r>
    </w:p>
    <w:p w14:paraId="1C3E518D">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28.单血氧大参数界面，界面至少显示SpO2、PR、PI和多组SpO2监测值列表相关参数，还具有实时的体温和血压测量值。</w:t>
      </w:r>
    </w:p>
    <w:p w14:paraId="170A110B">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29.具有CCHD新生儿危重先心病筛查临床辅助应用功能。</w:t>
      </w:r>
    </w:p>
    <w:p w14:paraId="533ACB9B">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30.支持≥48小时全息波形的存储与回顾。</w:t>
      </w:r>
    </w:p>
    <w:p w14:paraId="5910908C">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31.支持≥2000组报警事件的存储与回顾。</w:t>
      </w:r>
    </w:p>
    <w:p w14:paraId="7023D478">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32.支持≥160小时趋势图和趋势表回顾，支持选择不同趋势组回顾。</w:t>
      </w:r>
    </w:p>
    <w:p w14:paraId="7636779F">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33.支持≥2000组NIBP血压列表数据。</w:t>
      </w:r>
    </w:p>
    <w:p w14:paraId="2499096A">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34.具有监护模式、待机模式、夜间模式。</w:t>
      </w:r>
    </w:p>
    <w:p w14:paraId="1E70AA0B">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35.提供计时器功能，界面区提供设置4个计时器，每个计时器支持独立设置和计时功能，计时方向包括正计时和倒计时两种选择。</w:t>
      </w:r>
    </w:p>
    <w:p w14:paraId="440219CA">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36.标配网络接口，支持升级无线wifi。</w:t>
      </w:r>
    </w:p>
    <w:p w14:paraId="740CDE0D">
      <w:pPr>
        <w:spacing w:line="360" w:lineRule="auto"/>
        <w:ind w:left="420" w:hanging="420" w:hangingChars="200"/>
        <w:rPr>
          <w:rFonts w:ascii="宋体" w:hAnsi="宋体" w:eastAsia="宋体" w:cs="宋体"/>
          <w:bCs/>
          <w:kern w:val="0"/>
          <w:szCs w:val="21"/>
          <w:highlight w:val="none"/>
        </w:rPr>
      </w:pPr>
      <w:r>
        <w:rPr>
          <w:rFonts w:hint="eastAsia" w:ascii="宋体" w:hAnsi="宋体" w:eastAsia="宋体" w:cs="宋体"/>
          <w:bCs/>
          <w:kern w:val="0"/>
          <w:szCs w:val="21"/>
          <w:highlight w:val="none"/>
        </w:rPr>
        <w:t>37.支持与护士站中央站进行联网，实现在护士站的远程集中监护和报警管理。</w:t>
      </w:r>
    </w:p>
    <w:p w14:paraId="1EA7DAE0">
      <w:pPr>
        <w:rPr>
          <w:rFonts w:ascii="宋体" w:hAnsi="宋体" w:eastAsia="宋体" w:cs="宋体"/>
          <w:bCs/>
          <w:kern w:val="0"/>
          <w:szCs w:val="21"/>
          <w:highlight w:val="none"/>
        </w:rPr>
      </w:pPr>
      <w:r>
        <w:rPr>
          <w:rFonts w:hint="eastAsia" w:ascii="宋体" w:hAnsi="宋体" w:eastAsia="宋体" w:cs="宋体"/>
          <w:bCs/>
          <w:kern w:val="0"/>
          <w:szCs w:val="21"/>
          <w:highlight w:val="none"/>
        </w:rPr>
        <w:br w:type="page"/>
      </w:r>
    </w:p>
    <w:p w14:paraId="6BDF0FBA">
      <w:pPr>
        <w:spacing w:line="360" w:lineRule="auto"/>
        <w:ind w:left="420" w:hanging="420" w:hangingChars="200"/>
        <w:rPr>
          <w:rFonts w:ascii="宋体" w:hAnsi="宋体" w:eastAsia="宋体" w:cs="宋体"/>
          <w:bCs/>
          <w:kern w:val="0"/>
          <w:szCs w:val="21"/>
          <w:highlight w:val="none"/>
        </w:rPr>
      </w:pPr>
    </w:p>
    <w:p w14:paraId="67A75908">
      <w:pPr>
        <w:spacing w:line="360" w:lineRule="auto"/>
        <w:jc w:val="center"/>
        <w:rPr>
          <w:rFonts w:ascii="宋体" w:hAnsi="宋体" w:eastAsia="宋体" w:cs="宋体"/>
          <w:b/>
          <w:bCs/>
          <w:kern w:val="44"/>
          <w:sz w:val="28"/>
          <w:szCs w:val="28"/>
          <w:highlight w:val="none"/>
        </w:rPr>
      </w:pPr>
      <w:r>
        <w:rPr>
          <w:rFonts w:hint="eastAsia" w:ascii="宋体" w:hAnsi="宋体" w:cs="宋体"/>
          <w:b/>
          <w:bCs/>
          <w:kern w:val="44"/>
          <w:sz w:val="28"/>
          <w:szCs w:val="28"/>
          <w:highlight w:val="none"/>
          <w:lang w:val="en-US" w:eastAsia="zh-CN"/>
        </w:rPr>
        <w:t>病人</w:t>
      </w:r>
      <w:r>
        <w:rPr>
          <w:rFonts w:hint="eastAsia" w:ascii="宋体" w:hAnsi="宋体" w:eastAsia="宋体" w:cs="宋体"/>
          <w:b/>
          <w:bCs/>
          <w:kern w:val="44"/>
          <w:sz w:val="28"/>
          <w:szCs w:val="28"/>
          <w:highlight w:val="none"/>
        </w:rPr>
        <w:t>监护仪（有创）</w:t>
      </w:r>
    </w:p>
    <w:p w14:paraId="55549E9B">
      <w:pPr>
        <w:spacing w:line="360" w:lineRule="auto"/>
        <w:ind w:left="562" w:hanging="562" w:hangingChars="200"/>
        <w:jc w:val="center"/>
        <w:rPr>
          <w:rFonts w:ascii="宋体" w:hAnsi="宋体" w:eastAsia="宋体" w:cs="宋体"/>
          <w:b/>
          <w:bCs/>
          <w:kern w:val="44"/>
          <w:sz w:val="28"/>
          <w:szCs w:val="28"/>
          <w:highlight w:val="none"/>
        </w:rPr>
      </w:pPr>
    </w:p>
    <w:p w14:paraId="6AC4EB2F">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1.产品通过NMPA注册。</w:t>
      </w:r>
    </w:p>
    <w:p w14:paraId="66A800B9">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2.模块化插件式新生儿专用监护仪，标配有创血压监测，主机、显示屏和插件槽一体化设计，主机插槽数≥4个。</w:t>
      </w:r>
    </w:p>
    <w:p w14:paraId="4427BDF2">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3.不小于12英寸高清液晶触摸屏，分辨率≥1280×800像素。屏幕正面纯平设计，不易积累灰尘，易清洁。</w:t>
      </w:r>
    </w:p>
    <w:p w14:paraId="5CEBE887">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4.具有智能光感器，支持自动调节屏幕亮度功能。</w:t>
      </w:r>
    </w:p>
    <w:p w14:paraId="4890FF51">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5.具有中文输入功能。</w:t>
      </w:r>
    </w:p>
    <w:p w14:paraId="3DEFEE21">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6.安全规格：ECG, TEMP, SpO2, NIBP监测参数抗电击程度为防除颤CF型。</w:t>
      </w:r>
    </w:p>
    <w:p w14:paraId="600D76BE">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7.配置≥4个USB接口，支持连接鼠标、键盘、打印机、扫描枪等USB设备。</w:t>
      </w:r>
    </w:p>
    <w:p w14:paraId="45977194">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8.多参数监护模块配置了心电，呼吸，无创血压，血氧饱和度，脉搏和双通道体温等参数监测</w:t>
      </w:r>
    </w:p>
    <w:p w14:paraId="479639FA">
      <w:pPr>
        <w:pStyle w:val="21"/>
        <w:widowControl/>
        <w:adjustRightInd w:val="0"/>
        <w:snapToGrid w:val="0"/>
        <w:spacing w:line="360" w:lineRule="auto"/>
        <w:ind w:left="420" w:leftChars="200" w:firstLine="7980" w:firstLineChars="3800"/>
        <w:jc w:val="left"/>
        <w:rPr>
          <w:rFonts w:ascii="宋体" w:hAnsi="宋体" w:eastAsia="宋体" w:cs="宋体"/>
          <w:bCs/>
          <w:kern w:val="0"/>
          <w:szCs w:val="21"/>
          <w:highlight w:val="none"/>
        </w:rPr>
      </w:pPr>
      <w:r>
        <w:rPr>
          <w:rFonts w:hint="eastAsia" w:ascii="宋体" w:hAnsi="宋体" w:cs="宋体"/>
          <w:bCs/>
          <w:kern w:val="0"/>
          <w:szCs w:val="21"/>
          <w:highlight w:val="none"/>
          <w:lang w:val="en-US" w:eastAsia="zh-CN"/>
        </w:rPr>
        <w:t xml:space="preserve"> </w:t>
      </w:r>
      <w:bookmarkStart w:id="1" w:name="_GoBack"/>
      <w:bookmarkEnd w:id="1"/>
      <w:r>
        <w:rPr>
          <w:rFonts w:hint="eastAsia" w:ascii="宋体" w:hAnsi="宋体" w:eastAsia="宋体" w:cs="宋体"/>
          <w:bCs/>
          <w:kern w:val="0"/>
          <w:szCs w:val="21"/>
          <w:highlight w:val="none"/>
        </w:rPr>
        <w:t>9.多参数监护模块可升级为带屏幕的转运监护仪，支持病人的无缝转移，屏幕尺寸≥5.5英寸，≥8小时超长续航。</w:t>
      </w:r>
    </w:p>
    <w:p w14:paraId="09142F38">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10.支持3导、5导心电监测。</w:t>
      </w:r>
    </w:p>
    <w:p w14:paraId="59B8AC2A">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11.具有智能导联脱落，多导联同步分析功能。</w:t>
      </w:r>
    </w:p>
    <w:p w14:paraId="31700B81">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12.提供新生儿专用心电电缆。</w:t>
      </w:r>
    </w:p>
    <w:p w14:paraId="4D258C8A">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13.心率测量范围：15-350bpm，精度：±1bpm。</w:t>
      </w:r>
    </w:p>
    <w:p w14:paraId="4A3D65F5">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14.心电波形扫描速度支持6.25mm/s、12.5mm/s、25mm/s和50mm/s。</w:t>
      </w:r>
    </w:p>
    <w:p w14:paraId="7445A6DD">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15.具备24小时心电概览报告功能，可提供最近24小时的心电活动统计结果。</w:t>
      </w:r>
    </w:p>
    <w:p w14:paraId="2148DDC4">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16.具有心电级联功能。</w:t>
      </w:r>
    </w:p>
    <w:p w14:paraId="1D147EC6">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17.呼吸率测量范围0-200rpm。</w:t>
      </w:r>
    </w:p>
    <w:p w14:paraId="0C573940">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18.可提供SpO2，PR和灌注指数(PI)参数的实时监测。</w:t>
      </w:r>
    </w:p>
    <w:p w14:paraId="2021CF6C">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19.可选配血氧监测，PI灌注指数测量范围不小于0.02-20%。</w:t>
      </w:r>
    </w:p>
    <w:p w14:paraId="0F0C21E5">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20.具有信号质量指数SIQ指示功能。</w:t>
      </w:r>
    </w:p>
    <w:p w14:paraId="74B4BE5C">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21.具有辅助静脉穿刺功能。</w:t>
      </w:r>
    </w:p>
    <w:p w14:paraId="34D0C89A">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22.NIBP新生儿测量范围：收缩压 40-140mmHg，舒张压10-115mmHg，平均压 20-125mmHg。</w:t>
      </w:r>
    </w:p>
    <w:p w14:paraId="243A8709">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23.提供新生儿专用血压袖带一套，包括≥4个尺寸不同的袖带，满足不同新生儿臂围的测量。</w:t>
      </w:r>
    </w:p>
    <w:p w14:paraId="33E3C8C0">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24.提供双通道体温和温差参数的监测。</w:t>
      </w:r>
    </w:p>
    <w:p w14:paraId="0994FE89">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25.可选配CO2模块，即插即用，CO2 测量范围0mmHg-190mmHg，采样速率50ml/min。</w:t>
      </w:r>
    </w:p>
    <w:p w14:paraId="0B84F2A2">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26.支持手动/自动设置报警限功能。</w:t>
      </w:r>
    </w:p>
    <w:p w14:paraId="32EEEFA1">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27.提供多种新生儿监护界面，至少包括呼吸氧合界面、大字体界面、EWS界面、单血氧界面。</w:t>
      </w:r>
    </w:p>
    <w:p w14:paraId="45F473E8">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28.单血氧大参数界面，界面至少显示SpO2、PR、PI和多组SpO2监测值列表相关参数，还具有实时的体温和血压测量值。</w:t>
      </w:r>
    </w:p>
    <w:p w14:paraId="0246ED08">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29.具有CCHD新生儿危重先心病筛查临床辅助应用功能。</w:t>
      </w:r>
    </w:p>
    <w:p w14:paraId="3E9F0E54">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30.支持≥48小时全息波形的存储与回顾。</w:t>
      </w:r>
    </w:p>
    <w:p w14:paraId="6DC94982">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31.支持≥2000组报警事件的存储与回顾。</w:t>
      </w:r>
    </w:p>
    <w:p w14:paraId="5C459321">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32.支持≥160小时趋势图和趋势表回顾，支持选择不同趋势组回顾。</w:t>
      </w:r>
    </w:p>
    <w:p w14:paraId="7CF2E35A">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33.支持≥2000组NIBP血压列表数据。</w:t>
      </w:r>
    </w:p>
    <w:p w14:paraId="07120E59">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34.具有监护模式、待机模式、夜间模式。</w:t>
      </w:r>
    </w:p>
    <w:p w14:paraId="1DC90840">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35.提供计时器功能，界面区提供设置4个计时器，每个计时器支持独立设置和计时功能，计时方向包括正计时和倒计时两种选择。</w:t>
      </w:r>
    </w:p>
    <w:p w14:paraId="40EFF3C2">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36.标配网络接口，支持升级无线wifi。</w:t>
      </w:r>
    </w:p>
    <w:p w14:paraId="1D94B40A">
      <w:pPr>
        <w:pStyle w:val="21"/>
        <w:widowControl/>
        <w:adjustRightInd w:val="0"/>
        <w:snapToGrid w:val="0"/>
        <w:spacing w:line="360" w:lineRule="auto"/>
        <w:ind w:left="420" w:hanging="420" w:hangingChars="200"/>
        <w:jc w:val="left"/>
        <w:rPr>
          <w:rFonts w:ascii="宋体" w:hAnsi="宋体" w:eastAsia="宋体" w:cs="宋体"/>
          <w:bCs/>
          <w:kern w:val="0"/>
          <w:szCs w:val="21"/>
          <w:highlight w:val="none"/>
        </w:rPr>
      </w:pPr>
      <w:r>
        <w:rPr>
          <w:rFonts w:hint="eastAsia" w:ascii="宋体" w:hAnsi="宋体" w:eastAsia="宋体" w:cs="宋体"/>
          <w:bCs/>
          <w:kern w:val="0"/>
          <w:szCs w:val="21"/>
          <w:highlight w:val="none"/>
        </w:rPr>
        <w:t>37.支持与护士站中央站进行联网，实现在护士站的远程集中监护和报警管理。</w:t>
      </w:r>
    </w:p>
    <w:p w14:paraId="2747709D">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754D4"/>
    <w:rsid w:val="0E5A5768"/>
    <w:rsid w:val="0F540A26"/>
    <w:rsid w:val="13D57873"/>
    <w:rsid w:val="15224E47"/>
    <w:rsid w:val="177779D6"/>
    <w:rsid w:val="17D173D7"/>
    <w:rsid w:val="19B40CF7"/>
    <w:rsid w:val="267442D0"/>
    <w:rsid w:val="26912FDA"/>
    <w:rsid w:val="28A41C16"/>
    <w:rsid w:val="2BFC5462"/>
    <w:rsid w:val="33E574BB"/>
    <w:rsid w:val="367B3797"/>
    <w:rsid w:val="36C373EB"/>
    <w:rsid w:val="397A3783"/>
    <w:rsid w:val="3AE426D0"/>
    <w:rsid w:val="3D004519"/>
    <w:rsid w:val="41636E18"/>
    <w:rsid w:val="43627E40"/>
    <w:rsid w:val="46AF79F9"/>
    <w:rsid w:val="472B6EFA"/>
    <w:rsid w:val="49B04469"/>
    <w:rsid w:val="4EFC62BF"/>
    <w:rsid w:val="527E33B4"/>
    <w:rsid w:val="5743275E"/>
    <w:rsid w:val="585C6856"/>
    <w:rsid w:val="587651AC"/>
    <w:rsid w:val="6B93416F"/>
    <w:rsid w:val="75806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link w:val="13"/>
    <w:qFormat/>
    <w:uiPriority w:val="0"/>
    <w:pPr>
      <w:keepNext/>
      <w:keepLines/>
      <w:spacing w:before="340" w:after="330" w:line="576" w:lineRule="auto"/>
      <w:outlineLvl w:val="0"/>
    </w:pPr>
    <w:rPr>
      <w:b/>
      <w:bCs/>
      <w:kern w:val="44"/>
      <w:sz w:val="44"/>
      <w:szCs w:val="44"/>
    </w:rPr>
  </w:style>
  <w:style w:type="character" w:default="1" w:styleId="12">
    <w:name w:val="Default Paragraph Font"/>
    <w:qFormat/>
    <w:uiPriority w:val="1"/>
  </w:style>
  <w:style w:type="table" w:default="1" w:styleId="11">
    <w:name w:val="Normal Table"/>
    <w:qFormat/>
    <w:uiPriority w:val="99"/>
    <w:tblPr>
      <w:tblCellMar>
        <w:top w:w="0" w:type="dxa"/>
        <w:left w:w="108" w:type="dxa"/>
        <w:bottom w:w="0" w:type="dxa"/>
        <w:right w:w="108" w:type="dxa"/>
      </w:tblCellMar>
    </w:tblPr>
  </w:style>
  <w:style w:type="paragraph" w:styleId="3">
    <w:name w:val="Body Text"/>
    <w:basedOn w:val="1"/>
    <w:link w:val="14"/>
    <w:qFormat/>
    <w:uiPriority w:val="0"/>
    <w:pPr>
      <w:spacing w:after="120"/>
    </w:pPr>
  </w:style>
  <w:style w:type="paragraph" w:styleId="4">
    <w:name w:val="Body Text Indent"/>
    <w:basedOn w:val="1"/>
    <w:link w:val="15"/>
    <w:qFormat/>
    <w:uiPriority w:val="0"/>
    <w:pPr>
      <w:spacing w:after="120"/>
      <w:ind w:left="420" w:leftChars="200"/>
    </w:pPr>
  </w:style>
  <w:style w:type="paragraph" w:styleId="5">
    <w:name w:val="Balloon Text"/>
    <w:basedOn w:val="1"/>
    <w:link w:val="22"/>
    <w:qFormat/>
    <w:uiPriority w:val="0"/>
    <w:rPr>
      <w:sz w:val="18"/>
      <w:szCs w:val="18"/>
    </w:rPr>
  </w:style>
  <w:style w:type="paragraph" w:styleId="6">
    <w:name w:val="footer"/>
    <w:basedOn w:val="1"/>
    <w:link w:val="16"/>
    <w:qFormat/>
    <w:uiPriority w:val="0"/>
    <w:pPr>
      <w:tabs>
        <w:tab w:val="center" w:pos="4153"/>
        <w:tab w:val="right" w:pos="8306"/>
      </w:tabs>
      <w:snapToGrid w:val="0"/>
      <w:jc w:val="left"/>
    </w:pPr>
    <w:rPr>
      <w:sz w:val="18"/>
    </w:rPr>
  </w:style>
  <w:style w:type="paragraph" w:styleId="7">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9">
    <w:name w:val="Body Text First Indent 2"/>
    <w:basedOn w:val="4"/>
    <w:next w:val="10"/>
    <w:link w:val="18"/>
    <w:qFormat/>
    <w:uiPriority w:val="99"/>
    <w:pPr>
      <w:ind w:firstLine="420" w:firstLineChars="200"/>
    </w:pPr>
  </w:style>
  <w:style w:type="paragraph" w:customStyle="1" w:styleId="10">
    <w:name w:val="**正文"/>
    <w:basedOn w:val="1"/>
    <w:qFormat/>
    <w:uiPriority w:val="0"/>
    <w:pPr>
      <w:ind w:firstLine="482"/>
    </w:pPr>
    <w:rPr>
      <w:rFonts w:ascii="宋体" w:hAnsi="宋体"/>
      <w:sz w:val="24"/>
    </w:rPr>
  </w:style>
  <w:style w:type="character" w:customStyle="1" w:styleId="13">
    <w:name w:val="标题 1 Char"/>
    <w:basedOn w:val="12"/>
    <w:link w:val="2"/>
    <w:qFormat/>
    <w:uiPriority w:val="0"/>
    <w:rPr>
      <w:b/>
      <w:bCs/>
      <w:kern w:val="44"/>
      <w:sz w:val="44"/>
      <w:szCs w:val="44"/>
    </w:rPr>
  </w:style>
  <w:style w:type="character" w:customStyle="1" w:styleId="14">
    <w:name w:val="正文文本 Char"/>
    <w:basedOn w:val="12"/>
    <w:link w:val="3"/>
    <w:qFormat/>
    <w:uiPriority w:val="0"/>
    <w:rPr>
      <w:szCs w:val="24"/>
    </w:rPr>
  </w:style>
  <w:style w:type="character" w:customStyle="1" w:styleId="15">
    <w:name w:val="正文文本缩进 Char"/>
    <w:basedOn w:val="12"/>
    <w:link w:val="4"/>
    <w:qFormat/>
    <w:uiPriority w:val="0"/>
    <w:rPr>
      <w:szCs w:val="24"/>
    </w:rPr>
  </w:style>
  <w:style w:type="character" w:customStyle="1" w:styleId="16">
    <w:name w:val="页脚 Char"/>
    <w:basedOn w:val="12"/>
    <w:link w:val="6"/>
    <w:qFormat/>
    <w:uiPriority w:val="0"/>
    <w:rPr>
      <w:sz w:val="18"/>
      <w:szCs w:val="24"/>
    </w:rPr>
  </w:style>
  <w:style w:type="character" w:customStyle="1" w:styleId="17">
    <w:name w:val="页眉 Char"/>
    <w:basedOn w:val="12"/>
    <w:link w:val="7"/>
    <w:qFormat/>
    <w:uiPriority w:val="0"/>
    <w:rPr>
      <w:sz w:val="18"/>
      <w:szCs w:val="24"/>
    </w:rPr>
  </w:style>
  <w:style w:type="character" w:customStyle="1" w:styleId="18">
    <w:name w:val="正文首行缩进 2 Char"/>
    <w:basedOn w:val="15"/>
    <w:link w:val="9"/>
    <w:qFormat/>
    <w:uiPriority w:val="99"/>
  </w:style>
  <w:style w:type="paragraph" w:customStyle="1" w:styleId="19">
    <w:name w:val="样式 正文文本缩进 + 首行缩进:  2 字符 行距: 1.5 倍行距"/>
    <w:basedOn w:val="4"/>
    <w:qFormat/>
    <w:uiPriority w:val="0"/>
    <w:rPr>
      <w:rFonts w:cs="宋体"/>
    </w:rPr>
  </w:style>
  <w:style w:type="character" w:customStyle="1" w:styleId="20">
    <w:name w:val="font21"/>
    <w:basedOn w:val="12"/>
    <w:qFormat/>
    <w:uiPriority w:val="0"/>
    <w:rPr>
      <w:rFonts w:ascii="宋体" w:hAnsi="宋体" w:eastAsia="宋体" w:cs="宋体"/>
      <w:color w:val="000000"/>
      <w:sz w:val="14"/>
      <w:szCs w:val="14"/>
      <w:u w:val="none"/>
    </w:rPr>
  </w:style>
  <w:style w:type="paragraph" w:styleId="21">
    <w:name w:val="List Paragraph"/>
    <w:basedOn w:val="1"/>
    <w:qFormat/>
    <w:uiPriority w:val="34"/>
    <w:pPr>
      <w:ind w:firstLine="420" w:firstLineChars="200"/>
    </w:pPr>
    <w:rPr>
      <w:rFonts w:ascii="Calibri" w:hAnsi="Calibri"/>
      <w:szCs w:val="22"/>
    </w:rPr>
  </w:style>
  <w:style w:type="character" w:customStyle="1" w:styleId="22">
    <w:name w:val="批注框文本 Char"/>
    <w:basedOn w:val="12"/>
    <w:link w:val="5"/>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15189</Words>
  <Characters>17851</Characters>
  <Paragraphs>494</Paragraphs>
  <TotalTime>12</TotalTime>
  <ScaleCrop>false</ScaleCrop>
  <LinksUpToDate>false</LinksUpToDate>
  <CharactersWithSpaces>17994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2025-03-31T05:29:00Z</dcterms:created>
  <dc:creator>Mac</dc:creator>
  <cp:lastModifiedBy>晓岚</cp:lastModifiedBy>
  <dcterms:modified xsi:type="dcterms:W3CDTF">2025-05-10T09:36:28Z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eyJoZGlkIjoiYjdlYjUwMDM5MDYwOTNmOTk2MWZkOTNhYzAyNDc4OTMiLCJ1c2VySWQiOiI0NzI0MzMyODYifQ==</vt:lpwstr>
  </property>
  <property fmtid="{D5CDD505-2E9C-101B-9397-08002B2CF9AE}" pid="3" name="KSOProductBuildVer">
    <vt:lpwstr>2052-12.1.0.20784</vt:lpwstr>
  </property>
  <property fmtid="{D5CDD505-2E9C-101B-9397-08002B2CF9AE}" pid="4" name="ICV">
    <vt:lpwstr>B7963E03384544B385763B7B7FB9C282_13</vt:lpwstr>
  </property>
</Properties>
</file>