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FCE0D">
      <w:pPr>
        <w:pStyle w:val="15"/>
        <w:spacing w:line="440" w:lineRule="exact"/>
        <w:jc w:val="center"/>
        <w:rPr>
          <w:rFonts w:ascii="Arial" w:hAnsi="Arial" w:eastAsia="楷体_GB2312" w:cs="Arial"/>
          <w:b/>
          <w:bCs/>
          <w:sz w:val="56"/>
          <w:szCs w:val="72"/>
        </w:rPr>
      </w:pPr>
    </w:p>
    <w:p w14:paraId="2100868A">
      <w:pPr>
        <w:pStyle w:val="15"/>
        <w:spacing w:line="440" w:lineRule="exact"/>
        <w:jc w:val="center"/>
        <w:rPr>
          <w:rFonts w:ascii="Arial" w:hAnsi="Arial" w:eastAsia="楷体_GB2312" w:cs="Arial"/>
          <w:b/>
          <w:bCs/>
          <w:sz w:val="56"/>
          <w:szCs w:val="72"/>
        </w:rPr>
      </w:pPr>
    </w:p>
    <w:p w14:paraId="2C36305B">
      <w:pPr>
        <w:pStyle w:val="15"/>
        <w:spacing w:line="600" w:lineRule="exact"/>
        <w:jc w:val="center"/>
        <w:rPr>
          <w:rFonts w:ascii="Arial" w:hAnsi="Arial" w:eastAsia="楷体_GB2312" w:cs="Arial"/>
          <w:b/>
          <w:bCs/>
          <w:sz w:val="56"/>
          <w:szCs w:val="72"/>
        </w:rPr>
      </w:pPr>
    </w:p>
    <w:p w14:paraId="35E9CCD4">
      <w:pPr>
        <w:pStyle w:val="15"/>
        <w:spacing w:line="600" w:lineRule="exact"/>
        <w:jc w:val="center"/>
        <w:rPr>
          <w:rFonts w:ascii="Arial" w:hAnsi="Arial" w:eastAsia="楷体_GB2312" w:cs="Arial"/>
          <w:b/>
          <w:bCs/>
          <w:sz w:val="56"/>
          <w:szCs w:val="72"/>
        </w:rPr>
      </w:pPr>
    </w:p>
    <w:p w14:paraId="6563BC93">
      <w:pPr>
        <w:pStyle w:val="15"/>
        <w:spacing w:line="600" w:lineRule="exact"/>
        <w:jc w:val="center"/>
        <w:rPr>
          <w:rFonts w:ascii="Arial" w:hAnsi="Arial" w:eastAsia="楷体_GB2312" w:cs="Arial"/>
          <w:b/>
          <w:bCs/>
          <w:sz w:val="56"/>
          <w:szCs w:val="72"/>
        </w:rPr>
      </w:pPr>
    </w:p>
    <w:p w14:paraId="3E465242">
      <w:pPr>
        <w:pStyle w:val="15"/>
        <w:spacing w:line="640" w:lineRule="exact"/>
        <w:jc w:val="center"/>
        <w:rPr>
          <w:rFonts w:ascii="Arial" w:hAnsi="Arial" w:eastAsia="楷体_GB2312" w:cs="Arial"/>
          <w:b/>
          <w:bCs/>
          <w:sz w:val="56"/>
          <w:szCs w:val="72"/>
        </w:rPr>
      </w:pPr>
    </w:p>
    <w:p w14:paraId="2ACE754F">
      <w:pPr>
        <w:pStyle w:val="15"/>
        <w:spacing w:line="640" w:lineRule="exact"/>
        <w:jc w:val="center"/>
        <w:rPr>
          <w:rFonts w:hAnsi="宋体" w:cs="宋体"/>
          <w:b/>
          <w:bCs/>
          <w:sz w:val="48"/>
          <w:szCs w:val="48"/>
        </w:rPr>
      </w:pPr>
      <w:r>
        <w:rPr>
          <w:rFonts w:hint="eastAsia" w:hAnsi="宋体" w:cs="宋体"/>
          <w:b/>
          <w:bCs/>
          <w:sz w:val="48"/>
          <w:szCs w:val="48"/>
        </w:rPr>
        <w:t>桂林市人民医院</w:t>
      </w:r>
    </w:p>
    <w:p w14:paraId="4D772E8A">
      <w:pPr>
        <w:pStyle w:val="15"/>
        <w:spacing w:line="640" w:lineRule="exact"/>
        <w:jc w:val="center"/>
        <w:rPr>
          <w:rFonts w:hAnsi="宋体" w:cs="宋体"/>
          <w:b/>
          <w:bCs/>
          <w:sz w:val="48"/>
          <w:szCs w:val="48"/>
        </w:rPr>
      </w:pPr>
      <w:r>
        <w:rPr>
          <w:rFonts w:hint="eastAsia" w:hAnsi="宋体" w:cs="宋体"/>
          <w:b/>
          <w:bCs/>
          <w:sz w:val="48"/>
          <w:szCs w:val="48"/>
        </w:rPr>
        <w:t>终端安全与公有云续保项目招标文件</w:t>
      </w:r>
    </w:p>
    <w:p w14:paraId="704151FA">
      <w:pPr>
        <w:pStyle w:val="15"/>
        <w:spacing w:line="440" w:lineRule="exact"/>
        <w:jc w:val="center"/>
        <w:rPr>
          <w:rFonts w:ascii="Arial" w:hAnsi="Arial" w:eastAsia="楷体_GB2312" w:cs="Arial"/>
          <w:b/>
          <w:bCs/>
          <w:sz w:val="24"/>
          <w:szCs w:val="24"/>
        </w:rPr>
      </w:pPr>
    </w:p>
    <w:p w14:paraId="14F2C89A">
      <w:pPr>
        <w:pStyle w:val="15"/>
        <w:spacing w:line="440" w:lineRule="exact"/>
        <w:ind w:firstLine="2695"/>
        <w:rPr>
          <w:rFonts w:ascii="Arial" w:hAnsi="Arial" w:cs="Arial"/>
          <w:sz w:val="24"/>
          <w:szCs w:val="24"/>
        </w:rPr>
      </w:pPr>
    </w:p>
    <w:p w14:paraId="41067B43">
      <w:pPr>
        <w:pStyle w:val="15"/>
        <w:spacing w:line="440" w:lineRule="exact"/>
        <w:ind w:firstLine="2695"/>
        <w:rPr>
          <w:rFonts w:ascii="Arial" w:hAnsi="Arial" w:cs="Arial"/>
          <w:sz w:val="28"/>
        </w:rPr>
      </w:pPr>
      <w:r>
        <w:rPr>
          <w:rFonts w:ascii="Arial" w:hAnsi="Arial" w:cs="Arial"/>
          <w:sz w:val="28"/>
        </w:rPr>
        <w:cr/>
      </w:r>
    </w:p>
    <w:p w14:paraId="30B37F79">
      <w:pPr>
        <w:pStyle w:val="15"/>
        <w:spacing w:line="440" w:lineRule="exact"/>
        <w:ind w:firstLine="2695"/>
        <w:rPr>
          <w:rFonts w:ascii="Arial" w:hAnsi="Arial" w:cs="Arial"/>
          <w:sz w:val="28"/>
        </w:rPr>
      </w:pPr>
    </w:p>
    <w:p w14:paraId="712E1F65">
      <w:pPr>
        <w:pStyle w:val="15"/>
        <w:spacing w:line="440" w:lineRule="exact"/>
        <w:ind w:firstLine="2695"/>
        <w:rPr>
          <w:rFonts w:ascii="Arial" w:hAnsi="Arial" w:cs="Arial"/>
          <w:sz w:val="28"/>
        </w:rPr>
      </w:pPr>
    </w:p>
    <w:p w14:paraId="117748C0">
      <w:pPr>
        <w:pStyle w:val="15"/>
        <w:spacing w:line="440" w:lineRule="exact"/>
        <w:ind w:firstLine="2695"/>
        <w:rPr>
          <w:rFonts w:ascii="Arial" w:hAnsi="Arial" w:cs="Arial"/>
          <w:sz w:val="28"/>
        </w:rPr>
      </w:pPr>
    </w:p>
    <w:p w14:paraId="282EA653">
      <w:pPr>
        <w:pStyle w:val="15"/>
        <w:spacing w:line="440" w:lineRule="exact"/>
        <w:ind w:firstLine="2695"/>
        <w:rPr>
          <w:rFonts w:ascii="Arial" w:hAnsi="Arial" w:cs="Arial"/>
          <w:sz w:val="28"/>
        </w:rPr>
      </w:pPr>
    </w:p>
    <w:p w14:paraId="20AF76F3">
      <w:pPr>
        <w:pStyle w:val="15"/>
        <w:spacing w:line="440" w:lineRule="exact"/>
        <w:rPr>
          <w:rFonts w:ascii="Arial" w:hAnsi="Arial" w:cs="Arial"/>
          <w:sz w:val="28"/>
        </w:rPr>
      </w:pPr>
    </w:p>
    <w:p w14:paraId="067315FB">
      <w:pPr>
        <w:pStyle w:val="15"/>
        <w:spacing w:line="440" w:lineRule="exact"/>
        <w:rPr>
          <w:rFonts w:ascii="Arial" w:hAnsi="Arial" w:cs="Arial"/>
          <w:sz w:val="28"/>
        </w:rPr>
      </w:pPr>
    </w:p>
    <w:p w14:paraId="081EFF86">
      <w:pPr>
        <w:pStyle w:val="7"/>
        <w:rPr>
          <w:rFonts w:ascii="Arial" w:hAnsi="Arial" w:cs="Arial"/>
          <w:sz w:val="28"/>
        </w:rPr>
      </w:pPr>
    </w:p>
    <w:p w14:paraId="283D7A25">
      <w:pPr>
        <w:rPr>
          <w:rFonts w:ascii="Arial" w:hAnsi="Arial" w:cs="Arial"/>
          <w:sz w:val="28"/>
        </w:rPr>
      </w:pPr>
    </w:p>
    <w:p w14:paraId="59839556">
      <w:pPr>
        <w:rPr>
          <w:rFonts w:ascii="Arial" w:hAnsi="Arial" w:cs="Arial"/>
          <w:sz w:val="28"/>
        </w:rPr>
      </w:pPr>
    </w:p>
    <w:p w14:paraId="2804F16A"/>
    <w:p w14:paraId="60AE3BEF">
      <w:pPr>
        <w:rPr>
          <w:rFonts w:ascii="Arial" w:hAnsi="Arial" w:cs="Arial"/>
          <w:sz w:val="28"/>
        </w:rPr>
      </w:pPr>
    </w:p>
    <w:p w14:paraId="173E2428">
      <w:pPr>
        <w:pStyle w:val="15"/>
        <w:spacing w:line="440" w:lineRule="exact"/>
        <w:rPr>
          <w:rFonts w:ascii="Arial" w:hAnsi="Arial" w:cs="Arial"/>
          <w:sz w:val="28"/>
        </w:rPr>
      </w:pPr>
    </w:p>
    <w:p w14:paraId="45FDCE53">
      <w:pPr>
        <w:pStyle w:val="15"/>
        <w:spacing w:line="44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5</w:t>
      </w:r>
      <w:r>
        <w:rPr>
          <w:rFonts w:hint="eastAsia" w:hAnsi="宋体" w:cs="宋体"/>
          <w:b/>
          <w:bCs/>
          <w:sz w:val="36"/>
          <w:szCs w:val="36"/>
        </w:rPr>
        <w:t>月</w:t>
      </w:r>
      <w:r>
        <w:rPr>
          <w:rFonts w:hint="eastAsia" w:hAnsi="宋体" w:cs="宋体"/>
          <w:b/>
          <w:bCs/>
          <w:sz w:val="36"/>
          <w:szCs w:val="36"/>
          <w:lang w:val="en-US" w:eastAsia="zh-CN"/>
        </w:rPr>
        <w:t>29</w:t>
      </w:r>
      <w:r>
        <w:rPr>
          <w:rFonts w:hint="eastAsia" w:hAnsi="宋体" w:cs="宋体"/>
          <w:b/>
          <w:bCs/>
          <w:sz w:val="36"/>
          <w:szCs w:val="36"/>
        </w:rPr>
        <w:t>日</w:t>
      </w:r>
    </w:p>
    <w:p w14:paraId="34E11E0B">
      <w:pPr>
        <w:pStyle w:val="15"/>
        <w:spacing w:line="440" w:lineRule="exact"/>
        <w:jc w:val="center"/>
        <w:rPr>
          <w:rFonts w:hAnsi="宋体" w:cs="宋体"/>
          <w:b/>
          <w:bCs/>
          <w:sz w:val="36"/>
          <w:szCs w:val="36"/>
        </w:rPr>
      </w:pPr>
    </w:p>
    <w:p w14:paraId="3B4A684F">
      <w:pPr>
        <w:pStyle w:val="15"/>
        <w:spacing w:line="440" w:lineRule="exact"/>
        <w:rPr>
          <w:rFonts w:hAnsi="宋体" w:cs="宋体"/>
          <w:b/>
          <w:bCs/>
          <w:sz w:val="36"/>
          <w:szCs w:val="36"/>
        </w:rPr>
      </w:pPr>
    </w:p>
    <w:p w14:paraId="30907026">
      <w:pPr>
        <w:pStyle w:val="37"/>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302B264A">
      <w:pPr>
        <w:spacing w:line="440" w:lineRule="exact"/>
      </w:pPr>
    </w:p>
    <w:p w14:paraId="0268BF7A">
      <w:pPr>
        <w:pStyle w:val="14"/>
        <w:tabs>
          <w:tab w:val="right" w:leader="dot" w:pos="9628"/>
        </w:tabs>
        <w:spacing w:line="54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9"/>
          <w:rFonts w:ascii="Arial" w:cs="Arial"/>
          <w:sz w:val="24"/>
        </w:rPr>
        <w:t>第一章</w:t>
      </w:r>
      <w:r>
        <w:rPr>
          <w:rStyle w:val="29"/>
          <w:rFonts w:hint="eastAsia" w:ascii="Arial" w:cs="Arial"/>
          <w:sz w:val="24"/>
        </w:rPr>
        <w:t xml:space="preserve">  招标</w:t>
      </w:r>
      <w:r>
        <w:rPr>
          <w:rStyle w:val="29"/>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07864F97">
      <w:pPr>
        <w:pStyle w:val="14"/>
        <w:tabs>
          <w:tab w:val="right" w:leader="dot" w:pos="9628"/>
        </w:tabs>
        <w:spacing w:line="540" w:lineRule="exact"/>
        <w:ind w:left="0" w:leftChars="0"/>
        <w:rPr>
          <w:color w:val="0000FF"/>
        </w:rPr>
      </w:pPr>
      <w:r>
        <w:fldChar w:fldCharType="begin"/>
      </w:r>
      <w:r>
        <w:instrText xml:space="preserve"> HYPERLINK \l "_Toc33820536" </w:instrText>
      </w:r>
      <w:r>
        <w:fldChar w:fldCharType="separate"/>
      </w:r>
      <w:r>
        <w:rPr>
          <w:rStyle w:val="29"/>
          <w:rFonts w:ascii="Arial" w:cs="Arial"/>
          <w:sz w:val="24"/>
        </w:rPr>
        <w:t>第</w:t>
      </w:r>
      <w:r>
        <w:rPr>
          <w:rStyle w:val="29"/>
          <w:rFonts w:hint="eastAsia" w:ascii="Arial" w:cs="Arial"/>
          <w:sz w:val="24"/>
        </w:rPr>
        <w:t>二</w:t>
      </w:r>
      <w:r>
        <w:rPr>
          <w:rStyle w:val="29"/>
          <w:rFonts w:ascii="Arial" w:cs="Arial"/>
          <w:sz w:val="24"/>
        </w:rPr>
        <w:t>章</w:t>
      </w:r>
      <w:r>
        <w:rPr>
          <w:rStyle w:val="29"/>
          <w:rFonts w:hint="eastAsia" w:ascii="Arial" w:cs="Arial"/>
          <w:sz w:val="24"/>
        </w:rPr>
        <w:t xml:space="preserve">  </w:t>
      </w:r>
      <w:r>
        <w:rPr>
          <w:rStyle w:val="29"/>
          <w:rFonts w:hint="eastAsia" w:ascii="Arial" w:cs="Arial"/>
          <w:sz w:val="24"/>
          <w:lang w:val="en-US" w:eastAsia="zh-CN"/>
        </w:rPr>
        <w:t>项目</w:t>
      </w:r>
      <w:r>
        <w:rPr>
          <w:rStyle w:val="29"/>
          <w:rFonts w:ascii="Arial" w:cs="Arial"/>
          <w:sz w:val="24"/>
        </w:rPr>
        <w:t>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46A80409">
      <w:pPr>
        <w:pStyle w:val="14"/>
        <w:tabs>
          <w:tab w:val="right" w:leader="dot" w:pos="9628"/>
        </w:tabs>
        <w:spacing w:line="54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Style w:val="29"/>
          <w:rFonts w:ascii="Arial" w:cs="Arial"/>
          <w:sz w:val="24"/>
        </w:rPr>
        <w:t>第</w:t>
      </w:r>
      <w:r>
        <w:rPr>
          <w:rStyle w:val="29"/>
          <w:rFonts w:hint="eastAsia" w:ascii="Arial" w:cs="Arial"/>
          <w:sz w:val="24"/>
        </w:rPr>
        <w:t>三</w:t>
      </w:r>
      <w:r>
        <w:rPr>
          <w:rStyle w:val="29"/>
          <w:rFonts w:ascii="Arial" w:cs="Arial"/>
          <w:sz w:val="24"/>
        </w:rPr>
        <w:t>章</w:t>
      </w:r>
      <w:r>
        <w:rPr>
          <w:rStyle w:val="29"/>
          <w:rFonts w:hint="eastAsia" w:ascii="Arial" w:cs="Arial"/>
          <w:sz w:val="24"/>
        </w:rPr>
        <w:t xml:space="preserve">  </w:t>
      </w:r>
      <w:r>
        <w:rPr>
          <w:rFonts w:ascii="Arial" w:hAnsi="Arial" w:cs="Arial"/>
          <w:color w:val="0000FF"/>
          <w:sz w:val="24"/>
        </w:rPr>
        <w:t>评</w:t>
      </w:r>
      <w:r>
        <w:rPr>
          <w:rFonts w:hint="eastAsia" w:ascii="Arial" w:hAnsi="Arial" w:cs="Arial"/>
          <w:color w:val="0000FF"/>
          <w:sz w:val="24"/>
          <w:lang w:val="en-US" w:eastAsia="zh-CN"/>
        </w:rPr>
        <w:t>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12</w:t>
      </w:r>
    </w:p>
    <w:p w14:paraId="36AFB63C">
      <w:pPr>
        <w:pStyle w:val="14"/>
        <w:tabs>
          <w:tab w:val="right" w:leader="dot" w:pos="9628"/>
        </w:tabs>
        <w:spacing w:line="54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 xml:space="preserve">第四章  </w:t>
      </w:r>
      <w:r>
        <w:rPr>
          <w:rFonts w:hint="eastAsia" w:ascii="Arial" w:hAnsi="Arial" w:cs="Arial"/>
          <w:color w:val="0000FF"/>
          <w:sz w:val="24"/>
          <w:lang w:val="en-US" w:eastAsia="zh-CN"/>
        </w:rPr>
        <w:t>投</w:t>
      </w:r>
      <w:r>
        <w:rPr>
          <w:rFonts w:hint="eastAsia" w:ascii="Arial" w:hAnsi="Arial" w:cs="Arial"/>
          <w:color w:val="0000FF"/>
          <w:sz w:val="24"/>
        </w:rPr>
        <w:t>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13</w:t>
      </w:r>
    </w:p>
    <w:p w14:paraId="0DEEF8B6"/>
    <w:p w14:paraId="23C81A96">
      <w:pPr>
        <w:spacing w:line="440" w:lineRule="exact"/>
        <w:jc w:val="center"/>
        <w:rPr>
          <w:rFonts w:ascii="Arial" w:hAnsi="Arial" w:cs="Arial"/>
          <w:b/>
          <w:bCs/>
          <w:lang w:val="zh-CN"/>
        </w:rPr>
      </w:pPr>
      <w:r>
        <w:rPr>
          <w:rFonts w:ascii="Arial" w:hAnsi="Arial" w:cs="Arial"/>
          <w:b/>
          <w:bCs/>
          <w:lang w:val="zh-CN"/>
        </w:rPr>
        <w:fldChar w:fldCharType="end"/>
      </w:r>
    </w:p>
    <w:p w14:paraId="4EB0B65F">
      <w:pPr>
        <w:spacing w:line="44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6C513818">
      <w:pPr>
        <w:pStyle w:val="2"/>
        <w:jc w:val="center"/>
        <w:rPr>
          <w:rFonts w:ascii="宋体" w:hAnsi="宋体" w:cs="宋体"/>
          <w:sz w:val="24"/>
        </w:rPr>
      </w:pPr>
      <w:r>
        <w:rPr>
          <w:rFonts w:hint="eastAsia"/>
          <w:sz w:val="32"/>
          <w:szCs w:val="32"/>
        </w:rPr>
        <w:t>第一章  招标公告</w:t>
      </w:r>
    </w:p>
    <w:p w14:paraId="13F1C7F2">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为满足工作需要，拟对我院</w:t>
      </w:r>
      <w:r>
        <w:rPr>
          <w:rFonts w:hint="eastAsia" w:ascii="宋体" w:hAnsi="宋体" w:cs="宋体"/>
          <w:b w:val="0"/>
          <w:bCs/>
          <w:sz w:val="24"/>
          <w:szCs w:val="24"/>
          <w:lang w:val="en-US" w:eastAsia="zh-CN"/>
        </w:rPr>
        <w:t>终端安全与公有云续保项目</w:t>
      </w:r>
      <w:r>
        <w:rPr>
          <w:rFonts w:hint="eastAsia" w:ascii="宋体" w:hAnsi="宋体" w:cs="宋体"/>
          <w:color w:val="auto"/>
          <w:sz w:val="24"/>
          <w:lang w:val="en-US" w:eastAsia="zh-CN"/>
        </w:rPr>
        <w:t>进行院内公开招标，现将本次公开招标的有关事项公告如下：</w:t>
      </w:r>
    </w:p>
    <w:p w14:paraId="67BF3B7F">
      <w:pPr>
        <w:spacing w:line="420" w:lineRule="exact"/>
        <w:ind w:firstLine="482" w:firstLineChars="200"/>
        <w:rPr>
          <w:rFonts w:ascii="宋体" w:hAnsi="宋体" w:cs="宋体"/>
          <w:b/>
          <w:bCs/>
          <w:sz w:val="24"/>
        </w:rPr>
      </w:pPr>
      <w:r>
        <w:rPr>
          <w:rFonts w:hint="eastAsia" w:ascii="宋体" w:hAnsi="宋体" w:cs="宋体"/>
          <w:b/>
          <w:bCs/>
          <w:sz w:val="24"/>
        </w:rPr>
        <w:t>一、项目基本情况：</w:t>
      </w:r>
    </w:p>
    <w:p w14:paraId="57F7AC2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cs="宋体"/>
          <w:b w:val="0"/>
          <w:bCs/>
          <w:sz w:val="24"/>
          <w:szCs w:val="24"/>
          <w:lang w:val="en-US" w:eastAsia="zh-CN"/>
        </w:rPr>
      </w:pPr>
      <w:r>
        <w:rPr>
          <w:rFonts w:hint="eastAsia" w:ascii="宋体" w:hAnsi="宋体" w:cs="宋体"/>
          <w:b/>
          <w:bCs/>
          <w:sz w:val="24"/>
          <w:lang w:val="en-US" w:eastAsia="zh-CN"/>
        </w:rPr>
        <w:t>1.</w:t>
      </w:r>
      <w:r>
        <w:rPr>
          <w:rFonts w:hint="eastAsia" w:ascii="宋体" w:hAnsi="宋体" w:cs="宋体"/>
          <w:b/>
          <w:bCs/>
          <w:sz w:val="24"/>
        </w:rPr>
        <w:t>项目名称：</w:t>
      </w:r>
      <w:r>
        <w:rPr>
          <w:rFonts w:hint="eastAsia" w:ascii="宋体" w:hAnsi="宋体" w:cs="宋体"/>
          <w:sz w:val="24"/>
        </w:rPr>
        <w:t>桂林市人民医院</w:t>
      </w:r>
      <w:r>
        <w:rPr>
          <w:rFonts w:hint="eastAsia" w:ascii="宋体" w:hAnsi="宋体" w:cs="宋体"/>
          <w:b w:val="0"/>
          <w:bCs/>
          <w:sz w:val="24"/>
          <w:szCs w:val="24"/>
          <w:lang w:val="en-US" w:eastAsia="zh-CN"/>
        </w:rPr>
        <w:t>终端安全与公有云续保项目</w:t>
      </w:r>
    </w:p>
    <w:p w14:paraId="701BA0AD">
      <w:pPr>
        <w:spacing w:line="420" w:lineRule="exact"/>
        <w:ind w:left="0" w:firstLine="482" w:firstLineChars="200"/>
        <w:rPr>
          <w:rFonts w:ascii="宋体" w:hAnsi="宋体" w:cs="宋体"/>
          <w:sz w:val="24"/>
        </w:rPr>
      </w:pPr>
      <w:r>
        <w:rPr>
          <w:rFonts w:hint="eastAsia" w:ascii="宋体" w:hAnsi="宋体" w:cs="宋体"/>
          <w:b/>
          <w:bCs/>
          <w:sz w:val="24"/>
          <w:lang w:val="en-US" w:eastAsia="zh-CN"/>
        </w:rPr>
        <w:t>2.</w:t>
      </w:r>
      <w:r>
        <w:rPr>
          <w:rFonts w:hint="eastAsia" w:ascii="宋体" w:hAnsi="宋体" w:cs="宋体"/>
          <w:b/>
          <w:bCs/>
          <w:sz w:val="24"/>
        </w:rPr>
        <w:t>项目编号：</w:t>
      </w:r>
      <w:r>
        <w:rPr>
          <w:rFonts w:hint="eastAsia" w:ascii="宋体" w:hAnsi="宋体" w:cs="宋体"/>
          <w:sz w:val="24"/>
          <w:lang w:val="en-US" w:eastAsia="zh-CN"/>
        </w:rPr>
        <w:t>XXK</w:t>
      </w:r>
      <w:r>
        <w:rPr>
          <w:rFonts w:hint="eastAsia" w:ascii="宋体" w:hAnsi="宋体" w:cs="宋体"/>
          <w:sz w:val="24"/>
        </w:rPr>
        <w:t>-2025-0</w:t>
      </w:r>
      <w:r>
        <w:rPr>
          <w:rFonts w:hint="eastAsia" w:ascii="宋体" w:hAnsi="宋体" w:cs="宋体"/>
          <w:sz w:val="24"/>
          <w:lang w:val="en-US" w:eastAsia="zh-CN"/>
        </w:rPr>
        <w:t>10</w:t>
      </w:r>
    </w:p>
    <w:p w14:paraId="0C28896B">
      <w:pPr>
        <w:ind w:firstLine="482" w:firstLineChars="200"/>
        <w:rPr>
          <w:rFonts w:ascii="宋体" w:hAnsi="宋体" w:cs="宋体"/>
          <w:sz w:val="24"/>
        </w:rPr>
      </w:pPr>
      <w:r>
        <w:rPr>
          <w:rFonts w:hint="eastAsia" w:ascii="宋体" w:hAnsi="宋体" w:cs="宋体"/>
          <w:b/>
          <w:bCs/>
          <w:sz w:val="24"/>
          <w:lang w:val="en-US" w:eastAsia="zh-CN"/>
        </w:rPr>
        <w:t>3.</w:t>
      </w:r>
      <w:r>
        <w:rPr>
          <w:rFonts w:hint="eastAsia"/>
          <w:b/>
          <w:bCs/>
          <w:sz w:val="24"/>
        </w:rPr>
        <w:t>项目</w:t>
      </w:r>
      <w:r>
        <w:rPr>
          <w:rFonts w:hint="eastAsia"/>
          <w:b/>
          <w:bCs/>
          <w:sz w:val="24"/>
          <w:lang w:val="en-US" w:eastAsia="zh-CN"/>
        </w:rPr>
        <w:t>最高限价</w:t>
      </w:r>
      <w:r>
        <w:rPr>
          <w:rFonts w:hint="eastAsia" w:ascii="宋体" w:hAnsi="宋体" w:cs="宋体"/>
          <w:b/>
          <w:bCs/>
          <w:sz w:val="24"/>
        </w:rPr>
        <w:t>：</w:t>
      </w:r>
      <w:r>
        <w:rPr>
          <w:rFonts w:hint="eastAsia" w:ascii="宋体" w:hAnsi="宋体" w:cs="宋体"/>
          <w:sz w:val="24"/>
        </w:rPr>
        <w:t>本项目</w:t>
      </w:r>
      <w:r>
        <w:rPr>
          <w:rFonts w:hint="eastAsia" w:ascii="宋体" w:hAnsi="宋体" w:cs="宋体"/>
          <w:sz w:val="24"/>
          <w:lang w:val="en-US" w:eastAsia="zh-CN"/>
        </w:rPr>
        <w:t>最高限价为人民币肆拾万元整（</w:t>
      </w:r>
      <w:r>
        <w:rPr>
          <w:rFonts w:hint="eastAsia" w:ascii="宋体" w:hAnsi="宋体"/>
          <w:b/>
          <w:szCs w:val="21"/>
        </w:rPr>
        <w:t>¥</w:t>
      </w:r>
      <w:r>
        <w:rPr>
          <w:rFonts w:hint="eastAsia" w:ascii="宋体" w:hAnsi="宋体" w:cs="宋体"/>
          <w:sz w:val="24"/>
          <w:lang w:val="en-US" w:eastAsia="zh-CN"/>
        </w:rPr>
        <w:t>400000.00）</w:t>
      </w:r>
      <w:r>
        <w:rPr>
          <w:rFonts w:hint="eastAsia" w:ascii="宋体" w:hAnsi="宋体" w:cs="宋体"/>
          <w:sz w:val="24"/>
        </w:rPr>
        <w:t>，投标人报价超出</w:t>
      </w:r>
      <w:r>
        <w:rPr>
          <w:rFonts w:hint="eastAsia" w:ascii="宋体" w:hAnsi="宋体" w:cs="宋体"/>
          <w:sz w:val="24"/>
          <w:lang w:val="en-US" w:eastAsia="zh-CN"/>
        </w:rPr>
        <w:t>项目最高限价</w:t>
      </w:r>
      <w:r>
        <w:rPr>
          <w:rFonts w:hint="eastAsia" w:ascii="宋体" w:hAnsi="宋体" w:cs="宋体"/>
          <w:sz w:val="24"/>
        </w:rPr>
        <w:t>的，投标文件按无效处理。</w:t>
      </w:r>
      <w:r>
        <w:rPr>
          <w:rFonts w:hint="eastAsia" w:cs="宋体"/>
          <w:sz w:val="24"/>
          <w:shd w:val="clear" w:color="auto" w:fill="FFFFFF"/>
        </w:rPr>
        <w:t>本项目不接受</w:t>
      </w:r>
      <w:r>
        <w:rPr>
          <w:rFonts w:hint="eastAsia" w:ascii="宋体" w:hAnsi="宋体" w:cs="宋体"/>
          <w:sz w:val="24"/>
        </w:rPr>
        <w:t>二次报价。</w:t>
      </w:r>
    </w:p>
    <w:p w14:paraId="29CB608B">
      <w:pPr>
        <w:spacing w:line="420" w:lineRule="exact"/>
        <w:ind w:firstLine="482" w:firstLineChars="200"/>
        <w:rPr>
          <w:rFonts w:ascii="宋体" w:hAnsi="宋体" w:cs="宋体"/>
          <w:b/>
          <w:bCs/>
          <w:sz w:val="24"/>
        </w:rPr>
      </w:pPr>
      <w:r>
        <w:rPr>
          <w:rFonts w:hint="eastAsia" w:ascii="宋体" w:hAnsi="宋体" w:cs="宋体"/>
          <w:b/>
          <w:bCs/>
          <w:sz w:val="24"/>
        </w:rPr>
        <w:t>二、供应商资质条件要求</w:t>
      </w:r>
    </w:p>
    <w:p w14:paraId="7ECAA1A2">
      <w:pPr>
        <w:pStyle w:val="53"/>
        <w:keepNext w:val="0"/>
        <w:keepLines w:val="0"/>
        <w:pageBreakBefore w:val="0"/>
        <w:tabs>
          <w:tab w:val="left" w:pos="1916"/>
          <w:tab w:val="left" w:pos="8960"/>
        </w:tabs>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国内注册【依法在市场监督管理部门（或行政审批部门）登记注册】的，具</w:t>
      </w:r>
      <w:r>
        <w:rPr>
          <w:rFonts w:hint="eastAsia" w:ascii="宋体" w:hAnsi="宋体" w:eastAsia="宋体" w:cs="宋体"/>
          <w:color w:val="auto"/>
          <w:sz w:val="24"/>
          <w:szCs w:val="24"/>
          <w:lang w:val="en-US" w:eastAsia="zh-CN"/>
        </w:rPr>
        <w:t>备合法</w:t>
      </w:r>
      <w:r>
        <w:rPr>
          <w:rFonts w:hint="eastAsia" w:ascii="宋体" w:hAnsi="宋体" w:eastAsia="宋体" w:cs="宋体"/>
          <w:color w:val="auto"/>
          <w:sz w:val="24"/>
          <w:szCs w:val="24"/>
        </w:rPr>
        <w:t>资格的供应商；</w:t>
      </w:r>
    </w:p>
    <w:p w14:paraId="34E3310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本项目不接受在“信用中国”网站(www.creditchina.gov.cn)被列入失信被执行人、重大税收违法失信主体、严重违法失信行为记录名单的供应商参与报价。</w:t>
      </w:r>
    </w:p>
    <w:p w14:paraId="69A06843">
      <w:pPr>
        <w:pStyle w:val="3"/>
        <w:spacing w:line="440" w:lineRule="exact"/>
        <w:ind w:left="0" w:leftChars="0" w:firstLine="482" w:firstLineChars="200"/>
        <w:jc w:val="left"/>
        <w:rPr>
          <w:rFonts w:hint="eastAsia" w:ascii="宋体" w:hAnsi="宋体" w:eastAsia="宋体" w:cs="宋体"/>
          <w:b w:val="0"/>
          <w:bCs/>
          <w:color w:val="auto"/>
          <w:sz w:val="24"/>
          <w:szCs w:val="24"/>
        </w:rPr>
      </w:pPr>
      <w:bookmarkStart w:id="0" w:name="_Toc5023"/>
      <w:r>
        <w:rPr>
          <w:rFonts w:hint="eastAsia" w:ascii="宋体" w:hAnsi="宋体" w:eastAsia="宋体" w:cs="宋体"/>
          <w:b/>
          <w:color w:val="auto"/>
          <w:sz w:val="24"/>
          <w:szCs w:val="24"/>
          <w:highlight w:val="none"/>
          <w:lang w:val="en-US" w:eastAsia="zh-CN"/>
        </w:rPr>
        <w:t>3.投标人在</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eastAsia="zh-CN"/>
        </w:rPr>
        <w:t>投标采购活动前三年内，在经营活动中没有重大违法记录：</w:t>
      </w:r>
      <w:r>
        <w:rPr>
          <w:rFonts w:hint="eastAsia" w:ascii="宋体" w:hAnsi="宋体" w:eastAsia="宋体" w:cs="宋体"/>
          <w:b w:val="0"/>
          <w:bCs/>
          <w:color w:val="auto"/>
          <w:sz w:val="24"/>
          <w:szCs w:val="24"/>
          <w:highlight w:val="none"/>
          <w:lang w:eastAsia="zh-CN"/>
        </w:rPr>
        <w:t>如因违法经营受到刑事处罚或者责令停产停业、吊销许可证或者执照、较大数额罚款等行政处罚，或者存在财政部门认定的其他重大违法记录的</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eastAsia="zh-CN"/>
        </w:rPr>
        <w:t>不得参加本项目的投标</w:t>
      </w:r>
      <w:r>
        <w:rPr>
          <w:rFonts w:hint="eastAsia" w:ascii="宋体" w:hAnsi="宋体" w:eastAsia="宋体" w:cs="宋体"/>
          <w:b w:val="0"/>
          <w:bCs/>
          <w:color w:val="auto"/>
          <w:sz w:val="24"/>
          <w:szCs w:val="24"/>
          <w:highlight w:val="none"/>
        </w:rPr>
        <w:t>。</w:t>
      </w:r>
      <w:bookmarkEnd w:id="0"/>
    </w:p>
    <w:p w14:paraId="0813A48B">
      <w:pPr>
        <w:pStyle w:val="53"/>
        <w:tabs>
          <w:tab w:val="left" w:pos="1915"/>
        </w:tabs>
        <w:spacing w:line="440" w:lineRule="exact"/>
        <w:ind w:left="0" w:leftChars="0" w:firstLine="480" w:firstLineChars="200"/>
        <w:jc w:val="left"/>
        <w:rPr>
          <w:rFonts w:hint="eastAsia" w:ascii="宋体" w:hAnsi="宋体" w:eastAsia="宋体" w:cs="宋体"/>
          <w:b/>
          <w:bCs/>
          <w:sz w:val="24"/>
          <w:szCs w:val="24"/>
        </w:rPr>
      </w:pPr>
      <w:r>
        <w:rPr>
          <w:rFonts w:hint="eastAsia" w:ascii="宋体" w:hAnsi="宋体" w:eastAsia="宋体" w:cs="宋体"/>
          <w:color w:val="auto"/>
          <w:sz w:val="24"/>
          <w:szCs w:val="24"/>
          <w:lang w:val="en-US" w:eastAsia="zh-CN"/>
        </w:rPr>
        <w:t>4.本项目不接受联合体参与报价。</w:t>
      </w:r>
    </w:p>
    <w:p w14:paraId="4FF52A1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cs="宋体"/>
          <w:b/>
          <w:bCs/>
          <w:sz w:val="24"/>
        </w:rPr>
      </w:pPr>
      <w:r>
        <w:rPr>
          <w:rFonts w:hint="eastAsia" w:ascii="宋体" w:hAnsi="宋体" w:cs="宋体"/>
          <w:b/>
          <w:bCs/>
          <w:sz w:val="24"/>
        </w:rPr>
        <w:t>特别说明：（1）与招标人存在利害关系可能影响招标公正性的法人、其他组织或者个人，不得参加投标。（2）单位负责人为同一人或者存在控股、管理关系的不同单位，不得参加同一招标项目投标。如投标人有违反上述规定的，相关投标按无效投标处理。</w:t>
      </w:r>
    </w:p>
    <w:p w14:paraId="4BE75714">
      <w:pPr>
        <w:spacing w:line="42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05046559">
      <w:pPr>
        <w:pStyle w:val="8"/>
        <w:spacing w:line="42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报名时间：2025年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日至</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日17:</w:t>
      </w:r>
      <w:r>
        <w:rPr>
          <w:rFonts w:hint="eastAsia" w:ascii="宋体" w:hAnsi="宋体" w:cs="宋体"/>
          <w:sz w:val="24"/>
          <w:lang w:val="en-US" w:eastAsia="zh-CN"/>
        </w:rPr>
        <w:t>0</w:t>
      </w:r>
      <w:r>
        <w:rPr>
          <w:rFonts w:hint="eastAsia" w:ascii="宋体" w:hAnsi="宋体" w:cs="宋体"/>
          <w:sz w:val="24"/>
        </w:rPr>
        <w:t>0时止</w:t>
      </w:r>
      <w:r>
        <w:rPr>
          <w:rFonts w:hint="eastAsia"/>
          <w:sz w:val="24"/>
        </w:rPr>
        <w:t>（北京时间）</w:t>
      </w:r>
      <w:r>
        <w:rPr>
          <w:rFonts w:hint="eastAsia" w:ascii="宋体" w:hAnsi="宋体" w:cs="宋体"/>
          <w:sz w:val="24"/>
        </w:rPr>
        <w:t>，逾期报名无效。</w:t>
      </w:r>
    </w:p>
    <w:p w14:paraId="14B0BAF6">
      <w:pPr>
        <w:spacing w:line="42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sz w:val="24"/>
          <w:lang w:val="en-US" w:eastAsia="zh-CN"/>
        </w:rPr>
        <w:t>潜在投标人</w:t>
      </w:r>
      <w:r>
        <w:rPr>
          <w:rFonts w:hint="eastAsia" w:ascii="宋体" w:hAnsi="宋体" w:cs="宋体"/>
          <w:sz w:val="24"/>
        </w:rPr>
        <w:t>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5B01289C">
      <w:pPr>
        <w:spacing w:line="42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获取招标文件方式：桂林市人民医院官网（www.glrmyy.com）</w:t>
      </w:r>
    </w:p>
    <w:p w14:paraId="567FE02E">
      <w:pPr>
        <w:spacing w:line="420" w:lineRule="exact"/>
        <w:ind w:firstLine="482" w:firstLineChars="200"/>
        <w:rPr>
          <w:rFonts w:ascii="宋体" w:hAnsi="宋体" w:cs="宋体"/>
          <w:b/>
          <w:bCs/>
          <w:sz w:val="24"/>
        </w:rPr>
      </w:pPr>
      <w:r>
        <w:rPr>
          <w:rFonts w:hint="eastAsia" w:ascii="宋体" w:hAnsi="宋体" w:cs="宋体"/>
          <w:b/>
          <w:bCs/>
          <w:sz w:val="24"/>
        </w:rPr>
        <w:t>四、采购活动要求</w:t>
      </w:r>
    </w:p>
    <w:p w14:paraId="02C83A0D">
      <w:pPr>
        <w:spacing w:line="420" w:lineRule="exact"/>
        <w:ind w:firstLine="480" w:firstLineChars="200"/>
        <w:rPr>
          <w:rFonts w:ascii="宋体" w:hAnsi="宋体" w:cs="宋体"/>
          <w:sz w:val="24"/>
        </w:rPr>
      </w:pPr>
      <w:r>
        <w:rPr>
          <w:rFonts w:hint="eastAsia" w:ascii="宋体" w:hAnsi="宋体" w:cs="宋体"/>
          <w:sz w:val="24"/>
        </w:rPr>
        <w:t>1.开标时间：具体时间另行通知（开标通告将会通过（</w:t>
      </w:r>
      <w:r>
        <w:fldChar w:fldCharType="begin"/>
      </w:r>
      <w:r>
        <w:instrText xml:space="preserve"> HYPERLINK "mailto:glsrmyyzbb@163.com" </w:instrText>
      </w:r>
      <w:r>
        <w:fldChar w:fldCharType="separate"/>
      </w:r>
      <w:r>
        <w:rPr>
          <w:rStyle w:val="29"/>
          <w:rFonts w:hint="eastAsia" w:ascii="宋体" w:hAnsi="宋体" w:cs="宋体"/>
          <w:color w:val="auto"/>
          <w:sz w:val="24"/>
        </w:rPr>
        <w:t>glsrmyyzbb@163.com</w:t>
      </w:r>
      <w:r>
        <w:rPr>
          <w:rStyle w:val="29"/>
          <w:rFonts w:hint="eastAsia" w:ascii="宋体" w:hAnsi="宋体" w:cs="宋体"/>
          <w:color w:val="auto"/>
          <w:sz w:val="24"/>
        </w:rPr>
        <w:fldChar w:fldCharType="end"/>
      </w:r>
      <w:r>
        <w:rPr>
          <w:rFonts w:hint="eastAsia" w:ascii="宋体" w:hAnsi="宋体" w:cs="宋体"/>
          <w:sz w:val="24"/>
        </w:rPr>
        <w:t>）发至报名邮箱，报名后请及时关注查收），请报名后根据所获取的招标文件要求及时准备正式的投标文件。</w:t>
      </w:r>
    </w:p>
    <w:p w14:paraId="5667C96E">
      <w:pPr>
        <w:spacing w:line="42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66A77074">
      <w:pPr>
        <w:spacing w:line="420" w:lineRule="exact"/>
        <w:ind w:firstLine="480" w:firstLineChars="200"/>
        <w:rPr>
          <w:rFonts w:ascii="宋体" w:hAnsi="宋体" w:cs="宋体"/>
          <w:sz w:val="24"/>
        </w:rPr>
      </w:pPr>
      <w:r>
        <w:rPr>
          <w:rFonts w:hint="eastAsia" w:ascii="宋体" w:hAnsi="宋体" w:cs="宋体"/>
          <w:sz w:val="24"/>
        </w:rPr>
        <w:t>3.投标文件：</w:t>
      </w:r>
    </w:p>
    <w:p w14:paraId="40920DC6">
      <w:pPr>
        <w:spacing w:line="420" w:lineRule="exact"/>
        <w:ind w:firstLine="480" w:firstLineChars="200"/>
        <w:jc w:val="left"/>
        <w:rPr>
          <w:rFonts w:ascii="宋体" w:hAnsi="宋体" w:cs="宋体"/>
          <w:sz w:val="24"/>
        </w:rPr>
      </w:pPr>
      <w:r>
        <w:rPr>
          <w:rFonts w:hint="eastAsia" w:ascii="宋体" w:hAnsi="宋体" w:cs="宋体"/>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rPr>
        <w:t>投标人参加政府采购活动前</w:t>
      </w:r>
      <w:r>
        <w:rPr>
          <w:rFonts w:ascii="宋体" w:hAnsi="宋体" w:cs="宋体"/>
          <w:sz w:val="24"/>
        </w:rPr>
        <w:t>3年内在经营活动中没有重大违法记录的书面声明、</w:t>
      </w:r>
      <w:r>
        <w:rPr>
          <w:rFonts w:hint="eastAsia" w:ascii="宋体" w:hAnsi="宋体" w:cs="宋体"/>
          <w:sz w:val="24"/>
        </w:rPr>
        <w:t>投标人关于政府采购活动中信用信息记录的书面声明、“信用中国(www.creditchina.gov.cn)以及中国政府采购网(www.ccgp.gov.cn)”上打印的信用查询记录相关信息、联系人及电话等资料。投标人应完整准备上述投标文件的材料，否则由此引起的不利后果由投标人承担。</w:t>
      </w:r>
    </w:p>
    <w:p w14:paraId="3E273388">
      <w:pPr>
        <w:spacing w:line="42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00F0B0A4">
      <w:pPr>
        <w:numPr>
          <w:ilvl w:val="255"/>
          <w:numId w:val="0"/>
        </w:numPr>
        <w:spacing w:line="420" w:lineRule="exact"/>
        <w:ind w:firstLine="480" w:firstLineChars="200"/>
        <w:rPr>
          <w:rFonts w:ascii="宋体" w:hAnsi="宋体" w:cs="宋体"/>
          <w:sz w:val="24"/>
        </w:rPr>
      </w:pPr>
      <w:r>
        <w:rPr>
          <w:rFonts w:hint="eastAsia" w:ascii="宋体" w:hAnsi="宋体" w:cs="宋体"/>
          <w:sz w:val="24"/>
        </w:rPr>
        <w:t>(2)投标文件份数：正本一份，副本六份。</w:t>
      </w:r>
    </w:p>
    <w:p w14:paraId="2CB53AF4">
      <w:pPr>
        <w:spacing w:line="42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3FA35F09">
      <w:pPr>
        <w:spacing w:line="42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w:t>
      </w:r>
      <w:r>
        <w:rPr>
          <w:rFonts w:hint="eastAsia" w:ascii="宋体" w:hAnsi="宋体" w:cs="宋体"/>
          <w:sz w:val="24"/>
          <w:lang w:val="en-US" w:eastAsia="zh-CN"/>
        </w:rPr>
        <w:t>投</w:t>
      </w:r>
      <w:r>
        <w:rPr>
          <w:rFonts w:hint="eastAsia" w:ascii="宋体" w:hAnsi="宋体" w:cs="宋体"/>
          <w:sz w:val="24"/>
        </w:rPr>
        <w:t>标活动。</w:t>
      </w:r>
    </w:p>
    <w:p w14:paraId="7981AAAE">
      <w:pPr>
        <w:spacing w:line="420" w:lineRule="exact"/>
        <w:ind w:firstLine="482" w:firstLineChars="200"/>
        <w:rPr>
          <w:rFonts w:ascii="宋体" w:hAnsi="宋体" w:cs="宋体"/>
          <w:b/>
          <w:bCs/>
          <w:sz w:val="24"/>
        </w:rPr>
      </w:pPr>
      <w:r>
        <w:rPr>
          <w:rFonts w:hint="eastAsia" w:ascii="宋体" w:hAnsi="宋体" w:cs="宋体"/>
          <w:b/>
          <w:bCs/>
          <w:sz w:val="24"/>
        </w:rPr>
        <w:t>五、信息公告发布媒体</w:t>
      </w:r>
    </w:p>
    <w:p w14:paraId="7E7DC59A">
      <w:pPr>
        <w:spacing w:line="42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3A129078">
      <w:pPr>
        <w:spacing w:line="420" w:lineRule="exact"/>
        <w:ind w:firstLine="482" w:firstLineChars="200"/>
        <w:rPr>
          <w:rFonts w:ascii="宋体" w:hAnsi="宋体" w:cs="宋体"/>
          <w:sz w:val="24"/>
        </w:rPr>
      </w:pPr>
      <w:r>
        <w:rPr>
          <w:rFonts w:hint="eastAsia" w:ascii="宋体" w:hAnsi="宋体" w:cs="宋体"/>
          <w:b/>
          <w:bCs/>
          <w:sz w:val="24"/>
        </w:rPr>
        <w:t>六、联系方式</w:t>
      </w:r>
    </w:p>
    <w:p w14:paraId="753D183E">
      <w:pPr>
        <w:spacing w:line="420" w:lineRule="exact"/>
        <w:ind w:firstLine="480" w:firstLineChars="200"/>
        <w:rPr>
          <w:rFonts w:ascii="宋体" w:hAnsi="宋体" w:cs="宋体"/>
          <w:sz w:val="24"/>
        </w:rPr>
      </w:pPr>
      <w:r>
        <w:rPr>
          <w:rFonts w:hint="eastAsia" w:ascii="宋体" w:hAnsi="宋体" w:cs="宋体"/>
          <w:sz w:val="24"/>
        </w:rPr>
        <w:t>1.联系人：罗老师、戴老师</w:t>
      </w:r>
    </w:p>
    <w:p w14:paraId="43D7FBC2">
      <w:pPr>
        <w:spacing w:line="420" w:lineRule="exact"/>
        <w:ind w:firstLine="480" w:firstLineChars="200"/>
        <w:rPr>
          <w:rFonts w:ascii="宋体" w:hAnsi="宋体" w:cs="宋体"/>
          <w:sz w:val="24"/>
        </w:rPr>
      </w:pPr>
      <w:r>
        <w:rPr>
          <w:rFonts w:hint="eastAsia" w:ascii="宋体" w:hAnsi="宋体" w:cs="宋体"/>
          <w:sz w:val="24"/>
        </w:rPr>
        <w:t>2.联系电话：0773-2803316</w:t>
      </w:r>
    </w:p>
    <w:p w14:paraId="12E2EE8D">
      <w:pPr>
        <w:tabs>
          <w:tab w:val="left" w:pos="6583"/>
        </w:tabs>
        <w:spacing w:line="420" w:lineRule="exact"/>
        <w:ind w:firstLine="5760" w:firstLineChars="2400"/>
        <w:jc w:val="center"/>
        <w:rPr>
          <w:rFonts w:hint="eastAsia" w:ascii="宋体" w:hAnsi="宋体" w:cs="宋体"/>
          <w:sz w:val="24"/>
        </w:rPr>
      </w:pPr>
      <w:r>
        <w:rPr>
          <w:rFonts w:hint="eastAsia" w:ascii="宋体" w:hAnsi="宋体" w:cs="宋体"/>
          <w:sz w:val="24"/>
        </w:rPr>
        <w:t xml:space="preserve">        </w:t>
      </w:r>
    </w:p>
    <w:p w14:paraId="42C4A529">
      <w:pPr>
        <w:tabs>
          <w:tab w:val="left" w:pos="6583"/>
        </w:tabs>
        <w:spacing w:line="420" w:lineRule="exact"/>
        <w:ind w:firstLine="5760" w:firstLineChars="2400"/>
        <w:jc w:val="center"/>
        <w:rPr>
          <w:rFonts w:hint="eastAsia" w:ascii="宋体" w:hAnsi="宋体" w:cs="宋体"/>
          <w:sz w:val="24"/>
        </w:rPr>
      </w:pPr>
    </w:p>
    <w:p w14:paraId="0E7A2381">
      <w:pPr>
        <w:tabs>
          <w:tab w:val="left" w:pos="6583"/>
        </w:tabs>
        <w:spacing w:line="420" w:lineRule="exact"/>
        <w:ind w:firstLine="5760" w:firstLineChars="2400"/>
        <w:jc w:val="center"/>
        <w:rPr>
          <w:rFonts w:hint="eastAsia" w:ascii="宋体" w:hAnsi="宋体" w:cs="宋体"/>
          <w:sz w:val="24"/>
        </w:rPr>
      </w:pPr>
    </w:p>
    <w:p w14:paraId="33C744DE">
      <w:pPr>
        <w:tabs>
          <w:tab w:val="left" w:pos="6583"/>
        </w:tabs>
        <w:spacing w:line="420" w:lineRule="exact"/>
        <w:ind w:firstLine="5760" w:firstLineChars="2400"/>
        <w:jc w:val="center"/>
        <w:rPr>
          <w:rFonts w:hint="eastAsia" w:ascii="宋体" w:hAnsi="宋体" w:cs="宋体"/>
          <w:sz w:val="24"/>
        </w:rPr>
      </w:pPr>
    </w:p>
    <w:p w14:paraId="1670C67F">
      <w:pPr>
        <w:tabs>
          <w:tab w:val="left" w:pos="6583"/>
        </w:tabs>
        <w:spacing w:line="420" w:lineRule="exact"/>
        <w:ind w:firstLine="5760" w:firstLineChars="2400"/>
        <w:jc w:val="center"/>
        <w:rPr>
          <w:rFonts w:hint="eastAsia" w:ascii="宋体" w:hAnsi="宋体" w:cs="宋体"/>
          <w:sz w:val="24"/>
        </w:rPr>
      </w:pPr>
    </w:p>
    <w:p w14:paraId="4FE2176B">
      <w:pPr>
        <w:tabs>
          <w:tab w:val="left" w:pos="6583"/>
        </w:tabs>
        <w:spacing w:line="420" w:lineRule="exact"/>
        <w:ind w:firstLine="5760" w:firstLineChars="2400"/>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 桂林市人民医院</w:t>
      </w:r>
    </w:p>
    <w:p w14:paraId="2FA94AD3">
      <w:pPr>
        <w:tabs>
          <w:tab w:val="left" w:pos="5623"/>
        </w:tabs>
        <w:spacing w:line="42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p>
    <w:p w14:paraId="0CA84A29">
      <w:pPr>
        <w:rPr>
          <w:rFonts w:ascii="宋体" w:hAnsi="宋体" w:cs="宋体"/>
          <w:sz w:val="24"/>
        </w:rPr>
      </w:pPr>
      <w:r>
        <w:rPr>
          <w:rFonts w:hint="eastAsia" w:ascii="宋体" w:hAnsi="宋体" w:cs="宋体"/>
          <w:b/>
          <w:bCs/>
          <w:w w:val="95"/>
          <w:sz w:val="24"/>
        </w:rPr>
        <w:br w:type="page"/>
      </w:r>
    </w:p>
    <w:p w14:paraId="2F31C1A4">
      <w:pPr>
        <w:pStyle w:val="2"/>
        <w:jc w:val="center"/>
        <w:rPr>
          <w:sz w:val="30"/>
          <w:szCs w:val="30"/>
        </w:rPr>
      </w:pPr>
      <w:r>
        <w:rPr>
          <w:rFonts w:hint="eastAsia"/>
          <w:w w:val="95"/>
          <w:sz w:val="30"/>
          <w:szCs w:val="30"/>
        </w:rPr>
        <w:t xml:space="preserve">第二章  </w:t>
      </w:r>
      <w:r>
        <w:rPr>
          <w:rFonts w:hint="eastAsia"/>
          <w:w w:val="95"/>
          <w:sz w:val="30"/>
          <w:szCs w:val="30"/>
          <w:lang w:val="en-US" w:eastAsia="zh-CN"/>
        </w:rPr>
        <w:t>项目</w:t>
      </w:r>
      <w:r>
        <w:rPr>
          <w:rFonts w:hint="eastAsia"/>
          <w:w w:val="95"/>
          <w:sz w:val="30"/>
          <w:szCs w:val="30"/>
        </w:rPr>
        <w:t xml:space="preserve">需求和说明 </w:t>
      </w:r>
    </w:p>
    <w:p w14:paraId="684BE2A1">
      <w:pPr>
        <w:spacing w:line="480" w:lineRule="exact"/>
        <w:ind w:firstLine="482" w:firstLineChars="200"/>
        <w:rPr>
          <w:rFonts w:hint="eastAsia" w:ascii="宋体" w:hAnsi="宋体" w:cs="宋体"/>
          <w:b/>
          <w:bCs/>
          <w:sz w:val="24"/>
        </w:rPr>
      </w:pPr>
      <w:r>
        <w:rPr>
          <w:rFonts w:hint="eastAsia" w:ascii="宋体" w:hAnsi="宋体" w:cs="宋体"/>
          <w:b/>
          <w:bCs/>
          <w:sz w:val="24"/>
        </w:rPr>
        <w:t>一、项目名称：</w:t>
      </w:r>
      <w:r>
        <w:rPr>
          <w:rFonts w:hint="eastAsia" w:ascii="宋体" w:hAnsi="宋体" w:cs="宋体"/>
          <w:sz w:val="24"/>
        </w:rPr>
        <w:t>桂林市人民医院终端安全与公有云续保项目</w:t>
      </w:r>
    </w:p>
    <w:p w14:paraId="32F3B878">
      <w:pPr>
        <w:spacing w:line="420" w:lineRule="exact"/>
        <w:ind w:firstLine="482" w:firstLineChars="200"/>
        <w:rPr>
          <w:rFonts w:hint="eastAsia" w:ascii="宋体" w:hAnsi="宋体" w:eastAsia="宋体" w:cs="宋体"/>
          <w:sz w:val="24"/>
          <w:lang w:val="en-US" w:eastAsia="zh-CN"/>
        </w:rPr>
      </w:pPr>
      <w:r>
        <w:rPr>
          <w:rFonts w:hint="eastAsia" w:ascii="宋体" w:hAnsi="宋体" w:cs="宋体"/>
          <w:b/>
          <w:bCs/>
          <w:sz w:val="24"/>
        </w:rPr>
        <w:t>二、项目编号：</w:t>
      </w:r>
      <w:r>
        <w:rPr>
          <w:rFonts w:hint="eastAsia" w:ascii="宋体" w:hAnsi="宋体" w:cs="宋体"/>
          <w:sz w:val="24"/>
          <w:lang w:val="en-US" w:eastAsia="zh-CN"/>
        </w:rPr>
        <w:t>XXK</w:t>
      </w:r>
      <w:r>
        <w:rPr>
          <w:rFonts w:hint="eastAsia" w:ascii="宋体" w:hAnsi="宋体" w:cs="宋体"/>
          <w:sz w:val="24"/>
        </w:rPr>
        <w:t>-2025-0</w:t>
      </w:r>
      <w:r>
        <w:rPr>
          <w:rFonts w:hint="eastAsia" w:ascii="宋体" w:hAnsi="宋体" w:cs="宋体"/>
          <w:sz w:val="24"/>
          <w:lang w:val="en-US" w:eastAsia="zh-CN"/>
        </w:rPr>
        <w:t>10</w:t>
      </w:r>
    </w:p>
    <w:p w14:paraId="6BF77B1F">
      <w:pPr>
        <w:spacing w:line="480" w:lineRule="exact"/>
        <w:ind w:firstLine="482" w:firstLineChars="200"/>
        <w:rPr>
          <w:rFonts w:ascii="宋体" w:hAnsi="宋体" w:cs="宋体"/>
          <w:b/>
          <w:bCs/>
          <w:sz w:val="24"/>
        </w:rPr>
      </w:pPr>
      <w:r>
        <w:rPr>
          <w:rFonts w:hint="eastAsia" w:ascii="宋体" w:hAnsi="宋体" w:cs="宋体"/>
          <w:b/>
          <w:bCs/>
          <w:sz w:val="24"/>
        </w:rPr>
        <w:t>三、采购需求</w:t>
      </w:r>
    </w:p>
    <w:p w14:paraId="731CAA88">
      <w:pPr>
        <w:pStyle w:val="8"/>
        <w:spacing w:line="480" w:lineRule="exact"/>
        <w:ind w:firstLine="482" w:firstLineChars="200"/>
        <w:rPr>
          <w:rFonts w:hint="default" w:ascii="宋体" w:hAnsi="宋体" w:eastAsia="宋体" w:cs="宋体"/>
          <w:b/>
          <w:bCs/>
          <w:sz w:val="24"/>
          <w:lang w:val="en-US" w:eastAsia="zh-CN"/>
        </w:rPr>
      </w:pPr>
      <w:r>
        <w:rPr>
          <w:rFonts w:hint="eastAsia" w:ascii="宋体" w:hAnsi="宋体" w:cs="宋体"/>
          <w:b/>
          <w:bCs/>
          <w:sz w:val="24"/>
          <w:lang w:val="en-US" w:eastAsia="zh-CN"/>
        </w:rPr>
        <w:t>1.技术要求</w:t>
      </w:r>
    </w:p>
    <w:tbl>
      <w:tblPr>
        <w:tblStyle w:val="25"/>
        <w:tblW w:w="5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783"/>
        <w:gridCol w:w="5747"/>
        <w:gridCol w:w="726"/>
        <w:gridCol w:w="808"/>
      </w:tblGrid>
      <w:tr w14:paraId="07F2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17" w:type="pct"/>
            <w:vAlign w:val="center"/>
          </w:tcPr>
          <w:p w14:paraId="351A2039">
            <w:pPr>
              <w:spacing w:line="400" w:lineRule="exact"/>
              <w:jc w:val="center"/>
              <w:rPr>
                <w:rFonts w:ascii="宋体" w:hAnsi="宋体" w:eastAsia="宋体"/>
                <w:b/>
                <w:bCs/>
                <w:color w:val="auto"/>
                <w:sz w:val="24"/>
                <w:szCs w:val="24"/>
              </w:rPr>
            </w:pPr>
            <w:r>
              <w:rPr>
                <w:rFonts w:hint="eastAsia" w:ascii="宋体" w:hAnsi="宋体" w:eastAsia="宋体"/>
                <w:b/>
                <w:bCs/>
                <w:color w:val="auto"/>
                <w:sz w:val="24"/>
                <w:szCs w:val="24"/>
              </w:rPr>
              <w:t>项号</w:t>
            </w:r>
          </w:p>
        </w:tc>
        <w:tc>
          <w:tcPr>
            <w:tcW w:w="921" w:type="pct"/>
            <w:vAlign w:val="center"/>
          </w:tcPr>
          <w:p w14:paraId="023092A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2968" w:type="pct"/>
            <w:vAlign w:val="center"/>
          </w:tcPr>
          <w:p w14:paraId="7FEF4994">
            <w:pPr>
              <w:tabs>
                <w:tab w:val="left" w:pos="420"/>
              </w:tabs>
              <w:suppressAutoHyphens/>
              <w:ind w:left="420" w:hanging="420"/>
              <w:jc w:val="center"/>
              <w:rPr>
                <w:rFonts w:ascii="宋体" w:hAnsi="宋体" w:eastAsia="宋体"/>
                <w:b/>
                <w:bCs/>
                <w:color w:val="auto"/>
                <w:sz w:val="24"/>
                <w:szCs w:val="24"/>
              </w:rPr>
            </w:pPr>
            <w:r>
              <w:rPr>
                <w:rFonts w:hint="eastAsia" w:ascii="宋体" w:hAnsi="宋体" w:eastAsia="宋体"/>
                <w:b/>
                <w:bCs/>
                <w:color w:val="auto"/>
                <w:sz w:val="24"/>
                <w:szCs w:val="24"/>
              </w:rPr>
              <w:t>技术参数及性能配置要求</w:t>
            </w:r>
          </w:p>
        </w:tc>
        <w:tc>
          <w:tcPr>
            <w:tcW w:w="375" w:type="pct"/>
            <w:vAlign w:val="center"/>
          </w:tcPr>
          <w:p w14:paraId="63BBDE6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417" w:type="pct"/>
            <w:vAlign w:val="center"/>
          </w:tcPr>
          <w:p w14:paraId="575551F2">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r>
      <w:tr w14:paraId="6A48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17" w:type="pct"/>
            <w:shd w:val="clear" w:color="auto" w:fill="auto"/>
            <w:vAlign w:val="center"/>
          </w:tcPr>
          <w:p w14:paraId="6A8D9D56">
            <w:pPr>
              <w:spacing w:line="400" w:lineRule="exact"/>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rPr>
              <w:t>1</w:t>
            </w:r>
          </w:p>
        </w:tc>
        <w:tc>
          <w:tcPr>
            <w:tcW w:w="921" w:type="pct"/>
            <w:shd w:val="clear" w:color="auto" w:fill="auto"/>
            <w:vAlign w:val="center"/>
          </w:tcPr>
          <w:p w14:paraId="367C336A">
            <w:pPr>
              <w:spacing w:line="300" w:lineRule="atLeas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内网终端安全管理系统续保、扩容</w:t>
            </w:r>
          </w:p>
        </w:tc>
        <w:tc>
          <w:tcPr>
            <w:tcW w:w="2968" w:type="pct"/>
            <w:shd w:val="clear" w:color="auto" w:fill="auto"/>
            <w:vAlign w:val="center"/>
          </w:tcPr>
          <w:p w14:paraId="0ADA8F36">
            <w:pPr>
              <w:pStyle w:val="53"/>
              <w:numPr>
                <w:ilvl w:val="0"/>
                <w:numId w:val="0"/>
              </w:numPr>
              <w:ind w:firstLine="0" w:firstLineChars="0"/>
              <w:rPr>
                <w:rFonts w:hint="eastAsia" w:ascii="宋体" w:hAnsi="宋体" w:eastAsia="宋体"/>
                <w:color w:val="auto"/>
                <w:szCs w:val="21"/>
              </w:rPr>
            </w:pPr>
            <w:r>
              <w:rPr>
                <w:rFonts w:hint="eastAsia" w:ascii="宋体" w:hAnsi="宋体" w:eastAsia="宋体" w:cs="宋体"/>
                <w:color w:val="auto"/>
                <w:kern w:val="2"/>
                <w:sz w:val="21"/>
                <w:szCs w:val="21"/>
                <w:lang w:val="en-US" w:eastAsia="zh-CN" w:bidi="ar-SA"/>
              </w:rPr>
              <w:t>1</w:t>
            </w:r>
            <w:r>
              <w:rPr>
                <w:rFonts w:hint="eastAsia" w:cs="宋体"/>
                <w:color w:val="auto"/>
                <w:kern w:val="2"/>
                <w:sz w:val="21"/>
                <w:szCs w:val="21"/>
                <w:lang w:val="en-US" w:eastAsia="zh-CN" w:bidi="ar-SA"/>
              </w:rPr>
              <w:t>.</w:t>
            </w:r>
            <w:r>
              <w:rPr>
                <w:rFonts w:hint="eastAsia" w:ascii="宋体" w:hAnsi="宋体" w:eastAsia="宋体"/>
                <w:color w:val="auto"/>
                <w:szCs w:val="21"/>
              </w:rPr>
              <w:t>配置</w:t>
            </w:r>
            <w:r>
              <w:rPr>
                <w:rFonts w:hint="eastAsia" w:ascii="宋体" w:hAnsi="宋体" w:eastAsia="宋体"/>
                <w:color w:val="auto"/>
                <w:szCs w:val="21"/>
                <w:lang w:val="en-US" w:eastAsia="zh-CN"/>
              </w:rPr>
              <w:t>续保≥1500点</w:t>
            </w:r>
            <w:r>
              <w:rPr>
                <w:rFonts w:hint="eastAsia" w:ascii="宋体" w:hAnsi="宋体" w:eastAsia="宋体"/>
                <w:color w:val="auto"/>
                <w:szCs w:val="21"/>
              </w:rPr>
              <w:t>防病毒（不含第三方扩展引擎）、补丁管理、主机防火墙、终端管控、移动存储管理、Windows XP/7 停服系统加固功能授权。支持主流Windows PC客户端操作系统，含一年功能、病毒特征库、补丁规则库更新服务。</w:t>
            </w:r>
          </w:p>
          <w:p w14:paraId="4E664D9B">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2</w:t>
            </w:r>
            <w:r>
              <w:rPr>
                <w:rFonts w:hint="eastAsia" w:cs="宋体"/>
                <w:color w:val="auto"/>
                <w:kern w:val="2"/>
                <w:sz w:val="21"/>
                <w:szCs w:val="21"/>
                <w:lang w:val="en-US" w:eastAsia="zh-CN" w:bidi="ar-SA"/>
              </w:rPr>
              <w:t>.</w:t>
            </w:r>
            <w:r>
              <w:rPr>
                <w:rFonts w:hint="eastAsia" w:ascii="宋体" w:hAnsi="宋体" w:eastAsia="宋体"/>
                <w:color w:val="auto"/>
                <w:szCs w:val="21"/>
              </w:rPr>
              <w:t>配置扩容≥</w:t>
            </w:r>
            <w:r>
              <w:rPr>
                <w:rFonts w:hint="eastAsia" w:ascii="宋体" w:hAnsi="宋体" w:eastAsia="宋体"/>
                <w:color w:val="auto"/>
                <w:szCs w:val="21"/>
                <w:lang w:val="en-US" w:eastAsia="zh-CN"/>
              </w:rPr>
              <w:t>1</w:t>
            </w:r>
            <w:r>
              <w:rPr>
                <w:rFonts w:hint="eastAsia" w:ascii="宋体" w:hAnsi="宋体" w:eastAsia="宋体"/>
                <w:color w:val="auto"/>
                <w:szCs w:val="21"/>
              </w:rPr>
              <w:t>00点防病毒（不含第三方扩展引擎）、补丁管理、主机防火墙、终端管控、移动存储管理、Windows XP/7 停服系统加固功能授权。支持主流Windows PC客户端操作系统，含一年功能、病毒特征库、补丁规则库更新服务。</w:t>
            </w:r>
          </w:p>
          <w:p w14:paraId="3A985E0E">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3</w:t>
            </w:r>
            <w:r>
              <w:rPr>
                <w:rFonts w:hint="eastAsia" w:cs="宋体"/>
                <w:color w:val="auto"/>
                <w:kern w:val="2"/>
                <w:sz w:val="21"/>
                <w:szCs w:val="21"/>
                <w:lang w:val="en-US" w:eastAsia="zh-CN" w:bidi="ar-SA"/>
              </w:rPr>
              <w:t>.</w:t>
            </w:r>
            <w:r>
              <w:rPr>
                <w:rFonts w:hint="eastAsia" w:ascii="宋体" w:hAnsi="宋体" w:eastAsia="宋体"/>
                <w:color w:val="auto"/>
                <w:szCs w:val="21"/>
              </w:rPr>
              <w:t>配置续保≥8点Linux防病毒一年更新服务，含一年功能及病毒特征库更新服务。</w:t>
            </w:r>
          </w:p>
          <w:p w14:paraId="7A751357">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4</w:t>
            </w:r>
            <w:r>
              <w:rPr>
                <w:rFonts w:hint="eastAsia" w:cs="宋体"/>
                <w:color w:val="auto"/>
                <w:kern w:val="2"/>
                <w:sz w:val="21"/>
                <w:szCs w:val="21"/>
                <w:lang w:val="en-US" w:eastAsia="zh-CN" w:bidi="ar-SA"/>
              </w:rPr>
              <w:t>.</w:t>
            </w:r>
            <w:r>
              <w:rPr>
                <w:rFonts w:hint="eastAsia" w:ascii="宋体" w:hAnsi="宋体" w:eastAsia="宋体"/>
                <w:color w:val="auto"/>
                <w:szCs w:val="21"/>
              </w:rPr>
              <w:t>防病毒：支持病毒防护概况、病毒查杀日志、病毒防护报表、黑白名单、病毒扫描、主动防御、网络防护、终端病毒处理弹窗等功能。</w:t>
            </w:r>
          </w:p>
          <w:p w14:paraId="5B59326D">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5</w:t>
            </w:r>
            <w:r>
              <w:rPr>
                <w:rFonts w:hint="eastAsia" w:cs="宋体"/>
                <w:color w:val="auto"/>
                <w:kern w:val="2"/>
                <w:sz w:val="21"/>
                <w:szCs w:val="21"/>
                <w:lang w:val="en-US" w:eastAsia="zh-CN" w:bidi="ar-SA"/>
              </w:rPr>
              <w:t>.</w:t>
            </w:r>
            <w:r>
              <w:rPr>
                <w:rFonts w:hint="eastAsia" w:ascii="宋体" w:hAnsi="宋体" w:eastAsia="宋体"/>
                <w:color w:val="auto"/>
                <w:szCs w:val="21"/>
              </w:rPr>
              <w:t>补丁管理：支持补丁类型、灰度发布、漏洞修复设置、补丁日志等功能。</w:t>
            </w:r>
          </w:p>
          <w:p w14:paraId="7CCBE9D7">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6</w:t>
            </w:r>
            <w:r>
              <w:rPr>
                <w:rFonts w:hint="eastAsia" w:cs="宋体"/>
                <w:color w:val="auto"/>
                <w:kern w:val="2"/>
                <w:sz w:val="21"/>
                <w:szCs w:val="21"/>
                <w:lang w:val="en-US" w:eastAsia="zh-CN" w:bidi="ar-SA"/>
              </w:rPr>
              <w:t>.</w:t>
            </w:r>
            <w:r>
              <w:rPr>
                <w:rFonts w:hint="eastAsia" w:ascii="宋体" w:hAnsi="宋体" w:eastAsia="宋体"/>
                <w:color w:val="auto"/>
                <w:szCs w:val="21"/>
              </w:rPr>
              <w:t>主机防火墙：支持通过添加IP、域名规则、支持允许/拒绝规则、支持任意流向拦截和允许等功能。</w:t>
            </w:r>
          </w:p>
          <w:p w14:paraId="254C0CFA">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7</w:t>
            </w:r>
            <w:r>
              <w:rPr>
                <w:rFonts w:hint="eastAsia" w:cs="宋体"/>
                <w:color w:val="auto"/>
                <w:kern w:val="2"/>
                <w:sz w:val="21"/>
                <w:szCs w:val="21"/>
                <w:lang w:val="en-US" w:eastAsia="zh-CN" w:bidi="ar-SA"/>
              </w:rPr>
              <w:t>.</w:t>
            </w:r>
            <w:r>
              <w:rPr>
                <w:rFonts w:hint="eastAsia" w:ascii="宋体" w:hAnsi="宋体" w:eastAsia="宋体"/>
                <w:color w:val="auto"/>
                <w:szCs w:val="21"/>
              </w:rPr>
              <w:t>终端管控：支持外设管理、进程管理、违规外联、能耗管理、外发管控、网络防护等功能。</w:t>
            </w:r>
          </w:p>
          <w:p w14:paraId="364C08B1">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8</w:t>
            </w:r>
            <w:r>
              <w:rPr>
                <w:rFonts w:hint="eastAsia" w:cs="宋体"/>
                <w:color w:val="auto"/>
                <w:kern w:val="2"/>
                <w:sz w:val="21"/>
                <w:szCs w:val="21"/>
                <w:lang w:val="en-US" w:eastAsia="zh-CN" w:bidi="ar-SA"/>
              </w:rPr>
              <w:t>.</w:t>
            </w:r>
            <w:r>
              <w:rPr>
                <w:rFonts w:hint="eastAsia" w:ascii="宋体" w:hAnsi="宋体" w:eastAsia="宋体"/>
                <w:color w:val="auto"/>
                <w:szCs w:val="21"/>
              </w:rPr>
              <w:t>移动存储管理：支持对入网的移动存储介质进行注册，可以对已注册的移动介质进行管理，包括授权、启用、停用、删除、取消注册、导出注册列表等功能</w:t>
            </w:r>
            <w:r>
              <w:rPr>
                <w:rFonts w:hint="eastAsia" w:ascii="宋体" w:hAnsi="宋体" w:eastAsia="宋体"/>
                <w:color w:val="auto"/>
                <w:szCs w:val="21"/>
                <w:lang w:eastAsia="zh-CN"/>
              </w:rPr>
              <w:t>。</w:t>
            </w:r>
          </w:p>
          <w:p w14:paraId="786B72FA">
            <w:pPr>
              <w:pStyle w:val="53"/>
              <w:numPr>
                <w:ilvl w:val="0"/>
                <w:numId w:val="0"/>
              </w:numPr>
              <w:ind w:firstLine="0" w:firstLineChars="0"/>
              <w:rPr>
                <w:rFonts w:ascii="宋体" w:hAnsi="宋体" w:eastAsia="宋体"/>
                <w:color w:val="auto"/>
                <w:szCs w:val="21"/>
              </w:rPr>
            </w:pPr>
            <w:r>
              <w:rPr>
                <w:rFonts w:ascii="宋体" w:hAnsi="宋体" w:eastAsia="宋体" w:cs="宋体"/>
                <w:color w:val="auto"/>
                <w:kern w:val="2"/>
                <w:sz w:val="21"/>
                <w:szCs w:val="21"/>
                <w:lang w:val="en-US" w:eastAsia="zh-CN" w:bidi="ar-SA"/>
              </w:rPr>
              <w:t>9</w:t>
            </w:r>
            <w:r>
              <w:rPr>
                <w:rFonts w:hint="eastAsia" w:cs="宋体"/>
                <w:color w:val="auto"/>
                <w:kern w:val="2"/>
                <w:sz w:val="21"/>
                <w:szCs w:val="21"/>
                <w:lang w:val="en-US" w:eastAsia="zh-CN" w:bidi="ar-SA"/>
              </w:rPr>
              <w:t>.</w:t>
            </w:r>
            <w:r>
              <w:rPr>
                <w:rFonts w:hint="eastAsia" w:ascii="宋体" w:hAnsi="宋体" w:eastAsia="宋体"/>
                <w:color w:val="auto"/>
                <w:szCs w:val="21"/>
              </w:rPr>
              <w:t>Windows XP/7 停服系统加固:对Windows XP/7 停服系统可带来安全隐患的设计机制进行加固性修复。</w:t>
            </w:r>
          </w:p>
          <w:p w14:paraId="2EA7A1BD">
            <w:pPr>
              <w:pStyle w:val="53"/>
              <w:numPr>
                <w:ilvl w:val="0"/>
                <w:numId w:val="0"/>
              </w:numPr>
              <w:ind w:firstLine="0" w:firstLineChars="0"/>
              <w:rPr>
                <w:rFonts w:hint="eastAsia" w:ascii="宋体" w:hAnsi="宋体" w:eastAsia="宋体" w:cstheme="minorBidi"/>
                <w:color w:val="auto"/>
                <w:kern w:val="2"/>
                <w:sz w:val="21"/>
                <w:szCs w:val="21"/>
                <w:lang w:val="en-US" w:eastAsia="zh-CN" w:bidi="ar-SA"/>
              </w:rPr>
            </w:pPr>
            <w:r>
              <w:rPr>
                <w:rFonts w:hint="eastAsia" w:ascii="宋体" w:hAnsi="宋体" w:eastAsia="宋体" w:cstheme="minorBidi"/>
                <w:color w:val="auto"/>
                <w:kern w:val="2"/>
                <w:sz w:val="21"/>
                <w:szCs w:val="21"/>
                <w:lang w:val="en-US" w:eastAsia="zh-CN" w:bidi="ar-SA"/>
              </w:rPr>
              <w:t>10</w:t>
            </w:r>
            <w:r>
              <w:rPr>
                <w:rFonts w:hint="eastAsia" w:cstheme="minorBidi"/>
                <w:color w:val="auto"/>
                <w:kern w:val="2"/>
                <w:sz w:val="21"/>
                <w:szCs w:val="21"/>
                <w:lang w:val="en-US" w:eastAsia="zh-CN" w:bidi="ar-SA"/>
              </w:rPr>
              <w:t>.</w:t>
            </w:r>
            <w:r>
              <w:rPr>
                <w:rFonts w:hint="eastAsia" w:ascii="宋体" w:hAnsi="宋体" w:eastAsia="宋体"/>
                <w:color w:val="auto"/>
                <w:szCs w:val="21"/>
              </w:rPr>
              <w:t>须与现网终端安全管理系统无缝兼容，</w:t>
            </w:r>
            <w:r>
              <w:rPr>
                <w:rFonts w:hint="eastAsia" w:ascii="宋体" w:hAnsi="宋体" w:eastAsia="宋体"/>
                <w:b/>
                <w:bCs/>
                <w:color w:val="auto"/>
                <w:szCs w:val="21"/>
                <w:lang w:val="en-US" w:eastAsia="zh-CN"/>
              </w:rPr>
              <w:t>投标时</w:t>
            </w:r>
            <w:r>
              <w:rPr>
                <w:rFonts w:hint="eastAsia" w:ascii="宋体" w:hAnsi="宋体" w:eastAsia="宋体"/>
                <w:b/>
                <w:bCs/>
                <w:color w:val="auto"/>
                <w:szCs w:val="21"/>
              </w:rPr>
              <w:t>提供产品生产厂商出具的售后服务承诺函原件</w:t>
            </w:r>
            <w:r>
              <w:rPr>
                <w:rFonts w:hint="eastAsia" w:ascii="宋体" w:hAnsi="宋体" w:eastAsia="宋体"/>
                <w:b/>
                <w:bCs/>
                <w:color w:val="auto"/>
                <w:szCs w:val="21"/>
                <w:lang w:eastAsia="zh-CN"/>
              </w:rPr>
              <w:t>，</w:t>
            </w:r>
            <w:r>
              <w:rPr>
                <w:rFonts w:hint="eastAsia" w:ascii="宋体" w:hAnsi="宋体" w:eastAsia="宋体"/>
                <w:b/>
                <w:bCs/>
                <w:color w:val="auto"/>
                <w:szCs w:val="21"/>
                <w:lang w:val="en-US" w:eastAsia="zh-CN"/>
              </w:rPr>
              <w:t>否则投标无效</w:t>
            </w:r>
            <w:r>
              <w:rPr>
                <w:rFonts w:hint="eastAsia" w:ascii="宋体" w:hAnsi="宋体" w:eastAsia="宋体"/>
                <w:b/>
                <w:bCs/>
                <w:color w:val="auto"/>
                <w:szCs w:val="21"/>
              </w:rPr>
              <w:t>。</w:t>
            </w:r>
          </w:p>
        </w:tc>
        <w:tc>
          <w:tcPr>
            <w:tcW w:w="375" w:type="pct"/>
            <w:shd w:val="clear" w:color="auto" w:fill="auto"/>
            <w:vAlign w:val="center"/>
          </w:tcPr>
          <w:p w14:paraId="268B254B">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1</w:t>
            </w:r>
          </w:p>
        </w:tc>
        <w:tc>
          <w:tcPr>
            <w:tcW w:w="417" w:type="pct"/>
            <w:shd w:val="clear" w:color="auto" w:fill="auto"/>
            <w:vAlign w:val="center"/>
          </w:tcPr>
          <w:p w14:paraId="4A7B992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项</w:t>
            </w:r>
          </w:p>
        </w:tc>
      </w:tr>
      <w:tr w14:paraId="69A8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17" w:type="pct"/>
            <w:shd w:val="clear" w:color="auto" w:fill="auto"/>
            <w:vAlign w:val="center"/>
          </w:tcPr>
          <w:p w14:paraId="4733B299">
            <w:pPr>
              <w:spacing w:line="400" w:lineRule="exact"/>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rPr>
              <w:t>2</w:t>
            </w:r>
          </w:p>
        </w:tc>
        <w:tc>
          <w:tcPr>
            <w:tcW w:w="921" w:type="pct"/>
            <w:shd w:val="clear" w:color="auto" w:fill="auto"/>
            <w:vAlign w:val="center"/>
          </w:tcPr>
          <w:p w14:paraId="5C60C9A2">
            <w:pPr>
              <w:spacing w:line="300" w:lineRule="atLeas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准入系统和客户端升级维保</w:t>
            </w:r>
          </w:p>
        </w:tc>
        <w:tc>
          <w:tcPr>
            <w:tcW w:w="2968" w:type="pct"/>
            <w:shd w:val="clear" w:color="auto" w:fill="auto"/>
            <w:vAlign w:val="center"/>
          </w:tcPr>
          <w:p w14:paraId="5B1B0C0C">
            <w:pPr>
              <w:pStyle w:val="53"/>
              <w:numPr>
                <w:ilvl w:val="0"/>
                <w:numId w:val="0"/>
              </w:numPr>
              <w:ind w:firstLine="0" w:firstLineChars="0"/>
              <w:rPr>
                <w:rFonts w:hint="eastAsia" w:ascii="宋体" w:hAnsi="宋体" w:eastAsia="宋体"/>
                <w:color w:val="auto"/>
                <w:szCs w:val="21"/>
              </w:rPr>
            </w:pPr>
            <w:r>
              <w:rPr>
                <w:rFonts w:hint="eastAsia" w:ascii="宋体" w:hAnsi="宋体" w:eastAsia="宋体" w:cs="宋体"/>
                <w:color w:val="auto"/>
                <w:kern w:val="2"/>
                <w:sz w:val="21"/>
                <w:szCs w:val="21"/>
                <w:lang w:val="en-US" w:eastAsia="zh-CN" w:bidi="ar-SA"/>
              </w:rPr>
              <w:t>1</w:t>
            </w:r>
            <w:r>
              <w:rPr>
                <w:rFonts w:hint="eastAsia" w:cs="宋体"/>
                <w:color w:val="auto"/>
                <w:kern w:val="2"/>
                <w:sz w:val="21"/>
                <w:szCs w:val="21"/>
                <w:lang w:val="en-US" w:eastAsia="zh-CN" w:bidi="ar-SA"/>
              </w:rPr>
              <w:t>.</w:t>
            </w:r>
            <w:r>
              <w:rPr>
                <w:rFonts w:hint="eastAsia" w:ascii="宋体" w:hAnsi="宋体" w:eastAsia="宋体"/>
                <w:color w:val="auto"/>
                <w:szCs w:val="21"/>
              </w:rPr>
              <w:t>配置续保网络安全准入系统和≥1000点准入客户端的1年升级更新及维保服务。</w:t>
            </w:r>
          </w:p>
          <w:p w14:paraId="1F655170">
            <w:pPr>
              <w:pStyle w:val="53"/>
              <w:numPr>
                <w:ilvl w:val="0"/>
                <w:numId w:val="0"/>
              </w:numPr>
              <w:ind w:firstLine="0" w:firstLineChars="0"/>
              <w:rPr>
                <w:rFonts w:hint="eastAsia" w:ascii="宋体" w:hAnsi="宋体" w:eastAsia="宋体" w:cstheme="minorBidi"/>
                <w:color w:val="auto"/>
                <w:kern w:val="2"/>
                <w:sz w:val="21"/>
                <w:szCs w:val="21"/>
                <w:lang w:val="en-US" w:eastAsia="zh-CN" w:bidi="ar-SA"/>
              </w:rPr>
            </w:pPr>
            <w:r>
              <w:rPr>
                <w:rFonts w:hint="eastAsia" w:ascii="宋体" w:hAnsi="宋体" w:eastAsia="宋体" w:cstheme="minorBidi"/>
                <w:color w:val="auto"/>
                <w:kern w:val="2"/>
                <w:sz w:val="21"/>
                <w:szCs w:val="21"/>
                <w:lang w:val="en-US" w:eastAsia="zh-CN" w:bidi="ar-SA"/>
              </w:rPr>
              <w:t>2</w:t>
            </w:r>
            <w:r>
              <w:rPr>
                <w:rFonts w:hint="eastAsia" w:cstheme="minorBidi"/>
                <w:color w:val="auto"/>
                <w:kern w:val="2"/>
                <w:sz w:val="21"/>
                <w:szCs w:val="21"/>
                <w:lang w:val="en-US" w:eastAsia="zh-CN" w:bidi="ar-SA"/>
              </w:rPr>
              <w:t>.</w:t>
            </w:r>
            <w:r>
              <w:rPr>
                <w:rFonts w:hint="eastAsia" w:ascii="宋体" w:hAnsi="宋体" w:eastAsia="宋体"/>
                <w:color w:val="auto"/>
                <w:szCs w:val="21"/>
              </w:rPr>
              <w:t>配置</w:t>
            </w:r>
            <w:r>
              <w:rPr>
                <w:rFonts w:hint="eastAsia" w:ascii="宋体" w:hAnsi="宋体" w:eastAsia="宋体"/>
                <w:color w:val="auto"/>
                <w:szCs w:val="21"/>
                <w:lang w:val="en-US" w:eastAsia="zh-CN"/>
              </w:rPr>
              <w:t>扩容</w:t>
            </w:r>
            <w:r>
              <w:rPr>
                <w:rFonts w:hint="eastAsia" w:ascii="宋体" w:hAnsi="宋体" w:eastAsia="宋体"/>
                <w:color w:val="auto"/>
                <w:szCs w:val="21"/>
              </w:rPr>
              <w:t>网络安全准入系统和≥</w:t>
            </w:r>
            <w:r>
              <w:rPr>
                <w:rFonts w:hint="eastAsia" w:ascii="宋体" w:hAnsi="宋体" w:eastAsia="宋体"/>
                <w:color w:val="auto"/>
                <w:szCs w:val="21"/>
                <w:lang w:val="en-US" w:eastAsia="zh-CN"/>
              </w:rPr>
              <w:t>6</w:t>
            </w:r>
            <w:r>
              <w:rPr>
                <w:rFonts w:hint="eastAsia" w:ascii="宋体" w:hAnsi="宋体" w:eastAsia="宋体"/>
                <w:color w:val="auto"/>
                <w:szCs w:val="21"/>
              </w:rPr>
              <w:t>00点准入客户端的1年升级更新及维保服务。</w:t>
            </w:r>
          </w:p>
        </w:tc>
        <w:tc>
          <w:tcPr>
            <w:tcW w:w="375" w:type="pct"/>
            <w:shd w:val="clear" w:color="auto" w:fill="auto"/>
            <w:vAlign w:val="center"/>
          </w:tcPr>
          <w:p w14:paraId="24F5824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1</w:t>
            </w:r>
          </w:p>
        </w:tc>
        <w:tc>
          <w:tcPr>
            <w:tcW w:w="417" w:type="pct"/>
            <w:shd w:val="clear" w:color="auto" w:fill="auto"/>
            <w:vAlign w:val="center"/>
          </w:tcPr>
          <w:p w14:paraId="527B9C2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项</w:t>
            </w:r>
          </w:p>
        </w:tc>
      </w:tr>
      <w:tr w14:paraId="00B4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17" w:type="pct"/>
            <w:shd w:val="clear" w:color="auto" w:fill="auto"/>
            <w:vAlign w:val="center"/>
          </w:tcPr>
          <w:p w14:paraId="131E87AD">
            <w:pPr>
              <w:spacing w:line="400" w:lineRule="exact"/>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rPr>
              <w:t>3</w:t>
            </w:r>
          </w:p>
        </w:tc>
        <w:tc>
          <w:tcPr>
            <w:tcW w:w="921" w:type="pct"/>
            <w:shd w:val="clear" w:color="auto" w:fill="auto"/>
            <w:vAlign w:val="center"/>
          </w:tcPr>
          <w:p w14:paraId="36373048">
            <w:pPr>
              <w:spacing w:line="300" w:lineRule="atLeas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内网虚拟化安全续保、扩容</w:t>
            </w:r>
          </w:p>
        </w:tc>
        <w:tc>
          <w:tcPr>
            <w:tcW w:w="2968" w:type="pct"/>
            <w:shd w:val="clear" w:color="auto" w:fill="auto"/>
            <w:vAlign w:val="center"/>
          </w:tcPr>
          <w:p w14:paraId="15523E7F">
            <w:pPr>
              <w:pStyle w:val="53"/>
              <w:ind w:left="0" w:firstLine="0" w:firstLineChars="0"/>
              <w:rPr>
                <w:rFonts w:ascii="宋体" w:hAnsi="宋体" w:eastAsia="宋体"/>
                <w:color w:val="auto"/>
                <w:szCs w:val="21"/>
              </w:rPr>
            </w:pPr>
            <w:r>
              <w:rPr>
                <w:rFonts w:hint="eastAsia" w:ascii="宋体" w:hAnsi="宋体" w:eastAsia="宋体"/>
                <w:color w:val="auto"/>
                <w:szCs w:val="21"/>
              </w:rPr>
              <w:t>1</w:t>
            </w:r>
            <w:r>
              <w:rPr>
                <w:rFonts w:hint="eastAsia"/>
                <w:color w:val="auto"/>
                <w:szCs w:val="21"/>
                <w:lang w:val="en-US" w:eastAsia="zh-CN"/>
              </w:rPr>
              <w:t>.</w:t>
            </w:r>
            <w:r>
              <w:rPr>
                <w:rFonts w:hint="eastAsia" w:ascii="宋体" w:hAnsi="宋体" w:eastAsia="宋体"/>
                <w:color w:val="auto"/>
                <w:szCs w:val="21"/>
              </w:rPr>
              <w:t>配置续保≥54颗CPU功能包一年服务授权（包含防病毒+防火墙+入侵防御+webshell检测功能），提供1年7x24远程电话支持服务、模块规则库升级、模块软件升级，以及1年威胁情报支持服务。</w:t>
            </w:r>
          </w:p>
          <w:p w14:paraId="6DCE3B2F">
            <w:pPr>
              <w:pStyle w:val="53"/>
              <w:ind w:left="0" w:firstLine="0" w:firstLineChars="0"/>
              <w:rPr>
                <w:rFonts w:ascii="宋体" w:hAnsi="宋体" w:eastAsia="宋体"/>
                <w:color w:val="auto"/>
                <w:szCs w:val="21"/>
              </w:rPr>
            </w:pPr>
            <w:r>
              <w:rPr>
                <w:rFonts w:hint="eastAsia" w:ascii="宋体" w:hAnsi="宋体" w:eastAsia="宋体"/>
                <w:color w:val="auto"/>
                <w:szCs w:val="21"/>
              </w:rPr>
              <w:t>2</w:t>
            </w:r>
            <w:r>
              <w:rPr>
                <w:rFonts w:hint="eastAsia"/>
                <w:color w:val="auto"/>
                <w:szCs w:val="21"/>
                <w:lang w:val="en-US" w:eastAsia="zh-CN"/>
              </w:rPr>
              <w:t>.</w:t>
            </w:r>
            <w:r>
              <w:rPr>
                <w:rFonts w:hint="eastAsia" w:ascii="宋体" w:hAnsi="宋体" w:eastAsia="宋体"/>
                <w:color w:val="auto"/>
                <w:szCs w:val="21"/>
              </w:rPr>
              <w:t>防病毒：系统支持快速扫描、全盘扫描；支持个性化扫描，可以提供不同路径、不同文件类型、时间等进行自定义病毒扫描查杀。</w:t>
            </w:r>
          </w:p>
          <w:p w14:paraId="1EF6BF39">
            <w:pPr>
              <w:pStyle w:val="53"/>
              <w:ind w:left="0" w:firstLine="0" w:firstLineChars="0"/>
              <w:rPr>
                <w:rFonts w:ascii="宋体" w:hAnsi="宋体" w:eastAsia="宋体"/>
                <w:color w:val="auto"/>
                <w:szCs w:val="21"/>
              </w:rPr>
            </w:pPr>
            <w:r>
              <w:rPr>
                <w:rFonts w:hint="eastAsia" w:ascii="宋体" w:hAnsi="宋体" w:eastAsia="宋体"/>
                <w:color w:val="auto"/>
                <w:szCs w:val="21"/>
              </w:rPr>
              <w:t>3</w:t>
            </w:r>
            <w:r>
              <w:rPr>
                <w:rFonts w:hint="eastAsia"/>
                <w:color w:val="auto"/>
                <w:szCs w:val="21"/>
                <w:lang w:val="en-US" w:eastAsia="zh-CN"/>
              </w:rPr>
              <w:t>.</w:t>
            </w:r>
            <w:r>
              <w:rPr>
                <w:rFonts w:hint="eastAsia" w:ascii="宋体" w:hAnsi="宋体" w:eastAsia="宋体"/>
                <w:color w:val="auto"/>
                <w:szCs w:val="21"/>
              </w:rPr>
              <w:t>防火墙功能，支持虚拟机/终端系统的双向控制。</w:t>
            </w:r>
          </w:p>
          <w:p w14:paraId="6397AA0C">
            <w:pPr>
              <w:pStyle w:val="53"/>
              <w:ind w:left="0" w:firstLine="0" w:firstLineChars="0"/>
              <w:rPr>
                <w:rFonts w:ascii="宋体" w:hAnsi="宋体" w:eastAsia="宋体"/>
                <w:color w:val="auto"/>
                <w:szCs w:val="21"/>
              </w:rPr>
            </w:pPr>
            <w:r>
              <w:rPr>
                <w:rFonts w:hint="eastAsia" w:ascii="宋体" w:hAnsi="宋体" w:eastAsia="宋体"/>
                <w:color w:val="auto"/>
                <w:szCs w:val="21"/>
              </w:rPr>
              <w:t>4</w:t>
            </w:r>
            <w:r>
              <w:rPr>
                <w:rFonts w:hint="eastAsia"/>
                <w:color w:val="auto"/>
                <w:szCs w:val="21"/>
                <w:lang w:val="en-US" w:eastAsia="zh-CN"/>
              </w:rPr>
              <w:t>.</w:t>
            </w:r>
            <w:r>
              <w:rPr>
                <w:rFonts w:hint="eastAsia" w:ascii="宋体" w:hAnsi="宋体" w:eastAsia="宋体"/>
                <w:color w:val="auto"/>
                <w:szCs w:val="21"/>
              </w:rPr>
              <w:t>入侵防御：针对出入虚拟机的流量进行检测识别，防御网络攻击及入侵行为，通过真实漏洞利用流量的特征来检测或阻止漏洞利用(虚拟补丁防护能力)。</w:t>
            </w:r>
          </w:p>
          <w:p w14:paraId="4503AF5B">
            <w:pPr>
              <w:pStyle w:val="53"/>
              <w:ind w:left="0" w:firstLine="0" w:firstLineChars="0"/>
              <w:rPr>
                <w:rFonts w:ascii="宋体" w:hAnsi="宋体" w:eastAsia="宋体"/>
                <w:color w:val="auto"/>
                <w:szCs w:val="21"/>
              </w:rPr>
            </w:pPr>
            <w:r>
              <w:rPr>
                <w:rFonts w:hint="eastAsia" w:ascii="宋体" w:hAnsi="宋体" w:eastAsia="宋体"/>
                <w:color w:val="auto"/>
                <w:szCs w:val="21"/>
              </w:rPr>
              <w:t>5</w:t>
            </w:r>
            <w:r>
              <w:rPr>
                <w:rFonts w:hint="eastAsia"/>
                <w:color w:val="auto"/>
                <w:szCs w:val="21"/>
                <w:lang w:val="en-US" w:eastAsia="zh-CN"/>
              </w:rPr>
              <w:t>.</w:t>
            </w:r>
            <w:r>
              <w:rPr>
                <w:rFonts w:hint="eastAsia" w:ascii="宋体" w:hAnsi="宋体" w:eastAsia="宋体"/>
                <w:color w:val="auto"/>
                <w:szCs w:val="21"/>
              </w:rPr>
              <w:t>Webshell检测：支持PHP、JSP、ASP、ASPX等文件的恶意webshell检测，支持对webshell文件设定白名单，支持对文件进行下载、隔离、恢复加白操作，避免对网站核心系统文件造成影响。</w:t>
            </w:r>
          </w:p>
          <w:p w14:paraId="242345FA">
            <w:pPr>
              <w:pStyle w:val="53"/>
              <w:ind w:left="0" w:firstLine="0" w:firstLineChars="0"/>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6</w:t>
            </w:r>
            <w:r>
              <w:rPr>
                <w:rFonts w:hint="eastAsia"/>
                <w:color w:val="auto"/>
                <w:szCs w:val="21"/>
                <w:lang w:val="en-US" w:eastAsia="zh-CN"/>
              </w:rPr>
              <w:t>.</w:t>
            </w:r>
            <w:r>
              <w:rPr>
                <w:rFonts w:hint="eastAsia" w:ascii="宋体" w:hAnsi="宋体" w:eastAsia="宋体"/>
                <w:color w:val="auto"/>
                <w:szCs w:val="21"/>
              </w:rPr>
              <w:t>须与现网终端安全管理系统无缝兼容，</w:t>
            </w:r>
            <w:r>
              <w:rPr>
                <w:rFonts w:hint="eastAsia" w:ascii="宋体" w:hAnsi="宋体" w:eastAsia="宋体"/>
                <w:b/>
                <w:bCs/>
                <w:color w:val="auto"/>
                <w:szCs w:val="21"/>
                <w:lang w:val="en-US" w:eastAsia="zh-CN"/>
              </w:rPr>
              <w:t>投标时</w:t>
            </w:r>
            <w:r>
              <w:rPr>
                <w:rFonts w:hint="eastAsia" w:ascii="宋体" w:hAnsi="宋体" w:eastAsia="宋体"/>
                <w:b/>
                <w:bCs/>
                <w:color w:val="auto"/>
                <w:szCs w:val="21"/>
              </w:rPr>
              <w:t>提供产品生产厂商出具的售后服务承诺函原件</w:t>
            </w:r>
            <w:r>
              <w:rPr>
                <w:rFonts w:hint="eastAsia" w:ascii="宋体" w:hAnsi="宋体" w:eastAsia="宋体"/>
                <w:b/>
                <w:bCs/>
                <w:color w:val="auto"/>
                <w:szCs w:val="21"/>
                <w:lang w:eastAsia="zh-CN"/>
              </w:rPr>
              <w:t>，</w:t>
            </w:r>
            <w:r>
              <w:rPr>
                <w:rFonts w:hint="eastAsia" w:ascii="宋体" w:hAnsi="宋体" w:eastAsia="宋体"/>
                <w:b/>
                <w:bCs/>
                <w:color w:val="auto"/>
                <w:szCs w:val="21"/>
                <w:lang w:val="en-US" w:eastAsia="zh-CN"/>
              </w:rPr>
              <w:t>否则投标无效</w:t>
            </w:r>
            <w:r>
              <w:rPr>
                <w:rFonts w:hint="eastAsia" w:ascii="宋体" w:hAnsi="宋体" w:eastAsia="宋体"/>
                <w:b/>
                <w:bCs/>
                <w:color w:val="auto"/>
                <w:szCs w:val="21"/>
              </w:rPr>
              <w:t>。</w:t>
            </w:r>
          </w:p>
        </w:tc>
        <w:tc>
          <w:tcPr>
            <w:tcW w:w="375" w:type="pct"/>
            <w:shd w:val="clear" w:color="auto" w:fill="auto"/>
            <w:vAlign w:val="center"/>
          </w:tcPr>
          <w:p w14:paraId="451C6FF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1</w:t>
            </w:r>
          </w:p>
        </w:tc>
        <w:tc>
          <w:tcPr>
            <w:tcW w:w="417" w:type="pct"/>
            <w:shd w:val="clear" w:color="auto" w:fill="auto"/>
            <w:vAlign w:val="center"/>
          </w:tcPr>
          <w:p w14:paraId="0A553A8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项</w:t>
            </w:r>
          </w:p>
        </w:tc>
      </w:tr>
      <w:tr w14:paraId="2E46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17" w:type="pct"/>
            <w:shd w:val="clear" w:color="auto" w:fill="auto"/>
            <w:vAlign w:val="center"/>
          </w:tcPr>
          <w:p w14:paraId="6F5235D7">
            <w:pPr>
              <w:spacing w:line="400" w:lineRule="exact"/>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rPr>
              <w:t>4</w:t>
            </w:r>
          </w:p>
        </w:tc>
        <w:tc>
          <w:tcPr>
            <w:tcW w:w="921" w:type="pct"/>
            <w:shd w:val="clear" w:color="auto" w:fill="auto"/>
            <w:vAlign w:val="center"/>
          </w:tcPr>
          <w:p w14:paraId="5A05C58A">
            <w:pPr>
              <w:spacing w:line="300" w:lineRule="atLeas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外网虚拟化安全续保、扩容</w:t>
            </w:r>
          </w:p>
        </w:tc>
        <w:tc>
          <w:tcPr>
            <w:tcW w:w="2968" w:type="pct"/>
            <w:shd w:val="clear" w:color="auto" w:fill="auto"/>
            <w:vAlign w:val="center"/>
          </w:tcPr>
          <w:p w14:paraId="21E514EE">
            <w:pPr>
              <w:pStyle w:val="53"/>
              <w:ind w:left="0" w:firstLine="0" w:firstLineChars="0"/>
              <w:rPr>
                <w:rFonts w:ascii="宋体" w:hAnsi="宋体" w:eastAsia="宋体"/>
                <w:color w:val="auto"/>
                <w:szCs w:val="21"/>
              </w:rPr>
            </w:pPr>
            <w:r>
              <w:rPr>
                <w:rFonts w:hint="eastAsia" w:ascii="宋体" w:hAnsi="宋体" w:eastAsia="宋体"/>
                <w:color w:val="auto"/>
                <w:szCs w:val="21"/>
              </w:rPr>
              <w:t>1</w:t>
            </w:r>
            <w:r>
              <w:rPr>
                <w:rFonts w:hint="eastAsia"/>
                <w:color w:val="auto"/>
                <w:szCs w:val="21"/>
                <w:lang w:val="en-US" w:eastAsia="zh-CN"/>
              </w:rPr>
              <w:t>.</w:t>
            </w:r>
            <w:r>
              <w:rPr>
                <w:rFonts w:hint="eastAsia" w:ascii="宋体" w:hAnsi="宋体" w:eastAsia="宋体"/>
                <w:color w:val="auto"/>
                <w:szCs w:val="21"/>
              </w:rPr>
              <w:t>配置续保≥1</w:t>
            </w:r>
            <w:r>
              <w:rPr>
                <w:rFonts w:hint="eastAsia" w:ascii="宋体" w:hAnsi="宋体" w:eastAsia="宋体"/>
                <w:color w:val="auto"/>
                <w:szCs w:val="21"/>
                <w:lang w:val="en-US" w:eastAsia="zh-CN"/>
              </w:rPr>
              <w:t>2</w:t>
            </w:r>
            <w:r>
              <w:rPr>
                <w:rFonts w:hint="eastAsia" w:ascii="宋体" w:hAnsi="宋体" w:eastAsia="宋体"/>
                <w:color w:val="auto"/>
                <w:szCs w:val="21"/>
              </w:rPr>
              <w:t>颗CPU功能包一年服务授权（包含防病毒+防火墙+入侵防御+webshell检测功能），提供1年7x24远程电话支持服务、模块规则库升级、模块软件升级，以及1年威胁情报支持服务。</w:t>
            </w:r>
          </w:p>
          <w:p w14:paraId="48A44BEF">
            <w:pPr>
              <w:pStyle w:val="53"/>
              <w:ind w:left="0" w:firstLine="0" w:firstLineChars="0"/>
              <w:rPr>
                <w:rFonts w:ascii="宋体" w:hAnsi="宋体" w:eastAsia="宋体"/>
                <w:color w:val="auto"/>
                <w:szCs w:val="21"/>
              </w:rPr>
            </w:pPr>
            <w:r>
              <w:rPr>
                <w:rFonts w:hint="eastAsia" w:ascii="宋体" w:hAnsi="宋体" w:eastAsia="宋体"/>
                <w:color w:val="auto"/>
                <w:szCs w:val="21"/>
              </w:rPr>
              <w:t>2</w:t>
            </w:r>
            <w:r>
              <w:rPr>
                <w:rFonts w:hint="eastAsia"/>
                <w:color w:val="auto"/>
                <w:szCs w:val="21"/>
                <w:lang w:val="en-US" w:eastAsia="zh-CN"/>
              </w:rPr>
              <w:t>.</w:t>
            </w:r>
            <w:r>
              <w:rPr>
                <w:rFonts w:hint="eastAsia" w:ascii="宋体" w:hAnsi="宋体" w:eastAsia="宋体"/>
                <w:color w:val="auto"/>
                <w:szCs w:val="21"/>
              </w:rPr>
              <w:t>防病毒：系统支持快速扫描、全盘扫描；支持个性化扫描，可以提供不同路径、不同文件类型、时间等进行自定义病毒扫描查杀。</w:t>
            </w:r>
          </w:p>
          <w:p w14:paraId="63EC9B23">
            <w:pPr>
              <w:pStyle w:val="53"/>
              <w:ind w:left="0" w:firstLine="0" w:firstLineChars="0"/>
              <w:rPr>
                <w:rFonts w:ascii="宋体" w:hAnsi="宋体" w:eastAsia="宋体"/>
                <w:color w:val="auto"/>
                <w:szCs w:val="21"/>
              </w:rPr>
            </w:pPr>
            <w:r>
              <w:rPr>
                <w:rFonts w:hint="eastAsia" w:ascii="宋体" w:hAnsi="宋体" w:eastAsia="宋体"/>
                <w:color w:val="auto"/>
                <w:szCs w:val="21"/>
              </w:rPr>
              <w:t>3</w:t>
            </w:r>
            <w:r>
              <w:rPr>
                <w:rFonts w:hint="eastAsia"/>
                <w:color w:val="auto"/>
                <w:szCs w:val="21"/>
                <w:lang w:val="en-US" w:eastAsia="zh-CN"/>
              </w:rPr>
              <w:t>.</w:t>
            </w:r>
            <w:r>
              <w:rPr>
                <w:rFonts w:hint="eastAsia" w:ascii="宋体" w:hAnsi="宋体" w:eastAsia="宋体"/>
                <w:color w:val="auto"/>
                <w:szCs w:val="21"/>
              </w:rPr>
              <w:t>防火墙功能，支持虚拟机/终端系统的双向控制。</w:t>
            </w:r>
          </w:p>
          <w:p w14:paraId="0C00225D">
            <w:pPr>
              <w:pStyle w:val="53"/>
              <w:ind w:left="0" w:firstLine="0" w:firstLineChars="0"/>
              <w:rPr>
                <w:rFonts w:ascii="宋体" w:hAnsi="宋体" w:eastAsia="宋体"/>
                <w:color w:val="auto"/>
                <w:szCs w:val="21"/>
              </w:rPr>
            </w:pPr>
            <w:r>
              <w:rPr>
                <w:rFonts w:hint="eastAsia" w:ascii="宋体" w:hAnsi="宋体" w:eastAsia="宋体"/>
                <w:color w:val="auto"/>
                <w:szCs w:val="21"/>
              </w:rPr>
              <w:t>4</w:t>
            </w:r>
            <w:r>
              <w:rPr>
                <w:rFonts w:hint="eastAsia"/>
                <w:color w:val="auto"/>
                <w:szCs w:val="21"/>
                <w:lang w:val="en-US" w:eastAsia="zh-CN"/>
              </w:rPr>
              <w:t>.</w:t>
            </w:r>
            <w:r>
              <w:rPr>
                <w:rFonts w:hint="eastAsia" w:ascii="宋体" w:hAnsi="宋体" w:eastAsia="宋体"/>
                <w:color w:val="auto"/>
                <w:szCs w:val="21"/>
              </w:rPr>
              <w:t>入侵防御：针对出入虚拟机的流量进行检测识别，防御网络攻击及入侵行为，通过真实漏洞利用流量的特征来检测或阻止漏洞利用(虚拟补丁防护能力)。</w:t>
            </w:r>
          </w:p>
          <w:p w14:paraId="6F47CA45">
            <w:pPr>
              <w:pStyle w:val="53"/>
              <w:ind w:left="0" w:firstLine="0" w:firstLineChars="0"/>
              <w:rPr>
                <w:rFonts w:ascii="宋体" w:hAnsi="宋体" w:eastAsia="宋体"/>
                <w:color w:val="auto"/>
                <w:szCs w:val="21"/>
              </w:rPr>
            </w:pPr>
            <w:r>
              <w:rPr>
                <w:rFonts w:hint="eastAsia" w:ascii="宋体" w:hAnsi="宋体" w:eastAsia="宋体"/>
                <w:color w:val="auto"/>
                <w:szCs w:val="21"/>
              </w:rPr>
              <w:t>5</w:t>
            </w:r>
            <w:r>
              <w:rPr>
                <w:rFonts w:hint="eastAsia"/>
                <w:color w:val="auto"/>
                <w:szCs w:val="21"/>
                <w:lang w:val="en-US" w:eastAsia="zh-CN"/>
              </w:rPr>
              <w:t>.</w:t>
            </w:r>
            <w:r>
              <w:rPr>
                <w:rFonts w:hint="eastAsia" w:ascii="宋体" w:hAnsi="宋体" w:eastAsia="宋体"/>
                <w:color w:val="auto"/>
                <w:szCs w:val="21"/>
              </w:rPr>
              <w:t>Webshell检测：支持PHP、JSP、ASP、ASPX等文件的恶意webshell检测，支持对webshell文件设定白名单，支持对文件进行下载、隔离、恢复加白操作，避免对网站核心系统文件造成影响。</w:t>
            </w:r>
          </w:p>
          <w:p w14:paraId="0EE5F8C0">
            <w:pPr>
              <w:pStyle w:val="53"/>
              <w:ind w:left="0" w:firstLine="0" w:firstLineChars="0"/>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6</w:t>
            </w:r>
            <w:r>
              <w:rPr>
                <w:rFonts w:hint="eastAsia"/>
                <w:color w:val="auto"/>
                <w:szCs w:val="21"/>
                <w:lang w:val="en-US" w:eastAsia="zh-CN"/>
              </w:rPr>
              <w:t>.</w:t>
            </w:r>
            <w:r>
              <w:rPr>
                <w:rFonts w:hint="eastAsia" w:ascii="宋体" w:hAnsi="宋体" w:eastAsia="宋体"/>
                <w:color w:val="auto"/>
                <w:szCs w:val="21"/>
              </w:rPr>
              <w:t>须与现网终端安全管理系统无缝兼容，</w:t>
            </w:r>
            <w:r>
              <w:rPr>
                <w:rFonts w:hint="eastAsia" w:ascii="宋体" w:hAnsi="宋体" w:eastAsia="宋体"/>
                <w:b/>
                <w:bCs/>
                <w:color w:val="auto"/>
                <w:szCs w:val="21"/>
                <w:lang w:val="en-US" w:eastAsia="zh-CN"/>
              </w:rPr>
              <w:t>投标时</w:t>
            </w:r>
            <w:r>
              <w:rPr>
                <w:rFonts w:hint="eastAsia" w:ascii="宋体" w:hAnsi="宋体" w:eastAsia="宋体"/>
                <w:b/>
                <w:bCs/>
                <w:color w:val="auto"/>
                <w:szCs w:val="21"/>
              </w:rPr>
              <w:t>提供产品生产厂商出具的售后服务承诺函原件</w:t>
            </w:r>
            <w:r>
              <w:rPr>
                <w:rFonts w:hint="eastAsia" w:ascii="宋体" w:hAnsi="宋体" w:eastAsia="宋体"/>
                <w:b/>
                <w:bCs/>
                <w:color w:val="auto"/>
                <w:szCs w:val="21"/>
                <w:lang w:eastAsia="zh-CN"/>
              </w:rPr>
              <w:t>，</w:t>
            </w:r>
            <w:r>
              <w:rPr>
                <w:rFonts w:hint="eastAsia" w:ascii="宋体" w:hAnsi="宋体" w:eastAsia="宋体"/>
                <w:b/>
                <w:bCs/>
                <w:color w:val="auto"/>
                <w:szCs w:val="21"/>
                <w:lang w:val="en-US" w:eastAsia="zh-CN"/>
              </w:rPr>
              <w:t>否则投标无效</w:t>
            </w:r>
            <w:r>
              <w:rPr>
                <w:rFonts w:hint="eastAsia" w:ascii="宋体" w:hAnsi="宋体" w:eastAsia="宋体"/>
                <w:b/>
                <w:bCs/>
                <w:color w:val="auto"/>
                <w:szCs w:val="21"/>
              </w:rPr>
              <w:t>。</w:t>
            </w:r>
          </w:p>
        </w:tc>
        <w:tc>
          <w:tcPr>
            <w:tcW w:w="375" w:type="pct"/>
            <w:shd w:val="clear" w:color="auto" w:fill="auto"/>
            <w:vAlign w:val="center"/>
          </w:tcPr>
          <w:p w14:paraId="658C16E7">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1</w:t>
            </w:r>
          </w:p>
        </w:tc>
        <w:tc>
          <w:tcPr>
            <w:tcW w:w="417" w:type="pct"/>
            <w:shd w:val="clear" w:color="auto" w:fill="auto"/>
            <w:vAlign w:val="center"/>
          </w:tcPr>
          <w:p w14:paraId="1188592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项</w:t>
            </w:r>
          </w:p>
        </w:tc>
      </w:tr>
      <w:tr w14:paraId="5D4F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17" w:type="pct"/>
            <w:vAlign w:val="center"/>
          </w:tcPr>
          <w:p w14:paraId="674719FD">
            <w:pPr>
              <w:spacing w:line="40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5</w:t>
            </w:r>
          </w:p>
        </w:tc>
        <w:tc>
          <w:tcPr>
            <w:tcW w:w="921" w:type="pct"/>
            <w:vAlign w:val="center"/>
          </w:tcPr>
          <w:p w14:paraId="0DF24C63">
            <w:pPr>
              <w:spacing w:line="300" w:lineRule="atLeast"/>
              <w:rPr>
                <w:rFonts w:ascii="宋体" w:hAnsi="宋体" w:eastAsia="宋体" w:cs="宋体"/>
                <w:color w:val="auto"/>
                <w:szCs w:val="21"/>
              </w:rPr>
            </w:pPr>
            <w:r>
              <w:rPr>
                <w:rFonts w:hint="eastAsia" w:ascii="宋体" w:hAnsi="宋体" w:eastAsia="宋体" w:cs="宋体"/>
                <w:color w:val="auto"/>
                <w:szCs w:val="21"/>
              </w:rPr>
              <w:t>人民医院官网公有云服务租赁及维护费</w:t>
            </w:r>
          </w:p>
        </w:tc>
        <w:tc>
          <w:tcPr>
            <w:tcW w:w="2968" w:type="pct"/>
            <w:vAlign w:val="center"/>
          </w:tcPr>
          <w:p w14:paraId="2FEBFD0C">
            <w:pPr>
              <w:suppressAutoHyphens/>
              <w:spacing w:line="240" w:lineRule="auto"/>
              <w:rPr>
                <w:rFonts w:hint="eastAsia" w:ascii="宋体" w:hAnsi="宋体" w:eastAsia="宋体"/>
                <w:color w:val="auto"/>
                <w:szCs w:val="21"/>
              </w:rPr>
            </w:pPr>
            <w:r>
              <w:rPr>
                <w:rFonts w:hint="eastAsia" w:ascii="宋体" w:hAnsi="宋体" w:eastAsia="宋体"/>
                <w:color w:val="auto"/>
                <w:szCs w:val="21"/>
              </w:rPr>
              <w:t>提供1套云服务器及公网IP（带宽：10Mb/s），并支持以下功能:</w:t>
            </w:r>
          </w:p>
          <w:p w14:paraId="43C42587">
            <w:pPr>
              <w:suppressAutoHyphens/>
              <w:spacing w:line="240" w:lineRule="auto"/>
              <w:rPr>
                <w:rFonts w:hint="eastAsia" w:ascii="宋体" w:hAnsi="宋体" w:eastAsia="宋体"/>
                <w:color w:val="auto"/>
                <w:szCs w:val="21"/>
              </w:rPr>
            </w:pPr>
            <w:r>
              <w:rPr>
                <w:rFonts w:hint="eastAsia" w:ascii="宋体" w:hAnsi="宋体" w:eastAsia="宋体"/>
                <w:color w:val="auto"/>
                <w:szCs w:val="21"/>
              </w:rPr>
              <w:t>1</w:t>
            </w:r>
            <w:r>
              <w:rPr>
                <w:rFonts w:hint="eastAsia" w:ascii="宋体" w:hAnsi="宋体"/>
                <w:color w:val="auto"/>
                <w:szCs w:val="21"/>
                <w:lang w:val="en-US" w:eastAsia="zh-CN"/>
              </w:rPr>
              <w:t>.</w:t>
            </w:r>
            <w:r>
              <w:rPr>
                <w:rFonts w:hint="eastAsia" w:ascii="宋体" w:hAnsi="宋体" w:eastAsia="宋体"/>
                <w:color w:val="auto"/>
                <w:szCs w:val="21"/>
              </w:rPr>
              <w:t>添加共享盘：支持创建共享盘，默认支持将共享盘挂载给最大16个ECS；</w:t>
            </w:r>
            <w:r>
              <w:rPr>
                <w:rFonts w:hint="eastAsia" w:ascii="宋体" w:hAnsi="宋体" w:eastAsia="宋体"/>
                <w:b/>
                <w:bCs/>
                <w:color w:val="auto"/>
                <w:szCs w:val="21"/>
              </w:rPr>
              <w:t>（投标时提供功能截图，并加盖投标人公章）</w:t>
            </w:r>
          </w:p>
          <w:p w14:paraId="38E1AEC6">
            <w:pPr>
              <w:suppressAutoHyphens/>
              <w:spacing w:line="240" w:lineRule="auto"/>
              <w:rPr>
                <w:rFonts w:hint="eastAsia" w:ascii="宋体" w:hAnsi="宋体" w:eastAsia="宋体"/>
                <w:b/>
                <w:bCs/>
                <w:color w:val="auto"/>
                <w:szCs w:val="21"/>
              </w:rPr>
            </w:pPr>
            <w:r>
              <w:rPr>
                <w:rFonts w:hint="eastAsia" w:ascii="宋体" w:hAnsi="宋体" w:eastAsia="宋体"/>
                <w:color w:val="auto"/>
                <w:szCs w:val="21"/>
              </w:rPr>
              <w:t>2</w:t>
            </w:r>
            <w:r>
              <w:rPr>
                <w:rFonts w:hint="eastAsia" w:ascii="宋体" w:hAnsi="宋体"/>
                <w:color w:val="auto"/>
                <w:szCs w:val="21"/>
                <w:lang w:val="en-US" w:eastAsia="zh-CN"/>
              </w:rPr>
              <w:t>.</w:t>
            </w:r>
            <w:r>
              <w:rPr>
                <w:rFonts w:hint="eastAsia" w:ascii="宋体" w:hAnsi="宋体" w:eastAsia="宋体"/>
                <w:color w:val="auto"/>
                <w:szCs w:val="21"/>
              </w:rPr>
              <w:t>linux和windows系统提供密码登录和密钥登录两种方式；</w:t>
            </w:r>
            <w:r>
              <w:rPr>
                <w:rFonts w:hint="eastAsia" w:ascii="宋体" w:hAnsi="宋体" w:eastAsia="宋体"/>
                <w:b/>
                <w:bCs/>
                <w:color w:val="auto"/>
                <w:szCs w:val="21"/>
              </w:rPr>
              <w:t>（投标时提供功能截图，并加盖投标人公章）</w:t>
            </w:r>
          </w:p>
          <w:p w14:paraId="1CAB12C6">
            <w:pPr>
              <w:suppressAutoHyphens/>
              <w:spacing w:line="240" w:lineRule="auto"/>
              <w:rPr>
                <w:rFonts w:hint="eastAsia" w:ascii="宋体" w:hAnsi="宋体" w:eastAsia="宋体"/>
                <w:color w:val="auto"/>
                <w:szCs w:val="21"/>
              </w:rPr>
            </w:pPr>
            <w:r>
              <w:rPr>
                <w:rFonts w:hint="eastAsia" w:ascii="宋体" w:hAnsi="宋体" w:eastAsia="宋体"/>
                <w:color w:val="auto"/>
                <w:szCs w:val="21"/>
              </w:rPr>
              <w:t>3</w:t>
            </w:r>
            <w:r>
              <w:rPr>
                <w:rFonts w:hint="eastAsia" w:ascii="宋体" w:hAnsi="宋体"/>
                <w:color w:val="auto"/>
                <w:szCs w:val="21"/>
                <w:lang w:val="en-US" w:eastAsia="zh-CN"/>
              </w:rPr>
              <w:t>.</w:t>
            </w:r>
            <w:r>
              <w:rPr>
                <w:rFonts w:hint="eastAsia" w:ascii="宋体" w:hAnsi="宋体" w:eastAsia="宋体"/>
                <w:color w:val="auto"/>
                <w:szCs w:val="21"/>
              </w:rPr>
              <w:t>云主机支持重装操作系统；</w:t>
            </w:r>
          </w:p>
          <w:p w14:paraId="29E07B15">
            <w:pPr>
              <w:suppressAutoHyphens/>
              <w:spacing w:line="240" w:lineRule="auto"/>
              <w:rPr>
                <w:rFonts w:hint="eastAsia" w:ascii="宋体" w:hAnsi="宋体" w:eastAsia="宋体"/>
                <w:color w:val="auto"/>
                <w:szCs w:val="21"/>
              </w:rPr>
            </w:pPr>
            <w:r>
              <w:rPr>
                <w:rFonts w:hint="eastAsia" w:ascii="宋体" w:hAnsi="宋体" w:eastAsia="宋体"/>
                <w:color w:val="auto"/>
                <w:szCs w:val="21"/>
              </w:rPr>
              <w:t>4</w:t>
            </w:r>
            <w:r>
              <w:rPr>
                <w:rFonts w:hint="eastAsia" w:ascii="宋体" w:hAnsi="宋体"/>
                <w:color w:val="auto"/>
                <w:szCs w:val="21"/>
                <w:lang w:val="en-US" w:eastAsia="zh-CN"/>
              </w:rPr>
              <w:t>.</w:t>
            </w:r>
            <w:r>
              <w:rPr>
                <w:rFonts w:hint="eastAsia" w:ascii="宋体" w:hAnsi="宋体" w:eastAsia="宋体"/>
                <w:color w:val="auto"/>
                <w:szCs w:val="21"/>
              </w:rPr>
              <w:t>云主机支持切换到其他操作系统；</w:t>
            </w:r>
          </w:p>
          <w:p w14:paraId="2EE4FCBE">
            <w:pPr>
              <w:suppressAutoHyphens/>
              <w:spacing w:line="240" w:lineRule="auto"/>
              <w:rPr>
                <w:rFonts w:hint="eastAsia" w:ascii="宋体" w:hAnsi="宋体" w:eastAsia="宋体"/>
                <w:b/>
                <w:bCs/>
                <w:color w:val="auto"/>
                <w:szCs w:val="21"/>
              </w:rPr>
            </w:pPr>
            <w:r>
              <w:rPr>
                <w:rFonts w:hint="eastAsia" w:ascii="宋体" w:hAnsi="宋体" w:eastAsia="宋体"/>
                <w:color w:val="auto"/>
                <w:szCs w:val="21"/>
              </w:rPr>
              <w:t>5</w:t>
            </w:r>
            <w:r>
              <w:rPr>
                <w:rFonts w:hint="eastAsia" w:ascii="宋体" w:hAnsi="宋体"/>
                <w:color w:val="auto"/>
                <w:szCs w:val="21"/>
                <w:lang w:val="en-US" w:eastAsia="zh-CN"/>
              </w:rPr>
              <w:t>.</w:t>
            </w:r>
            <w:r>
              <w:rPr>
                <w:rFonts w:hint="eastAsia" w:ascii="宋体" w:hAnsi="宋体" w:eastAsia="宋体"/>
                <w:color w:val="auto"/>
                <w:szCs w:val="21"/>
              </w:rPr>
              <w:t>根据实例创建镜像时，可以选择制作系统盘镜像、数据盘镜像，或者整机镜像；</w:t>
            </w:r>
            <w:r>
              <w:rPr>
                <w:rFonts w:hint="eastAsia" w:ascii="宋体" w:hAnsi="宋体" w:eastAsia="宋体"/>
                <w:b/>
                <w:bCs/>
                <w:color w:val="auto"/>
                <w:szCs w:val="21"/>
              </w:rPr>
              <w:t>（投标时提供功能截图，并加盖投标人公章）</w:t>
            </w:r>
          </w:p>
          <w:p w14:paraId="194039A7">
            <w:pPr>
              <w:suppressAutoHyphens/>
              <w:spacing w:line="240" w:lineRule="auto"/>
              <w:rPr>
                <w:rFonts w:hint="eastAsia" w:ascii="宋体" w:hAnsi="宋体" w:eastAsia="宋体"/>
                <w:color w:val="auto"/>
                <w:szCs w:val="21"/>
              </w:rPr>
            </w:pPr>
            <w:r>
              <w:rPr>
                <w:rFonts w:hint="eastAsia" w:ascii="宋体" w:hAnsi="宋体" w:eastAsia="宋体"/>
                <w:color w:val="auto"/>
                <w:szCs w:val="21"/>
              </w:rPr>
              <w:t>6</w:t>
            </w:r>
            <w:r>
              <w:rPr>
                <w:rFonts w:hint="eastAsia" w:ascii="宋体" w:hAnsi="宋体"/>
                <w:color w:val="auto"/>
                <w:szCs w:val="21"/>
                <w:lang w:val="en-US" w:eastAsia="zh-CN"/>
              </w:rPr>
              <w:t>.</w:t>
            </w:r>
            <w:r>
              <w:rPr>
                <w:rFonts w:hint="eastAsia" w:ascii="宋体" w:hAnsi="宋体" w:eastAsia="宋体"/>
                <w:color w:val="auto"/>
                <w:szCs w:val="21"/>
              </w:rPr>
              <w:t>系统盘和数据盘支持加密；</w:t>
            </w:r>
          </w:p>
          <w:p w14:paraId="0959FB5F">
            <w:pPr>
              <w:suppressAutoHyphens/>
              <w:spacing w:line="240" w:lineRule="auto"/>
              <w:rPr>
                <w:rFonts w:hint="eastAsia" w:ascii="宋体" w:hAnsi="宋体" w:eastAsia="宋体"/>
                <w:color w:val="auto"/>
                <w:szCs w:val="21"/>
              </w:rPr>
            </w:pPr>
            <w:r>
              <w:rPr>
                <w:rFonts w:hint="eastAsia" w:ascii="宋体" w:hAnsi="宋体" w:eastAsia="宋体"/>
                <w:color w:val="auto"/>
                <w:szCs w:val="21"/>
              </w:rPr>
              <w:t>7</w:t>
            </w:r>
            <w:r>
              <w:rPr>
                <w:rFonts w:hint="eastAsia" w:ascii="宋体" w:hAnsi="宋体"/>
                <w:color w:val="auto"/>
                <w:szCs w:val="21"/>
                <w:lang w:val="en-US" w:eastAsia="zh-CN"/>
              </w:rPr>
              <w:t>.</w:t>
            </w:r>
            <w:r>
              <w:rPr>
                <w:rFonts w:hint="eastAsia" w:ascii="宋体" w:hAnsi="宋体" w:eastAsia="宋体"/>
                <w:color w:val="auto"/>
                <w:szCs w:val="21"/>
              </w:rPr>
              <w:t>单个云服务器在创建时支持设置多个网卡，并且可以设置不同的IP地址；</w:t>
            </w:r>
          </w:p>
          <w:p w14:paraId="66A75901">
            <w:pPr>
              <w:suppressAutoHyphens/>
              <w:spacing w:line="240" w:lineRule="auto"/>
              <w:rPr>
                <w:rFonts w:hint="eastAsia" w:ascii="宋体" w:hAnsi="宋体" w:eastAsia="宋体"/>
                <w:color w:val="auto"/>
                <w:szCs w:val="21"/>
              </w:rPr>
            </w:pPr>
            <w:r>
              <w:rPr>
                <w:rFonts w:hint="eastAsia" w:ascii="宋体" w:hAnsi="宋体" w:eastAsia="宋体"/>
                <w:color w:val="auto"/>
                <w:szCs w:val="21"/>
              </w:rPr>
              <w:t>8</w:t>
            </w:r>
            <w:r>
              <w:rPr>
                <w:rFonts w:hint="eastAsia" w:ascii="宋体" w:hAnsi="宋体"/>
                <w:color w:val="auto"/>
                <w:szCs w:val="21"/>
                <w:lang w:val="en-US" w:eastAsia="zh-CN"/>
              </w:rPr>
              <w:t>.</w:t>
            </w:r>
            <w:r>
              <w:rPr>
                <w:rFonts w:hint="eastAsia" w:ascii="宋体" w:hAnsi="宋体" w:eastAsia="宋体"/>
                <w:color w:val="auto"/>
                <w:szCs w:val="21"/>
              </w:rPr>
              <w:t>具备云服务器生命周期管理能力；</w:t>
            </w:r>
          </w:p>
          <w:p w14:paraId="07769434">
            <w:pPr>
              <w:suppressAutoHyphens/>
              <w:spacing w:line="240" w:lineRule="auto"/>
              <w:rPr>
                <w:rFonts w:hint="eastAsia" w:ascii="宋体" w:hAnsi="宋体" w:eastAsia="宋体"/>
                <w:color w:val="auto"/>
                <w:szCs w:val="21"/>
              </w:rPr>
            </w:pPr>
            <w:r>
              <w:rPr>
                <w:rFonts w:hint="eastAsia" w:ascii="宋体" w:hAnsi="宋体" w:eastAsia="宋体"/>
                <w:color w:val="auto"/>
                <w:szCs w:val="21"/>
              </w:rPr>
              <w:t>9</w:t>
            </w:r>
            <w:r>
              <w:rPr>
                <w:rFonts w:hint="eastAsia" w:ascii="宋体" w:hAnsi="宋体"/>
                <w:color w:val="auto"/>
                <w:szCs w:val="21"/>
                <w:lang w:val="en-US" w:eastAsia="zh-CN"/>
              </w:rPr>
              <w:t>.</w:t>
            </w:r>
            <w:r>
              <w:rPr>
                <w:rFonts w:hint="eastAsia" w:ascii="宋体" w:hAnsi="宋体" w:eastAsia="宋体"/>
                <w:color w:val="auto"/>
                <w:szCs w:val="21"/>
              </w:rPr>
              <w:t>提供云服务器的快照备份、性能监测分析、异常告警、日志管理等功能；</w:t>
            </w:r>
          </w:p>
          <w:p w14:paraId="69AEC8D5">
            <w:pPr>
              <w:suppressAutoHyphens/>
              <w:spacing w:line="240" w:lineRule="auto"/>
              <w:rPr>
                <w:rFonts w:hint="eastAsia" w:ascii="宋体" w:hAnsi="宋体" w:eastAsia="宋体"/>
                <w:color w:val="auto"/>
                <w:szCs w:val="21"/>
                <w:lang w:eastAsia="zh-CN"/>
              </w:rPr>
            </w:pPr>
            <w:r>
              <w:rPr>
                <w:rFonts w:hint="eastAsia" w:ascii="宋体" w:hAnsi="宋体" w:eastAsia="宋体"/>
                <w:color w:val="auto"/>
                <w:szCs w:val="21"/>
              </w:rPr>
              <w:t>10</w:t>
            </w:r>
            <w:r>
              <w:rPr>
                <w:rFonts w:hint="eastAsia" w:ascii="宋体" w:hAnsi="宋体"/>
                <w:color w:val="auto"/>
                <w:szCs w:val="21"/>
                <w:lang w:val="en-US" w:eastAsia="zh-CN"/>
              </w:rPr>
              <w:t>.</w:t>
            </w:r>
            <w:r>
              <w:rPr>
                <w:rFonts w:hint="eastAsia" w:ascii="宋体" w:hAnsi="宋体" w:eastAsia="宋体"/>
                <w:color w:val="auto"/>
                <w:szCs w:val="21"/>
              </w:rPr>
              <w:t>云服务器支持重装操作系统，支持切换到其他操作系统</w:t>
            </w:r>
            <w:r>
              <w:rPr>
                <w:rFonts w:hint="eastAsia" w:ascii="宋体" w:hAnsi="宋体"/>
                <w:color w:val="auto"/>
                <w:szCs w:val="21"/>
                <w:lang w:eastAsia="zh-CN"/>
              </w:rPr>
              <w:t>；</w:t>
            </w:r>
          </w:p>
          <w:p w14:paraId="7392935A">
            <w:pPr>
              <w:suppressAutoHyphens/>
              <w:spacing w:line="240" w:lineRule="auto"/>
              <w:rPr>
                <w:rFonts w:hint="default" w:ascii="宋体" w:hAnsi="宋体" w:eastAsia="宋体"/>
                <w:color w:val="auto"/>
                <w:szCs w:val="21"/>
                <w:lang w:val="en-US" w:eastAsia="zh-CN"/>
              </w:rPr>
            </w:pPr>
            <w:r>
              <w:rPr>
                <w:rFonts w:hint="eastAsia" w:ascii="宋体" w:hAnsi="宋体" w:eastAsia="宋体"/>
                <w:color w:val="auto"/>
                <w:szCs w:val="21"/>
                <w:lang w:val="en-US" w:eastAsia="zh-CN"/>
              </w:rPr>
              <w:t>11</w:t>
            </w:r>
            <w:r>
              <w:rPr>
                <w:rFonts w:hint="eastAsia" w:ascii="宋体" w:hAnsi="宋体"/>
                <w:color w:val="auto"/>
                <w:szCs w:val="21"/>
                <w:lang w:val="en-US" w:eastAsia="zh-CN"/>
              </w:rPr>
              <w:t>.</w:t>
            </w:r>
            <w:r>
              <w:rPr>
                <w:rFonts w:hint="eastAsia" w:ascii="宋体" w:hAnsi="宋体" w:eastAsia="宋体"/>
                <w:b/>
                <w:bCs/>
                <w:color w:val="auto"/>
                <w:szCs w:val="21"/>
                <w:lang w:val="en-US" w:eastAsia="zh-CN"/>
              </w:rPr>
              <w:t>投标</w:t>
            </w:r>
            <w:r>
              <w:rPr>
                <w:rFonts w:hint="eastAsia" w:ascii="宋体" w:hAnsi="宋体"/>
                <w:b/>
                <w:bCs/>
                <w:color w:val="auto"/>
                <w:szCs w:val="21"/>
                <w:lang w:val="en-US" w:eastAsia="zh-CN"/>
              </w:rPr>
              <w:t>人须</w:t>
            </w:r>
            <w:r>
              <w:rPr>
                <w:rFonts w:hint="eastAsia" w:ascii="宋体" w:hAnsi="宋体" w:eastAsia="宋体"/>
                <w:b/>
                <w:bCs/>
                <w:color w:val="auto"/>
                <w:szCs w:val="21"/>
                <w:lang w:val="en-US" w:eastAsia="zh-CN"/>
              </w:rPr>
              <w:t>提供公有云</w:t>
            </w:r>
            <w:r>
              <w:rPr>
                <w:rFonts w:hint="eastAsia" w:ascii="宋体" w:hAnsi="宋体"/>
                <w:b/>
                <w:bCs/>
                <w:color w:val="auto"/>
                <w:szCs w:val="21"/>
                <w:lang w:val="en-US" w:eastAsia="zh-CN"/>
              </w:rPr>
              <w:t>经销商</w:t>
            </w:r>
            <w:r>
              <w:rPr>
                <w:rFonts w:hint="eastAsia" w:ascii="宋体" w:hAnsi="宋体" w:eastAsia="宋体"/>
                <w:b/>
                <w:bCs/>
                <w:color w:val="auto"/>
                <w:szCs w:val="21"/>
                <w:lang w:val="en-US" w:eastAsia="zh-CN"/>
              </w:rPr>
              <w:t>的授权</w:t>
            </w:r>
            <w:r>
              <w:rPr>
                <w:rFonts w:hint="eastAsia" w:ascii="宋体" w:hAnsi="宋体"/>
                <w:b/>
                <w:bCs/>
                <w:color w:val="auto"/>
                <w:szCs w:val="21"/>
                <w:lang w:val="en-US" w:eastAsia="zh-CN"/>
              </w:rPr>
              <w:t>证书</w:t>
            </w:r>
            <w:r>
              <w:rPr>
                <w:rFonts w:hint="eastAsia" w:ascii="宋体" w:hAnsi="宋体" w:eastAsia="宋体"/>
                <w:b/>
                <w:bCs/>
                <w:color w:val="auto"/>
                <w:szCs w:val="21"/>
                <w:lang w:val="en-US" w:eastAsia="zh-CN"/>
              </w:rPr>
              <w:t>，否则投标无效。</w:t>
            </w:r>
          </w:p>
        </w:tc>
        <w:tc>
          <w:tcPr>
            <w:tcW w:w="375" w:type="pct"/>
            <w:shd w:val="clear" w:color="auto" w:fill="auto"/>
            <w:vAlign w:val="center"/>
          </w:tcPr>
          <w:p w14:paraId="6B492D9F">
            <w:pPr>
              <w:suppressAutoHyphens/>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w:t>
            </w:r>
          </w:p>
        </w:tc>
        <w:tc>
          <w:tcPr>
            <w:tcW w:w="417" w:type="pct"/>
            <w:shd w:val="clear" w:color="auto" w:fill="auto"/>
            <w:vAlign w:val="center"/>
          </w:tcPr>
          <w:p w14:paraId="45ED7F43">
            <w:pPr>
              <w:suppressAutoHyphens/>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项</w:t>
            </w:r>
          </w:p>
        </w:tc>
      </w:tr>
      <w:tr w14:paraId="4503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17" w:type="pct"/>
            <w:vAlign w:val="center"/>
          </w:tcPr>
          <w:p w14:paraId="6298B967">
            <w:pPr>
              <w:spacing w:line="40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6</w:t>
            </w:r>
          </w:p>
        </w:tc>
        <w:tc>
          <w:tcPr>
            <w:tcW w:w="921" w:type="pct"/>
            <w:vAlign w:val="center"/>
          </w:tcPr>
          <w:p w14:paraId="400CB8BE">
            <w:pPr>
              <w:spacing w:line="400" w:lineRule="exact"/>
              <w:rPr>
                <w:rFonts w:ascii="宋体" w:hAnsi="宋体" w:eastAsia="宋体" w:cs="宋体"/>
                <w:color w:val="auto"/>
                <w:szCs w:val="21"/>
              </w:rPr>
            </w:pPr>
            <w:r>
              <w:rPr>
                <w:rFonts w:hint="eastAsia" w:ascii="宋体" w:hAnsi="宋体" w:eastAsia="宋体" w:cs="宋体"/>
                <w:color w:val="auto"/>
                <w:szCs w:val="21"/>
              </w:rPr>
              <w:t>公有云网站WAF</w:t>
            </w:r>
          </w:p>
        </w:tc>
        <w:tc>
          <w:tcPr>
            <w:tcW w:w="2968" w:type="pct"/>
            <w:vAlign w:val="center"/>
          </w:tcPr>
          <w:p w14:paraId="5B6D3E79">
            <w:pPr>
              <w:suppressAutoHyphens/>
              <w:spacing w:line="240" w:lineRule="auto"/>
              <w:rPr>
                <w:rFonts w:hint="default" w:ascii="宋体" w:hAnsi="宋体" w:eastAsia="宋体"/>
                <w:color w:val="auto"/>
                <w:szCs w:val="21"/>
                <w:lang w:val="en-US" w:eastAsia="zh-CN"/>
              </w:rPr>
            </w:pPr>
            <w:r>
              <w:rPr>
                <w:rFonts w:hint="eastAsia" w:ascii="宋体" w:hAnsi="宋体" w:eastAsia="宋体"/>
                <w:color w:val="auto"/>
                <w:szCs w:val="21"/>
                <w:lang w:val="en-US" w:eastAsia="zh-CN"/>
              </w:rPr>
              <w:t>采购一年的公有云WAF标准版服务。需要包含以下特性：</w:t>
            </w:r>
          </w:p>
          <w:p w14:paraId="05A584C9">
            <w:pPr>
              <w:suppressAutoHyphens/>
              <w:spacing w:line="240" w:lineRule="auto"/>
              <w:rPr>
                <w:rFonts w:hint="eastAsia" w:ascii="宋体" w:hAnsi="宋体" w:eastAsia="宋体"/>
                <w:color w:val="auto"/>
                <w:szCs w:val="21"/>
              </w:rPr>
            </w:pPr>
            <w:r>
              <w:rPr>
                <w:rFonts w:hint="eastAsia" w:ascii="宋体" w:hAnsi="宋体" w:eastAsia="宋体"/>
                <w:color w:val="auto"/>
                <w:szCs w:val="21"/>
              </w:rPr>
              <w:t>1</w:t>
            </w:r>
            <w:r>
              <w:rPr>
                <w:rFonts w:hint="eastAsia" w:ascii="宋体" w:hAnsi="宋体"/>
                <w:color w:val="auto"/>
                <w:szCs w:val="21"/>
                <w:lang w:val="en-US" w:eastAsia="zh-CN"/>
              </w:rPr>
              <w:t>.</w:t>
            </w:r>
            <w:r>
              <w:rPr>
                <w:rFonts w:hint="eastAsia" w:ascii="宋体" w:hAnsi="宋体" w:eastAsia="宋体"/>
                <w:color w:val="auto"/>
                <w:szCs w:val="21"/>
              </w:rPr>
              <w:t>支持对OWASP TOP攻击进行安全防护，包括XSS、SQL注入、命令注入、CSRF、代码注入、远程溢出攻击、Webshell检测（上传木马）等；</w:t>
            </w:r>
          </w:p>
          <w:p w14:paraId="49B8EBEE">
            <w:pPr>
              <w:suppressAutoHyphens/>
              <w:spacing w:line="240" w:lineRule="auto"/>
              <w:rPr>
                <w:rFonts w:hint="eastAsia" w:ascii="宋体" w:hAnsi="宋体" w:eastAsia="宋体"/>
                <w:color w:val="auto"/>
                <w:szCs w:val="21"/>
              </w:rPr>
            </w:pPr>
            <w:r>
              <w:rPr>
                <w:rFonts w:hint="eastAsia" w:ascii="宋体" w:hAnsi="宋体" w:eastAsia="宋体"/>
                <w:color w:val="auto"/>
                <w:szCs w:val="21"/>
              </w:rPr>
              <w:t>2</w:t>
            </w:r>
            <w:r>
              <w:rPr>
                <w:rFonts w:hint="eastAsia" w:ascii="宋体" w:hAnsi="宋体"/>
                <w:color w:val="auto"/>
                <w:szCs w:val="21"/>
                <w:lang w:val="en-US" w:eastAsia="zh-CN"/>
              </w:rPr>
              <w:t>.</w:t>
            </w:r>
            <w:r>
              <w:rPr>
                <w:rFonts w:hint="eastAsia" w:ascii="宋体" w:hAnsi="宋体" w:eastAsia="宋体"/>
                <w:color w:val="auto"/>
                <w:szCs w:val="21"/>
              </w:rPr>
              <w:t>针对业界爆发的高危0day漏洞，提供防护规则快速更新能力，支持最快2小时生效，保障业务安全稳定运行；</w:t>
            </w:r>
          </w:p>
          <w:p w14:paraId="3F0DDC91">
            <w:pPr>
              <w:suppressAutoHyphens/>
              <w:spacing w:line="240" w:lineRule="auto"/>
              <w:rPr>
                <w:rFonts w:hint="eastAsia" w:ascii="宋体" w:hAnsi="宋体" w:eastAsia="宋体"/>
                <w:color w:val="auto"/>
                <w:szCs w:val="21"/>
              </w:rPr>
            </w:pPr>
            <w:r>
              <w:rPr>
                <w:rFonts w:hint="eastAsia" w:ascii="宋体" w:hAnsi="宋体" w:eastAsia="宋体"/>
                <w:color w:val="auto"/>
                <w:szCs w:val="21"/>
              </w:rPr>
              <w:t>3</w:t>
            </w:r>
            <w:r>
              <w:rPr>
                <w:rFonts w:hint="eastAsia" w:ascii="宋体" w:hAnsi="宋体"/>
                <w:color w:val="auto"/>
                <w:szCs w:val="21"/>
                <w:lang w:val="en-US" w:eastAsia="zh-CN"/>
              </w:rPr>
              <w:t>.</w:t>
            </w:r>
            <w:r>
              <w:rPr>
                <w:rFonts w:hint="eastAsia" w:ascii="宋体" w:hAnsi="宋体" w:eastAsia="宋体"/>
                <w:color w:val="auto"/>
                <w:szCs w:val="21"/>
              </w:rPr>
              <w:t>针对CC攻击场景，WAF可自动学习正常基线流量，实时感知源站压力并自动生成防护规则，用户可查看和修改自动生成的规则；用户也可以根据业务特征自定义CC防护规则；</w:t>
            </w:r>
          </w:p>
          <w:p w14:paraId="08E6D7DB">
            <w:pPr>
              <w:suppressAutoHyphens/>
              <w:spacing w:line="240" w:lineRule="auto"/>
              <w:rPr>
                <w:rFonts w:hint="eastAsia" w:ascii="宋体" w:hAnsi="宋体" w:eastAsia="宋体"/>
                <w:color w:val="auto"/>
                <w:szCs w:val="21"/>
              </w:rPr>
            </w:pPr>
            <w:r>
              <w:rPr>
                <w:rFonts w:hint="eastAsia" w:ascii="宋体" w:hAnsi="宋体" w:eastAsia="宋体"/>
                <w:color w:val="auto"/>
                <w:szCs w:val="21"/>
              </w:rPr>
              <w:t>4</w:t>
            </w:r>
            <w:r>
              <w:rPr>
                <w:rFonts w:hint="eastAsia" w:ascii="宋体" w:hAnsi="宋体"/>
                <w:color w:val="auto"/>
                <w:szCs w:val="21"/>
                <w:lang w:val="en-US" w:eastAsia="zh-CN"/>
              </w:rPr>
              <w:t>.</w:t>
            </w:r>
            <w:r>
              <w:rPr>
                <w:rFonts w:hint="eastAsia" w:ascii="宋体" w:hAnsi="宋体" w:eastAsia="宋体"/>
                <w:color w:val="auto"/>
                <w:szCs w:val="21"/>
              </w:rPr>
              <w:t>支持用户对指定国家、省份的IP自定义访问控制，支持一键封禁指定地理区域IP的访问能力；</w:t>
            </w:r>
          </w:p>
          <w:p w14:paraId="4F7122C1">
            <w:pPr>
              <w:suppressAutoHyphens/>
              <w:spacing w:line="240" w:lineRule="auto"/>
              <w:rPr>
                <w:rFonts w:hint="eastAsia" w:ascii="宋体" w:hAnsi="宋体" w:eastAsia="宋体"/>
                <w:color w:val="auto"/>
                <w:szCs w:val="21"/>
              </w:rPr>
            </w:pPr>
            <w:r>
              <w:rPr>
                <w:rFonts w:hint="eastAsia" w:ascii="宋体" w:hAnsi="宋体" w:eastAsia="宋体"/>
                <w:color w:val="auto"/>
                <w:szCs w:val="21"/>
              </w:rPr>
              <w:t>5</w:t>
            </w:r>
            <w:r>
              <w:rPr>
                <w:rFonts w:hint="eastAsia" w:ascii="宋体" w:hAnsi="宋体"/>
                <w:color w:val="auto"/>
                <w:szCs w:val="21"/>
                <w:lang w:val="en-US" w:eastAsia="zh-CN"/>
              </w:rPr>
              <w:t>.</w:t>
            </w:r>
            <w:r>
              <w:rPr>
                <w:rFonts w:hint="eastAsia" w:ascii="宋体" w:hAnsi="宋体" w:eastAsia="宋体"/>
                <w:color w:val="auto"/>
                <w:szCs w:val="21"/>
              </w:rPr>
              <w:t>支持用户对HTTP字段如IP、URL、Referer、User Agent、Params等进行条件组合，配置出符合业务的精准访问控制策略；</w:t>
            </w:r>
          </w:p>
          <w:p w14:paraId="4F271A44">
            <w:pPr>
              <w:suppressAutoHyphens/>
              <w:spacing w:line="240" w:lineRule="auto"/>
              <w:rPr>
                <w:rFonts w:hint="eastAsia" w:ascii="宋体" w:hAnsi="宋体" w:eastAsia="宋体"/>
                <w:color w:val="auto"/>
                <w:szCs w:val="21"/>
              </w:rPr>
            </w:pPr>
            <w:r>
              <w:rPr>
                <w:rFonts w:hint="eastAsia" w:ascii="宋体" w:hAnsi="宋体" w:eastAsia="宋体"/>
                <w:color w:val="auto"/>
                <w:szCs w:val="21"/>
              </w:rPr>
              <w:t>6</w:t>
            </w:r>
            <w:r>
              <w:rPr>
                <w:rFonts w:hint="eastAsia" w:ascii="宋体" w:hAnsi="宋体"/>
                <w:color w:val="auto"/>
                <w:szCs w:val="21"/>
                <w:lang w:val="en-US" w:eastAsia="zh-CN"/>
              </w:rPr>
              <w:t>.</w:t>
            </w:r>
            <w:r>
              <w:rPr>
                <w:rFonts w:hint="eastAsia" w:ascii="宋体" w:hAnsi="宋体" w:eastAsia="宋体"/>
                <w:color w:val="auto"/>
                <w:szCs w:val="21"/>
              </w:rPr>
              <w:t>支持屏蔽攻击日志中的敏感数据，避免信息泄漏；</w:t>
            </w:r>
          </w:p>
          <w:p w14:paraId="4FA6002A">
            <w:pPr>
              <w:suppressAutoHyphens/>
              <w:spacing w:line="240" w:lineRule="auto"/>
              <w:rPr>
                <w:rFonts w:hint="eastAsia" w:ascii="宋体" w:hAnsi="宋体" w:eastAsia="宋体"/>
                <w:color w:val="auto"/>
                <w:szCs w:val="21"/>
                <w:lang w:eastAsia="zh-CN"/>
              </w:rPr>
            </w:pPr>
            <w:r>
              <w:rPr>
                <w:rFonts w:hint="eastAsia" w:ascii="宋体" w:hAnsi="宋体" w:eastAsia="宋体"/>
                <w:color w:val="auto"/>
                <w:szCs w:val="21"/>
              </w:rPr>
              <w:t>7</w:t>
            </w:r>
            <w:r>
              <w:rPr>
                <w:rFonts w:hint="eastAsia" w:ascii="宋体" w:hAnsi="宋体"/>
                <w:color w:val="auto"/>
                <w:szCs w:val="21"/>
                <w:lang w:val="en-US" w:eastAsia="zh-CN"/>
              </w:rPr>
              <w:t>.</w:t>
            </w:r>
            <w:r>
              <w:rPr>
                <w:rFonts w:hint="eastAsia" w:ascii="宋体" w:hAnsi="宋体" w:eastAsia="宋体"/>
                <w:color w:val="auto"/>
                <w:szCs w:val="21"/>
              </w:rPr>
              <w:t>支持防护80、8080、443、8443以外的特定非标准端口上的业务</w:t>
            </w:r>
            <w:r>
              <w:rPr>
                <w:rFonts w:hint="eastAsia" w:ascii="宋体" w:hAnsi="宋体"/>
                <w:color w:val="auto"/>
                <w:szCs w:val="21"/>
                <w:lang w:eastAsia="zh-CN"/>
              </w:rPr>
              <w:t>；</w:t>
            </w:r>
          </w:p>
          <w:p w14:paraId="7C6CFDA8">
            <w:pPr>
              <w:suppressAutoHyphens/>
              <w:spacing w:line="240" w:lineRule="auto"/>
              <w:rPr>
                <w:rFonts w:hint="default" w:ascii="宋体" w:hAnsi="宋体" w:eastAsia="宋体"/>
                <w:color w:val="auto"/>
                <w:szCs w:val="21"/>
                <w:lang w:val="en-US" w:eastAsia="zh-CN"/>
              </w:rPr>
            </w:pPr>
            <w:r>
              <w:rPr>
                <w:rFonts w:hint="eastAsia" w:ascii="宋体" w:hAnsi="宋体" w:eastAsia="宋体"/>
                <w:color w:val="auto"/>
                <w:szCs w:val="21"/>
                <w:lang w:val="en-US" w:eastAsia="zh-CN"/>
              </w:rPr>
              <w:t>8</w:t>
            </w:r>
            <w:r>
              <w:rPr>
                <w:rFonts w:hint="eastAsia" w:ascii="宋体" w:hAnsi="宋体"/>
                <w:color w:val="auto"/>
                <w:szCs w:val="21"/>
                <w:lang w:val="en-US" w:eastAsia="zh-CN"/>
              </w:rPr>
              <w:t>.</w:t>
            </w:r>
            <w:r>
              <w:rPr>
                <w:rFonts w:hint="eastAsia" w:ascii="宋体" w:hAnsi="宋体" w:eastAsia="宋体"/>
                <w:b/>
                <w:bCs/>
                <w:color w:val="auto"/>
                <w:szCs w:val="21"/>
                <w:lang w:val="en-US" w:eastAsia="zh-CN"/>
              </w:rPr>
              <w:t>投标</w:t>
            </w:r>
            <w:r>
              <w:rPr>
                <w:rFonts w:hint="eastAsia" w:ascii="宋体" w:hAnsi="宋体"/>
                <w:b/>
                <w:bCs/>
                <w:color w:val="auto"/>
                <w:szCs w:val="21"/>
                <w:lang w:val="en-US" w:eastAsia="zh-CN"/>
              </w:rPr>
              <w:t>人须</w:t>
            </w:r>
            <w:r>
              <w:rPr>
                <w:rFonts w:hint="eastAsia" w:ascii="宋体" w:hAnsi="宋体" w:eastAsia="宋体"/>
                <w:b/>
                <w:bCs/>
                <w:color w:val="auto"/>
                <w:szCs w:val="21"/>
                <w:lang w:val="en-US" w:eastAsia="zh-CN"/>
              </w:rPr>
              <w:t>提供公有云</w:t>
            </w:r>
            <w:r>
              <w:rPr>
                <w:rFonts w:hint="eastAsia" w:ascii="宋体" w:hAnsi="宋体"/>
                <w:b/>
                <w:bCs/>
                <w:color w:val="auto"/>
                <w:szCs w:val="21"/>
                <w:lang w:val="en-US" w:eastAsia="zh-CN"/>
              </w:rPr>
              <w:t>经销商</w:t>
            </w:r>
            <w:r>
              <w:rPr>
                <w:rFonts w:hint="eastAsia" w:ascii="宋体" w:hAnsi="宋体" w:eastAsia="宋体"/>
                <w:b/>
                <w:bCs/>
                <w:color w:val="auto"/>
                <w:szCs w:val="21"/>
                <w:lang w:val="en-US" w:eastAsia="zh-CN"/>
              </w:rPr>
              <w:t>的授权</w:t>
            </w:r>
            <w:r>
              <w:rPr>
                <w:rFonts w:hint="eastAsia" w:ascii="宋体" w:hAnsi="宋体"/>
                <w:b/>
                <w:bCs/>
                <w:color w:val="auto"/>
                <w:szCs w:val="21"/>
                <w:lang w:val="en-US" w:eastAsia="zh-CN"/>
              </w:rPr>
              <w:t>证书</w:t>
            </w:r>
            <w:r>
              <w:rPr>
                <w:rFonts w:hint="eastAsia" w:ascii="宋体" w:hAnsi="宋体" w:eastAsia="宋体"/>
                <w:b/>
                <w:bCs/>
                <w:color w:val="auto"/>
                <w:szCs w:val="21"/>
                <w:lang w:val="en-US" w:eastAsia="zh-CN"/>
              </w:rPr>
              <w:t>，否则投标无效。</w:t>
            </w:r>
          </w:p>
        </w:tc>
        <w:tc>
          <w:tcPr>
            <w:tcW w:w="375" w:type="pct"/>
            <w:shd w:val="clear" w:color="auto" w:fill="auto"/>
            <w:vAlign w:val="center"/>
          </w:tcPr>
          <w:p w14:paraId="681BFBBF">
            <w:pPr>
              <w:suppressAutoHyphens/>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w:t>
            </w:r>
          </w:p>
        </w:tc>
        <w:tc>
          <w:tcPr>
            <w:tcW w:w="417" w:type="pct"/>
            <w:shd w:val="clear" w:color="auto" w:fill="auto"/>
            <w:vAlign w:val="center"/>
          </w:tcPr>
          <w:p w14:paraId="000101DA">
            <w:pPr>
              <w:suppressAutoHyphens/>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项</w:t>
            </w:r>
          </w:p>
        </w:tc>
      </w:tr>
      <w:tr w14:paraId="52B6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17" w:type="pct"/>
            <w:vAlign w:val="center"/>
          </w:tcPr>
          <w:p w14:paraId="0654AAB5">
            <w:pPr>
              <w:spacing w:line="400" w:lineRule="exact"/>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7</w:t>
            </w:r>
          </w:p>
        </w:tc>
        <w:tc>
          <w:tcPr>
            <w:tcW w:w="921" w:type="pct"/>
            <w:vAlign w:val="center"/>
          </w:tcPr>
          <w:p w14:paraId="6FA033B3">
            <w:pPr>
              <w:spacing w:line="400" w:lineRule="exac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云证书管理服务</w:t>
            </w:r>
          </w:p>
        </w:tc>
        <w:tc>
          <w:tcPr>
            <w:tcW w:w="2968" w:type="pct"/>
            <w:vAlign w:val="center"/>
          </w:tcPr>
          <w:p w14:paraId="3C39B14D">
            <w:pPr>
              <w:suppressAutoHyphens/>
              <w:spacing w:line="240" w:lineRule="auto"/>
              <w:rPr>
                <w:rFonts w:hint="default" w:ascii="宋体" w:hAnsi="宋体" w:eastAsia="宋体"/>
                <w:color w:val="auto"/>
                <w:szCs w:val="21"/>
                <w:lang w:val="en-US" w:eastAsia="zh-CN"/>
              </w:rPr>
            </w:pPr>
            <w:r>
              <w:rPr>
                <w:rFonts w:hint="eastAsia" w:ascii="宋体" w:hAnsi="宋体" w:eastAsia="宋体"/>
                <w:color w:val="auto"/>
                <w:szCs w:val="21"/>
                <w:lang w:val="en-US" w:eastAsia="zh-CN"/>
              </w:rPr>
              <w:t>购买SSL证书，主域名glrmyy.com证书（一年）费用，可用于主域名和多个二级域名</w:t>
            </w:r>
            <w:r>
              <w:rPr>
                <w:rFonts w:hint="eastAsia" w:ascii="宋体" w:hAnsi="宋体"/>
                <w:color w:val="auto"/>
                <w:szCs w:val="21"/>
                <w:lang w:val="en-US" w:eastAsia="zh-CN"/>
              </w:rPr>
              <w:t>。</w:t>
            </w:r>
          </w:p>
        </w:tc>
        <w:tc>
          <w:tcPr>
            <w:tcW w:w="375" w:type="pct"/>
            <w:shd w:val="clear" w:color="auto" w:fill="auto"/>
            <w:vAlign w:val="center"/>
          </w:tcPr>
          <w:p w14:paraId="51BC32BE">
            <w:pPr>
              <w:suppressAutoHyphens/>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w:t>
            </w:r>
          </w:p>
        </w:tc>
        <w:tc>
          <w:tcPr>
            <w:tcW w:w="417" w:type="pct"/>
            <w:shd w:val="clear" w:color="auto" w:fill="auto"/>
            <w:vAlign w:val="center"/>
          </w:tcPr>
          <w:p w14:paraId="0BB25962">
            <w:pPr>
              <w:suppressAutoHyphens/>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项</w:t>
            </w:r>
          </w:p>
        </w:tc>
      </w:tr>
      <w:tr w14:paraId="667B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17" w:type="pct"/>
            <w:vAlign w:val="center"/>
          </w:tcPr>
          <w:p w14:paraId="6B782034">
            <w:pPr>
              <w:spacing w:line="400" w:lineRule="exact"/>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8</w:t>
            </w:r>
          </w:p>
        </w:tc>
        <w:tc>
          <w:tcPr>
            <w:tcW w:w="921" w:type="pct"/>
            <w:vAlign w:val="center"/>
          </w:tcPr>
          <w:p w14:paraId="5AD54EBF">
            <w:pPr>
              <w:spacing w:line="400" w:lineRule="exac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主域名租用服务</w:t>
            </w:r>
          </w:p>
        </w:tc>
        <w:tc>
          <w:tcPr>
            <w:tcW w:w="2968" w:type="pct"/>
            <w:vAlign w:val="center"/>
          </w:tcPr>
          <w:p w14:paraId="15DEA2CE">
            <w:pPr>
              <w:suppressAutoHyphens/>
              <w:spacing w:line="240" w:lineRule="auto"/>
              <w:rPr>
                <w:rFonts w:hint="eastAsia" w:ascii="宋体" w:hAnsi="宋体" w:eastAsia="宋体"/>
                <w:color w:val="auto"/>
                <w:szCs w:val="21"/>
                <w:lang w:val="en-US" w:eastAsia="zh-CN"/>
              </w:rPr>
            </w:pPr>
            <w:r>
              <w:rPr>
                <w:rFonts w:hint="eastAsia" w:ascii="宋体" w:hAnsi="宋体" w:eastAsia="宋体"/>
                <w:color w:val="auto"/>
                <w:szCs w:val="21"/>
                <w:lang w:val="en-US" w:eastAsia="zh-CN"/>
              </w:rPr>
              <w:t>主域名租用（五年）费用</w:t>
            </w:r>
            <w:r>
              <w:rPr>
                <w:rFonts w:hint="eastAsia" w:ascii="宋体" w:hAnsi="宋体"/>
                <w:color w:val="auto"/>
                <w:szCs w:val="21"/>
                <w:lang w:val="en-US" w:eastAsia="zh-CN"/>
              </w:rPr>
              <w:t>。</w:t>
            </w:r>
          </w:p>
        </w:tc>
        <w:tc>
          <w:tcPr>
            <w:tcW w:w="375" w:type="pct"/>
            <w:shd w:val="clear" w:color="auto" w:fill="auto"/>
            <w:vAlign w:val="center"/>
          </w:tcPr>
          <w:p w14:paraId="11749D64">
            <w:pPr>
              <w:suppressAutoHyphens/>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w:t>
            </w:r>
          </w:p>
        </w:tc>
        <w:tc>
          <w:tcPr>
            <w:tcW w:w="417" w:type="pct"/>
            <w:shd w:val="clear" w:color="auto" w:fill="auto"/>
            <w:vAlign w:val="center"/>
          </w:tcPr>
          <w:p w14:paraId="2CEA199C">
            <w:pPr>
              <w:suppressAutoHyphens/>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项</w:t>
            </w:r>
          </w:p>
        </w:tc>
      </w:tr>
    </w:tbl>
    <w:p w14:paraId="31751823">
      <w:pPr>
        <w:numPr>
          <w:ilvl w:val="0"/>
          <w:numId w:val="0"/>
        </w:numPr>
        <w:spacing w:line="360" w:lineRule="exact"/>
        <w:ind w:firstLine="0" w:firstLineChars="0"/>
        <w:rPr>
          <w:rFonts w:hint="eastAsia" w:ascii="宋体" w:hAnsi="宋体" w:eastAsia="宋体" w:cs="Times New Roman"/>
          <w:b/>
          <w:kern w:val="2"/>
          <w:sz w:val="24"/>
          <w:szCs w:val="24"/>
          <w:lang w:val="en-US" w:eastAsia="zh-CN" w:bidi="ar-SA"/>
        </w:rPr>
      </w:pPr>
    </w:p>
    <w:p w14:paraId="1B4EF9CB">
      <w:pPr>
        <w:numPr>
          <w:ilvl w:val="0"/>
          <w:numId w:val="0"/>
        </w:numPr>
        <w:spacing w:line="360" w:lineRule="exact"/>
        <w:ind w:firstLine="0" w:firstLineChars="0"/>
        <w:rPr>
          <w:rFonts w:hint="eastAsia" w:ascii="宋体" w:hAnsi="宋体"/>
          <w:b/>
          <w:sz w:val="24"/>
        </w:rPr>
      </w:pPr>
      <w:r>
        <w:rPr>
          <w:rFonts w:hint="eastAsia" w:ascii="宋体" w:hAnsi="宋体" w:eastAsia="宋体" w:cs="Times New Roman"/>
          <w:b/>
          <w:kern w:val="2"/>
          <w:sz w:val="24"/>
          <w:szCs w:val="24"/>
          <w:lang w:val="en-US" w:eastAsia="zh-CN" w:bidi="ar-SA"/>
        </w:rPr>
        <w:t>2.</w:t>
      </w:r>
      <w:r>
        <w:rPr>
          <w:rFonts w:hint="eastAsia" w:ascii="宋体" w:hAnsi="宋体"/>
          <w:b/>
          <w:sz w:val="24"/>
        </w:rPr>
        <w:t>商务要求</w:t>
      </w:r>
    </w:p>
    <w:tbl>
      <w:tblPr>
        <w:tblStyle w:val="25"/>
        <w:tblpPr w:leftFromText="180" w:rightFromText="180" w:vertAnchor="text" w:horzAnchor="page" w:tblpX="1293" w:tblpY="352"/>
        <w:tblOverlap w:val="never"/>
        <w:tblW w:w="9580" w:type="dxa"/>
        <w:jc w:val="center"/>
        <w:tblLayout w:type="autofit"/>
        <w:tblCellMar>
          <w:top w:w="0" w:type="dxa"/>
          <w:left w:w="108" w:type="dxa"/>
          <w:bottom w:w="0" w:type="dxa"/>
          <w:right w:w="108" w:type="dxa"/>
        </w:tblCellMar>
      </w:tblPr>
      <w:tblGrid>
        <w:gridCol w:w="2372"/>
        <w:gridCol w:w="7208"/>
      </w:tblGrid>
      <w:tr w14:paraId="6E19B133">
        <w:tblPrEx>
          <w:tblCellMar>
            <w:top w:w="0" w:type="dxa"/>
            <w:left w:w="108" w:type="dxa"/>
            <w:bottom w:w="0" w:type="dxa"/>
            <w:right w:w="108" w:type="dxa"/>
          </w:tblCellMar>
        </w:tblPrEx>
        <w:trPr>
          <w:trHeight w:val="3335"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087D363D">
            <w:pPr>
              <w:adjustRightInd w:val="0"/>
              <w:snapToGrid w:val="0"/>
              <w:spacing w:line="300" w:lineRule="exact"/>
              <w:jc w:val="center"/>
              <w:rPr>
                <w:rFonts w:hint="eastAsia" w:ascii="宋体" w:hAnsi="宋体" w:eastAsia="宋体" w:cs="宋体"/>
                <w:b w:val="0"/>
                <w:bCs/>
                <w:spacing w:val="-2"/>
                <w:sz w:val="21"/>
                <w:szCs w:val="21"/>
              </w:rPr>
            </w:pPr>
            <w:r>
              <w:rPr>
                <w:rFonts w:hint="eastAsia" w:ascii="宋体" w:hAnsi="宋体" w:eastAsia="宋体" w:cs="宋体"/>
                <w:b/>
                <w:bCs/>
                <w:sz w:val="21"/>
                <w:szCs w:val="21"/>
              </w:rPr>
              <w:t>售后服务要求</w:t>
            </w:r>
          </w:p>
        </w:tc>
        <w:tc>
          <w:tcPr>
            <w:tcW w:w="7208" w:type="dxa"/>
            <w:tcBorders>
              <w:top w:val="single" w:color="auto" w:sz="4" w:space="0"/>
              <w:left w:val="single" w:color="auto" w:sz="4" w:space="0"/>
              <w:bottom w:val="single" w:color="auto" w:sz="4" w:space="0"/>
              <w:right w:val="single" w:color="auto" w:sz="4" w:space="0"/>
            </w:tcBorders>
            <w:vAlign w:val="center"/>
          </w:tcPr>
          <w:p w14:paraId="3B41E2A3">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1.按国家有关产品“三包”规定执行“三包”，提供≥1年免费维保服务。</w:t>
            </w:r>
          </w:p>
          <w:p w14:paraId="08CB8203">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64043129">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1年的7*24小时售后技术服务，维保期内均提供免费上门维护、升级服务，故障响应时间：2小时内进行响应，12小时以内到现场，24小时以内解决问题。包括免费升级、功能完善、故障排除、性能调优、技术咨询等。</w:t>
            </w:r>
          </w:p>
        </w:tc>
      </w:tr>
      <w:tr w14:paraId="7BDBD8A8">
        <w:tblPrEx>
          <w:tblCellMar>
            <w:top w:w="0" w:type="dxa"/>
            <w:left w:w="108" w:type="dxa"/>
            <w:bottom w:w="0" w:type="dxa"/>
            <w:right w:w="108" w:type="dxa"/>
          </w:tblCellMar>
        </w:tblPrEx>
        <w:trPr>
          <w:trHeight w:val="967"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7D4C28BF">
            <w:pPr>
              <w:adjustRightInd w:val="0"/>
              <w:snapToGrid w:val="0"/>
              <w:spacing w:line="300" w:lineRule="exact"/>
              <w:jc w:val="center"/>
              <w:rPr>
                <w:rFonts w:hint="eastAsia" w:ascii="宋体" w:hAnsi="宋体" w:eastAsia="宋体" w:cs="宋体"/>
                <w:b w:val="0"/>
                <w:bCs/>
                <w:color w:val="auto"/>
                <w:spacing w:val="-2"/>
                <w:sz w:val="21"/>
                <w:szCs w:val="21"/>
              </w:rPr>
            </w:pPr>
            <w:r>
              <w:rPr>
                <w:rFonts w:hint="eastAsia" w:ascii="宋体" w:hAnsi="宋体" w:eastAsia="宋体" w:cs="宋体"/>
                <w:b/>
                <w:bCs/>
                <w:sz w:val="21"/>
                <w:szCs w:val="21"/>
              </w:rPr>
              <w:t>交付期及地点</w:t>
            </w:r>
          </w:p>
        </w:tc>
        <w:tc>
          <w:tcPr>
            <w:tcW w:w="7208" w:type="dxa"/>
            <w:tcBorders>
              <w:top w:val="single" w:color="auto" w:sz="4" w:space="0"/>
              <w:left w:val="single" w:color="auto" w:sz="4" w:space="0"/>
              <w:bottom w:val="single" w:color="auto" w:sz="4" w:space="0"/>
              <w:right w:val="single" w:color="auto" w:sz="4" w:space="0"/>
            </w:tcBorders>
            <w:vAlign w:val="center"/>
          </w:tcPr>
          <w:p w14:paraId="73E9287D">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1.交付期：自签订合同之日起10个工作日内验收合格并交付采购人使用。</w:t>
            </w:r>
          </w:p>
          <w:p w14:paraId="1470C3F1">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2.交付地点：招标人指定地点。</w:t>
            </w:r>
          </w:p>
        </w:tc>
      </w:tr>
      <w:tr w14:paraId="79EA9C0F">
        <w:tblPrEx>
          <w:tblCellMar>
            <w:top w:w="0" w:type="dxa"/>
            <w:left w:w="108" w:type="dxa"/>
            <w:bottom w:w="0" w:type="dxa"/>
            <w:right w:w="108" w:type="dxa"/>
          </w:tblCellMar>
        </w:tblPrEx>
        <w:trPr>
          <w:trHeight w:val="1362"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627F83CD">
            <w:pPr>
              <w:adjustRightInd w:val="0"/>
              <w:snapToGrid w:val="0"/>
              <w:spacing w:line="300" w:lineRule="exact"/>
              <w:jc w:val="center"/>
              <w:rPr>
                <w:rFonts w:hint="eastAsia" w:ascii="宋体" w:hAnsi="宋体" w:eastAsia="宋体" w:cs="宋体"/>
                <w:b w:val="0"/>
                <w:bCs/>
                <w:color w:val="auto"/>
                <w:spacing w:val="-2"/>
                <w:sz w:val="21"/>
                <w:szCs w:val="21"/>
              </w:rPr>
            </w:pPr>
            <w:r>
              <w:rPr>
                <w:rFonts w:hint="eastAsia" w:ascii="宋体" w:hAnsi="宋体" w:eastAsia="宋体" w:cs="宋体"/>
                <w:b/>
                <w:bCs/>
                <w:sz w:val="21"/>
                <w:szCs w:val="21"/>
              </w:rPr>
              <w:t>付款方式</w:t>
            </w:r>
          </w:p>
        </w:tc>
        <w:tc>
          <w:tcPr>
            <w:tcW w:w="7208" w:type="dxa"/>
            <w:tcBorders>
              <w:top w:val="single" w:color="auto" w:sz="4" w:space="0"/>
              <w:left w:val="single" w:color="auto" w:sz="4" w:space="0"/>
              <w:bottom w:val="single" w:color="auto" w:sz="4" w:space="0"/>
              <w:right w:val="single" w:color="auto" w:sz="4" w:space="0"/>
            </w:tcBorders>
            <w:vAlign w:val="center"/>
          </w:tcPr>
          <w:p w14:paraId="087F2FDF">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在合同生效后，乙方实施完成并双方验收通过后，由乙方出具正规等额、有效发票，甲方在收到发票30个工作日后向乙方支付合同总价款的50%，服务满一年后，甲方在30个工作日后向乙方支付剩余50%款项。</w:t>
            </w:r>
          </w:p>
        </w:tc>
      </w:tr>
      <w:tr w14:paraId="4E71C59F">
        <w:tblPrEx>
          <w:tblCellMar>
            <w:top w:w="0" w:type="dxa"/>
            <w:left w:w="108" w:type="dxa"/>
            <w:bottom w:w="0" w:type="dxa"/>
            <w:right w:w="108" w:type="dxa"/>
          </w:tblCellMar>
        </w:tblPrEx>
        <w:trPr>
          <w:trHeight w:val="3772"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75CCCF50">
            <w:pPr>
              <w:adjustRightInd w:val="0"/>
              <w:snapToGrid w:val="0"/>
              <w:spacing w:line="300" w:lineRule="exact"/>
              <w:jc w:val="center"/>
              <w:rPr>
                <w:rFonts w:hint="eastAsia" w:ascii="宋体" w:hAnsi="宋体" w:eastAsia="宋体" w:cs="宋体"/>
                <w:b w:val="0"/>
                <w:bCs/>
                <w:color w:val="auto"/>
                <w:spacing w:val="-2"/>
                <w:sz w:val="21"/>
                <w:szCs w:val="21"/>
              </w:rPr>
            </w:pPr>
            <w:r>
              <w:rPr>
                <w:rFonts w:hint="eastAsia" w:ascii="宋体" w:hAnsi="宋体" w:eastAsia="宋体" w:cs="宋体"/>
                <w:b/>
                <w:bCs/>
                <w:sz w:val="21"/>
                <w:szCs w:val="21"/>
              </w:rPr>
              <w:t>验收标准</w:t>
            </w:r>
          </w:p>
        </w:tc>
        <w:tc>
          <w:tcPr>
            <w:tcW w:w="7208" w:type="dxa"/>
            <w:tcBorders>
              <w:top w:val="single" w:color="auto" w:sz="4" w:space="0"/>
              <w:left w:val="single" w:color="auto" w:sz="4" w:space="0"/>
              <w:bottom w:val="single" w:color="auto" w:sz="4" w:space="0"/>
              <w:right w:val="single" w:color="auto" w:sz="4" w:space="0"/>
            </w:tcBorders>
            <w:vAlign w:val="center"/>
          </w:tcPr>
          <w:p w14:paraId="74687674">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投标人</w:t>
            </w:r>
            <w:r>
              <w:rPr>
                <w:rFonts w:hint="eastAsia" w:ascii="宋体" w:hAnsi="宋体" w:eastAsia="宋体" w:cs="宋体"/>
                <w:sz w:val="21"/>
                <w:szCs w:val="21"/>
                <w:lang w:val="en-US" w:eastAsia="zh-CN"/>
              </w:rPr>
              <w:t>提供的产品必须符合国家强制执行的相关质量标准要求以及产品制造厂家合格产品的出厂质量标准。</w:t>
            </w:r>
          </w:p>
          <w:p w14:paraId="2DFB32B0">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2.产品到货交付后，采购人将根据</w:t>
            </w:r>
            <w:r>
              <w:rPr>
                <w:rFonts w:hint="eastAsia" w:ascii="宋体" w:hAnsi="宋体" w:cs="宋体"/>
                <w:sz w:val="21"/>
                <w:szCs w:val="21"/>
                <w:lang w:val="en-US" w:eastAsia="zh-CN"/>
              </w:rPr>
              <w:t>招标</w:t>
            </w:r>
            <w:r>
              <w:rPr>
                <w:rFonts w:hint="eastAsia" w:ascii="宋体" w:hAnsi="宋体" w:eastAsia="宋体" w:cs="宋体"/>
                <w:sz w:val="21"/>
                <w:szCs w:val="21"/>
                <w:lang w:val="en-US" w:eastAsia="zh-CN"/>
              </w:rPr>
              <w:t>文件要求及</w:t>
            </w:r>
            <w:r>
              <w:rPr>
                <w:rFonts w:hint="eastAsia" w:ascii="宋体" w:hAnsi="宋体" w:cs="宋体"/>
                <w:sz w:val="21"/>
                <w:szCs w:val="21"/>
                <w:lang w:val="en-US" w:eastAsia="zh-CN"/>
              </w:rPr>
              <w:t>投标</w:t>
            </w:r>
            <w:r>
              <w:rPr>
                <w:rFonts w:hint="eastAsia" w:ascii="宋体" w:hAnsi="宋体" w:eastAsia="宋体" w:cs="宋体"/>
                <w:sz w:val="21"/>
                <w:szCs w:val="21"/>
                <w:lang w:val="en-US" w:eastAsia="zh-CN"/>
              </w:rPr>
              <w:t>文件承诺逐条对应进行核验，必要时，采购人有权邀请国家质量监督检验部门或国家认可的检测机构参与共同验收。如产品不满足</w:t>
            </w:r>
            <w:r>
              <w:rPr>
                <w:rFonts w:hint="eastAsia" w:ascii="宋体" w:hAnsi="宋体" w:cs="宋体"/>
                <w:sz w:val="21"/>
                <w:szCs w:val="21"/>
                <w:lang w:val="en-US" w:eastAsia="zh-CN"/>
              </w:rPr>
              <w:t>招标</w:t>
            </w:r>
            <w:r>
              <w:rPr>
                <w:rFonts w:hint="eastAsia" w:ascii="宋体" w:hAnsi="宋体" w:eastAsia="宋体" w:cs="宋体"/>
                <w:sz w:val="21"/>
                <w:szCs w:val="21"/>
                <w:lang w:val="en-US" w:eastAsia="zh-CN"/>
              </w:rPr>
              <w:t>文件要求、</w:t>
            </w:r>
            <w:r>
              <w:rPr>
                <w:rFonts w:hint="eastAsia" w:ascii="宋体" w:hAnsi="宋体" w:cs="宋体"/>
                <w:sz w:val="21"/>
                <w:szCs w:val="21"/>
                <w:lang w:val="en-US" w:eastAsia="zh-CN"/>
              </w:rPr>
              <w:t>投标</w:t>
            </w:r>
            <w:r>
              <w:rPr>
                <w:rFonts w:hint="eastAsia" w:ascii="宋体" w:hAnsi="宋体" w:eastAsia="宋体" w:cs="宋体"/>
                <w:sz w:val="21"/>
                <w:szCs w:val="21"/>
                <w:lang w:val="en-US" w:eastAsia="zh-CN"/>
              </w:rPr>
              <w:t>文件承诺或国家强制执行的相关质量标准要求以及产品制造厂家合格产品的出厂质量标准，采购人有权不予验收，由此造成采购人的经济损失由</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承担全部赔偿责任，验收时所产生的一切费用由</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承担。</w:t>
            </w:r>
          </w:p>
          <w:p w14:paraId="3687373B">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3.项目完成系统建设内容，经稳定运行一周以上可提出验收，</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按医院信息化项目管理制度要求提供有关材料，由采购人组织现场验收。</w:t>
            </w:r>
          </w:p>
          <w:p w14:paraId="0CA480B3">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4.验收其他要求按合同条款执行。</w:t>
            </w:r>
          </w:p>
        </w:tc>
      </w:tr>
      <w:tr w14:paraId="4CF86D78">
        <w:tblPrEx>
          <w:tblCellMar>
            <w:top w:w="0" w:type="dxa"/>
            <w:left w:w="108" w:type="dxa"/>
            <w:bottom w:w="0" w:type="dxa"/>
            <w:right w:w="108" w:type="dxa"/>
          </w:tblCellMar>
        </w:tblPrEx>
        <w:trPr>
          <w:trHeight w:val="1260"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5BD5C748">
            <w:pPr>
              <w:adjustRightInd w:val="0"/>
              <w:snapToGrid w:val="0"/>
              <w:spacing w:line="300" w:lineRule="exact"/>
              <w:jc w:val="center"/>
              <w:rPr>
                <w:rFonts w:hint="eastAsia" w:ascii="宋体" w:hAnsi="宋体" w:eastAsia="宋体" w:cs="宋体"/>
                <w:b w:val="0"/>
                <w:bCs/>
                <w:spacing w:val="-2"/>
                <w:sz w:val="21"/>
                <w:szCs w:val="21"/>
                <w:highlight w:val="none"/>
              </w:rPr>
            </w:pPr>
            <w:r>
              <w:rPr>
                <w:rFonts w:hint="eastAsia" w:ascii="宋体" w:hAnsi="宋体" w:eastAsia="宋体" w:cs="宋体"/>
                <w:b/>
                <w:bCs/>
                <w:sz w:val="21"/>
                <w:szCs w:val="21"/>
                <w:lang w:val="zh-CN"/>
              </w:rPr>
              <w:t>其他要求</w:t>
            </w:r>
          </w:p>
        </w:tc>
        <w:tc>
          <w:tcPr>
            <w:tcW w:w="7208" w:type="dxa"/>
            <w:tcBorders>
              <w:top w:val="single" w:color="auto" w:sz="4" w:space="0"/>
              <w:left w:val="single" w:color="auto" w:sz="4" w:space="0"/>
              <w:bottom w:val="single" w:color="auto" w:sz="4" w:space="0"/>
              <w:right w:val="single" w:color="auto" w:sz="4" w:space="0"/>
            </w:tcBorders>
            <w:vAlign w:val="center"/>
          </w:tcPr>
          <w:p w14:paraId="195BC79A">
            <w:pPr>
              <w:spacing w:line="300" w:lineRule="exact"/>
              <w:ind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本项目所提供的软件必须具有合法的版权或使用权，如在本项目范围内使用过程中出现版权或使用权纠纷，应由供应商负责。</w:t>
            </w:r>
          </w:p>
          <w:p w14:paraId="1ACB769A">
            <w:pPr>
              <w:spacing w:line="300" w:lineRule="exact"/>
              <w:ind w:firstLine="0" w:firstLineChars="0"/>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2.</w:t>
            </w:r>
            <w:r>
              <w:rPr>
                <w:rFonts w:hint="eastAsia" w:ascii="宋体" w:hAnsi="宋体" w:eastAsia="宋体" w:cs="宋体"/>
                <w:b/>
                <w:bCs/>
                <w:color w:val="auto"/>
                <w:szCs w:val="21"/>
              </w:rPr>
              <w:t>以上</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采购需求”（含技术要求和商务要求）条款</w:t>
            </w:r>
            <w:r>
              <w:rPr>
                <w:rFonts w:hint="eastAsia" w:ascii="宋体" w:hAnsi="宋体" w:eastAsia="宋体" w:cs="宋体"/>
                <w:b/>
                <w:bCs/>
                <w:color w:val="auto"/>
                <w:szCs w:val="21"/>
              </w:rPr>
              <w:t>为必须满足的实质性要求，如有1项负偏离的，投标无效。</w:t>
            </w:r>
          </w:p>
        </w:tc>
      </w:tr>
    </w:tbl>
    <w:p w14:paraId="66F09B0C">
      <w:pPr>
        <w:rPr>
          <w:rFonts w:ascii="宋体" w:hAnsi="宋体"/>
          <w:b/>
          <w:sz w:val="24"/>
        </w:rPr>
      </w:pPr>
      <w:r>
        <w:rPr>
          <w:rFonts w:hint="eastAsia" w:ascii="宋体" w:hAnsi="宋体"/>
          <w:b/>
          <w:sz w:val="24"/>
          <w:lang w:val="en-US" w:eastAsia="zh-CN"/>
        </w:rPr>
        <w:t>四</w:t>
      </w:r>
      <w:r>
        <w:rPr>
          <w:rFonts w:hint="eastAsia" w:ascii="宋体" w:hAnsi="宋体"/>
          <w:b/>
          <w:sz w:val="24"/>
        </w:rPr>
        <w:t>、合同主要条款</w:t>
      </w:r>
    </w:p>
    <w:p w14:paraId="6D5562D7">
      <w:pPr>
        <w:widowControl/>
        <w:autoSpaceDE w:val="0"/>
        <w:autoSpaceDN w:val="0"/>
        <w:spacing w:line="410" w:lineRule="exact"/>
        <w:textAlignment w:val="bottom"/>
        <w:rPr>
          <w:rFonts w:hint="eastAsia" w:ascii="宋体" w:hAnsi="宋体" w:eastAsia="宋体" w:cs="宋体"/>
          <w:b w:val="0"/>
          <w:bCs/>
          <w:sz w:val="24"/>
          <w:szCs w:val="24"/>
        </w:rPr>
      </w:pPr>
      <w:r>
        <w:rPr>
          <w:rFonts w:hint="eastAsia" w:ascii="宋体" w:hAnsi="宋体" w:eastAsia="宋体" w:cs="宋体"/>
          <w:b w:val="0"/>
          <w:bCs/>
          <w:sz w:val="24"/>
          <w:szCs w:val="24"/>
        </w:rPr>
        <w:t>甲方：桂林市人民医院</w:t>
      </w:r>
    </w:p>
    <w:p w14:paraId="31906AEC">
      <w:pPr>
        <w:widowControl/>
        <w:autoSpaceDE w:val="0"/>
        <w:autoSpaceDN w:val="0"/>
        <w:spacing w:line="410" w:lineRule="exact"/>
        <w:textAlignment w:val="bottom"/>
        <w:rPr>
          <w:rFonts w:hint="eastAsia" w:ascii="宋体" w:hAnsi="宋体" w:eastAsia="宋体" w:cs="宋体"/>
          <w:b w:val="0"/>
          <w:bCs/>
          <w:sz w:val="24"/>
          <w:szCs w:val="24"/>
        </w:rPr>
      </w:pPr>
      <w:r>
        <w:rPr>
          <w:rFonts w:hint="eastAsia" w:ascii="宋体" w:hAnsi="宋体" w:eastAsia="宋体" w:cs="宋体"/>
          <w:b w:val="0"/>
          <w:bCs/>
          <w:sz w:val="24"/>
          <w:szCs w:val="24"/>
        </w:rPr>
        <w:t>地址：  广西壮族自治区桂林市象山区文明路12号</w:t>
      </w:r>
    </w:p>
    <w:p w14:paraId="1168C231">
      <w:pPr>
        <w:widowControl/>
        <w:autoSpaceDE w:val="0"/>
        <w:autoSpaceDN w:val="0"/>
        <w:spacing w:line="410" w:lineRule="exact"/>
        <w:textAlignment w:val="bottom"/>
        <w:rPr>
          <w:rFonts w:hint="eastAsia" w:ascii="宋体" w:hAnsi="宋体" w:eastAsia="宋体" w:cs="宋体"/>
          <w:b w:val="0"/>
          <w:bCs/>
          <w:sz w:val="24"/>
          <w:szCs w:val="24"/>
        </w:rPr>
      </w:pPr>
      <w:r>
        <w:rPr>
          <w:rFonts w:hint="eastAsia" w:ascii="宋体" w:hAnsi="宋体" w:eastAsia="宋体" w:cs="宋体"/>
          <w:b w:val="0"/>
          <w:bCs/>
          <w:sz w:val="24"/>
          <w:szCs w:val="24"/>
        </w:rPr>
        <w:t>法定代表/负责人：</w:t>
      </w:r>
    </w:p>
    <w:p w14:paraId="3A562359">
      <w:pPr>
        <w:widowControl/>
        <w:autoSpaceDE w:val="0"/>
        <w:autoSpaceDN w:val="0"/>
        <w:spacing w:line="410" w:lineRule="exact"/>
        <w:textAlignment w:val="bottom"/>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联系人：</w:t>
      </w:r>
    </w:p>
    <w:p w14:paraId="45A7EBC6">
      <w:pPr>
        <w:widowControl/>
        <w:autoSpaceDE w:val="0"/>
        <w:autoSpaceDN w:val="0"/>
        <w:spacing w:line="410" w:lineRule="exact"/>
        <w:textAlignment w:val="bottom"/>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联系电话：18978320</w:t>
      </w:r>
      <w:r>
        <w:rPr>
          <w:rFonts w:hint="eastAsia" w:ascii="宋体" w:hAnsi="宋体" w:eastAsia="宋体" w:cs="宋体"/>
          <w:b w:val="0"/>
          <w:bCs/>
          <w:sz w:val="24"/>
          <w:szCs w:val="24"/>
          <w:lang w:val="en-US" w:eastAsia="zh-CN"/>
        </w:rPr>
        <w:t>021</w:t>
      </w:r>
    </w:p>
    <w:p w14:paraId="7B6A68D2">
      <w:pPr>
        <w:widowControl/>
        <w:autoSpaceDE w:val="0"/>
        <w:autoSpaceDN w:val="0"/>
        <w:spacing w:line="410" w:lineRule="exact"/>
        <w:textAlignment w:val="bottom"/>
        <w:rPr>
          <w:rFonts w:hint="eastAsia" w:ascii="宋体" w:hAnsi="宋体" w:eastAsia="宋体" w:cs="宋体"/>
          <w:b w:val="0"/>
          <w:bCs/>
          <w:sz w:val="24"/>
          <w:szCs w:val="24"/>
        </w:rPr>
      </w:pPr>
    </w:p>
    <w:p w14:paraId="3FD2DA49">
      <w:pPr>
        <w:widowControl/>
        <w:autoSpaceDE w:val="0"/>
        <w:autoSpaceDN w:val="0"/>
        <w:spacing w:line="410" w:lineRule="exact"/>
        <w:textAlignment w:val="bottom"/>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乙方：</w:t>
      </w:r>
      <w:r>
        <w:rPr>
          <w:rFonts w:hint="eastAsia" w:ascii="宋体" w:hAnsi="宋体" w:eastAsia="宋体" w:cs="宋体"/>
          <w:b w:val="0"/>
          <w:bCs/>
          <w:sz w:val="24"/>
          <w:szCs w:val="24"/>
          <w:lang w:val="en-US" w:eastAsia="zh-CN"/>
        </w:rPr>
        <w:t xml:space="preserve"> </w:t>
      </w:r>
    </w:p>
    <w:p w14:paraId="2CDC21F4">
      <w:pPr>
        <w:widowControl/>
        <w:autoSpaceDE w:val="0"/>
        <w:autoSpaceDN w:val="0"/>
        <w:spacing w:line="410" w:lineRule="exact"/>
        <w:textAlignment w:val="bottom"/>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地址： </w:t>
      </w:r>
      <w:r>
        <w:rPr>
          <w:rFonts w:hint="eastAsia" w:ascii="宋体" w:hAnsi="宋体" w:eastAsia="宋体" w:cs="宋体"/>
          <w:b w:val="0"/>
          <w:bCs/>
          <w:sz w:val="24"/>
          <w:szCs w:val="24"/>
          <w:lang w:val="en-US" w:eastAsia="zh-CN"/>
        </w:rPr>
        <w:t xml:space="preserve"> </w:t>
      </w:r>
    </w:p>
    <w:p w14:paraId="1F78F057">
      <w:pPr>
        <w:widowControl/>
        <w:autoSpaceDE w:val="0"/>
        <w:autoSpaceDN w:val="0"/>
        <w:spacing w:line="410" w:lineRule="exact"/>
        <w:textAlignment w:val="bottom"/>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 xml:space="preserve">法定代表人/负责人： </w:t>
      </w:r>
      <w:r>
        <w:rPr>
          <w:rFonts w:hint="eastAsia" w:ascii="宋体" w:hAnsi="宋体" w:eastAsia="宋体" w:cs="宋体"/>
          <w:b w:val="0"/>
          <w:bCs/>
          <w:sz w:val="24"/>
          <w:szCs w:val="24"/>
          <w:lang w:val="en-US" w:eastAsia="zh-CN"/>
        </w:rPr>
        <w:t xml:space="preserve"> </w:t>
      </w:r>
    </w:p>
    <w:p w14:paraId="6936D4BD">
      <w:pPr>
        <w:widowControl/>
        <w:autoSpaceDE w:val="0"/>
        <w:autoSpaceDN w:val="0"/>
        <w:spacing w:line="410" w:lineRule="exact"/>
        <w:textAlignment w:val="bottom"/>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联系人： </w:t>
      </w:r>
      <w:r>
        <w:rPr>
          <w:rFonts w:hint="eastAsia" w:ascii="宋体" w:hAnsi="宋体" w:eastAsia="宋体" w:cs="宋体"/>
          <w:b w:val="0"/>
          <w:bCs/>
          <w:sz w:val="24"/>
          <w:szCs w:val="24"/>
          <w:lang w:val="en-US" w:eastAsia="zh-CN"/>
        </w:rPr>
        <w:t xml:space="preserve"> </w:t>
      </w:r>
    </w:p>
    <w:p w14:paraId="20D63431">
      <w:pPr>
        <w:widowControl/>
        <w:autoSpaceDE w:val="0"/>
        <w:autoSpaceDN w:val="0"/>
        <w:spacing w:line="410" w:lineRule="exact"/>
        <w:textAlignment w:val="bottom"/>
        <w:rPr>
          <w:rFonts w:hint="eastAsia" w:ascii="宋体" w:hAnsi="宋体" w:eastAsia="宋体" w:cs="宋体"/>
          <w:sz w:val="24"/>
          <w:szCs w:val="24"/>
          <w:lang w:eastAsia="zh-CN"/>
        </w:rPr>
      </w:pPr>
      <w:r>
        <w:rPr>
          <w:rFonts w:hint="eastAsia" w:ascii="宋体" w:hAnsi="宋体" w:eastAsia="宋体" w:cs="宋体"/>
          <w:b w:val="0"/>
          <w:bCs/>
          <w:sz w:val="24"/>
          <w:szCs w:val="24"/>
        </w:rPr>
        <w:t>联系电话：</w:t>
      </w:r>
      <w:r>
        <w:rPr>
          <w:rFonts w:hint="eastAsia" w:ascii="宋体" w:hAnsi="宋体" w:eastAsia="宋体" w:cs="宋体"/>
          <w:b/>
          <w:sz w:val="24"/>
          <w:szCs w:val="24"/>
          <w:lang w:val="en-US" w:eastAsia="zh-CN"/>
        </w:rPr>
        <w:t xml:space="preserve"> </w:t>
      </w:r>
    </w:p>
    <w:p w14:paraId="07854C53">
      <w:pPr>
        <w:spacing w:line="410" w:lineRule="exact"/>
        <w:ind w:firstLine="480" w:firstLineChars="200"/>
        <w:rPr>
          <w:rFonts w:hint="eastAsia" w:ascii="宋体" w:hAnsi="宋体" w:eastAsia="宋体" w:cs="宋体"/>
          <w:sz w:val="24"/>
          <w:szCs w:val="24"/>
        </w:rPr>
      </w:pPr>
    </w:p>
    <w:p w14:paraId="6AAC6C25">
      <w:pPr>
        <w:spacing w:line="41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依照《中华人民共和国民法典》及其他有关法律、行政法规</w:t>
      </w:r>
      <w:r>
        <w:rPr>
          <w:rFonts w:hint="eastAsia" w:ascii="宋体" w:hAnsi="宋体" w:eastAsia="宋体" w:cs="宋体"/>
          <w:sz w:val="24"/>
          <w:szCs w:val="24"/>
          <w:shd w:val="clear" w:color="auto" w:fill="FFFFFF"/>
        </w:rPr>
        <w:t>，</w:t>
      </w:r>
      <w:r>
        <w:rPr>
          <w:rFonts w:hint="eastAsia" w:ascii="宋体" w:hAnsi="宋体" w:eastAsia="宋体" w:cs="宋体"/>
          <w:sz w:val="24"/>
          <w:szCs w:val="24"/>
        </w:rPr>
        <w:t>遵循平等</w:t>
      </w:r>
      <w:r>
        <w:rPr>
          <w:rFonts w:hint="eastAsia" w:ascii="宋体" w:hAnsi="宋体" w:eastAsia="宋体" w:cs="宋体"/>
          <w:sz w:val="24"/>
          <w:szCs w:val="24"/>
          <w:shd w:val="clear" w:color="auto" w:fill="FFFFFF"/>
        </w:rPr>
        <w:t>、</w:t>
      </w:r>
      <w:r>
        <w:rPr>
          <w:rFonts w:hint="eastAsia" w:ascii="宋体" w:hAnsi="宋体" w:eastAsia="宋体" w:cs="宋体"/>
          <w:sz w:val="24"/>
          <w:szCs w:val="24"/>
        </w:rPr>
        <w:t>自愿</w:t>
      </w:r>
      <w:r>
        <w:rPr>
          <w:rFonts w:hint="eastAsia" w:ascii="宋体" w:hAnsi="宋体" w:eastAsia="宋体" w:cs="宋体"/>
          <w:sz w:val="24"/>
          <w:szCs w:val="24"/>
          <w:shd w:val="clear" w:color="auto" w:fill="FFFFFF"/>
        </w:rPr>
        <w:t>、</w:t>
      </w:r>
      <w:r>
        <w:rPr>
          <w:rFonts w:hint="eastAsia" w:ascii="宋体" w:hAnsi="宋体" w:eastAsia="宋体" w:cs="宋体"/>
          <w:sz w:val="24"/>
          <w:szCs w:val="24"/>
        </w:rPr>
        <w:t>公平和诚实信用</w:t>
      </w:r>
      <w:r>
        <w:rPr>
          <w:rFonts w:hint="eastAsia" w:ascii="宋体" w:hAnsi="宋体" w:eastAsia="宋体" w:cs="宋体"/>
          <w:sz w:val="24"/>
          <w:szCs w:val="24"/>
          <w:shd w:val="clear" w:color="auto" w:fill="FFFFFF"/>
        </w:rPr>
        <w:t>，</w:t>
      </w:r>
      <w:r>
        <w:rPr>
          <w:rFonts w:hint="eastAsia" w:ascii="宋体" w:hAnsi="宋体" w:eastAsia="宋体" w:cs="宋体"/>
          <w:sz w:val="24"/>
          <w:szCs w:val="24"/>
        </w:rPr>
        <w:t>本着</w:t>
      </w:r>
      <w:r>
        <w:rPr>
          <w:rFonts w:hint="eastAsia" w:ascii="宋体" w:hAnsi="宋体" w:eastAsia="宋体" w:cs="宋体"/>
          <w:sz w:val="24"/>
          <w:szCs w:val="24"/>
          <w:shd w:val="clear" w:color="auto" w:fill="FFFFFF"/>
        </w:rPr>
        <w:t>“</w:t>
      </w:r>
      <w:r>
        <w:rPr>
          <w:rFonts w:hint="eastAsia" w:ascii="宋体" w:hAnsi="宋体" w:eastAsia="宋体" w:cs="宋体"/>
          <w:sz w:val="24"/>
          <w:szCs w:val="24"/>
        </w:rPr>
        <w:t>互惠互利</w:t>
      </w:r>
      <w:r>
        <w:rPr>
          <w:rFonts w:hint="eastAsia" w:ascii="宋体" w:hAnsi="宋体" w:eastAsia="宋体" w:cs="宋体"/>
          <w:sz w:val="24"/>
          <w:szCs w:val="24"/>
          <w:shd w:val="clear" w:color="auto" w:fill="FFFFFF"/>
        </w:rPr>
        <w:t>、</w:t>
      </w:r>
      <w:r>
        <w:rPr>
          <w:rFonts w:hint="eastAsia" w:ascii="宋体" w:hAnsi="宋体" w:eastAsia="宋体" w:cs="宋体"/>
          <w:sz w:val="24"/>
          <w:szCs w:val="24"/>
        </w:rPr>
        <w:t>共同发展</w:t>
      </w:r>
      <w:r>
        <w:rPr>
          <w:rFonts w:hint="eastAsia" w:ascii="宋体" w:hAnsi="宋体" w:eastAsia="宋体" w:cs="宋体"/>
          <w:sz w:val="24"/>
          <w:szCs w:val="24"/>
          <w:shd w:val="clear" w:color="auto" w:fill="FFFFFF"/>
        </w:rPr>
        <w:t>”</w:t>
      </w:r>
      <w:r>
        <w:rPr>
          <w:rFonts w:hint="eastAsia" w:ascii="宋体" w:hAnsi="宋体" w:eastAsia="宋体" w:cs="宋体"/>
          <w:sz w:val="24"/>
          <w:szCs w:val="24"/>
        </w:rPr>
        <w:t>的原则</w:t>
      </w:r>
      <w:r>
        <w:rPr>
          <w:rFonts w:hint="eastAsia" w:ascii="宋体" w:hAnsi="宋体" w:eastAsia="宋体" w:cs="宋体"/>
          <w:sz w:val="24"/>
          <w:szCs w:val="24"/>
          <w:shd w:val="clear" w:color="auto" w:fill="FFFFFF"/>
        </w:rPr>
        <w:t>，为保障甲、乙双方的合法权益，经双方协商一致，</w:t>
      </w:r>
      <w:r>
        <w:rPr>
          <w:rFonts w:hint="eastAsia" w:ascii="宋体" w:hAnsi="宋体" w:eastAsia="宋体" w:cs="宋体"/>
          <w:sz w:val="24"/>
          <w:szCs w:val="24"/>
        </w:rPr>
        <w:t>就乙方向甲方提供维保服务事宜签订本合同。</w:t>
      </w:r>
    </w:p>
    <w:p w14:paraId="555EEFA8">
      <w:pPr>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第一条  服务期限及产品范围</w:t>
      </w:r>
    </w:p>
    <w:p w14:paraId="2A31A6E0">
      <w:pPr>
        <w:spacing w:line="440" w:lineRule="exact"/>
        <w:ind w:firstLine="444"/>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合同标的及金额</w:t>
      </w:r>
    </w:p>
    <w:tbl>
      <w:tblPr>
        <w:tblStyle w:val="25"/>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8"/>
        <w:gridCol w:w="3779"/>
        <w:gridCol w:w="1275"/>
        <w:gridCol w:w="1137"/>
        <w:gridCol w:w="1988"/>
        <w:gridCol w:w="1063"/>
      </w:tblGrid>
      <w:tr w14:paraId="0BAB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trPr>
        <w:tc>
          <w:tcPr>
            <w:tcW w:w="478" w:type="dxa"/>
            <w:noWrap w:val="0"/>
            <w:vAlign w:val="center"/>
          </w:tcPr>
          <w:p w14:paraId="07580A7B">
            <w:pPr>
              <w:widowControl/>
              <w:jc w:val="center"/>
              <w:rPr>
                <w:rFonts w:hint="eastAsia" w:ascii="宋体" w:hAnsi="宋体" w:cs="宋体"/>
                <w:b/>
                <w:color w:val="auto"/>
                <w:szCs w:val="21"/>
              </w:rPr>
            </w:pPr>
            <w:r>
              <w:rPr>
                <w:rFonts w:hint="eastAsia" w:ascii="宋体" w:hAnsi="宋体" w:cs="宋体"/>
                <w:b/>
                <w:color w:val="auto"/>
                <w:kern w:val="0"/>
                <w:szCs w:val="21"/>
              </w:rPr>
              <w:t>项号</w:t>
            </w:r>
          </w:p>
        </w:tc>
        <w:tc>
          <w:tcPr>
            <w:tcW w:w="3779" w:type="dxa"/>
            <w:noWrap w:val="0"/>
            <w:vAlign w:val="center"/>
          </w:tcPr>
          <w:p w14:paraId="7A2A088F">
            <w:pPr>
              <w:widowControl/>
              <w:jc w:val="center"/>
              <w:rPr>
                <w:rFonts w:hint="eastAsia" w:ascii="宋体" w:hAnsi="宋体" w:cs="宋体"/>
                <w:b/>
                <w:color w:val="auto"/>
                <w:szCs w:val="21"/>
              </w:rPr>
            </w:pPr>
            <w:r>
              <w:rPr>
                <w:rFonts w:hint="eastAsia" w:ascii="宋体" w:hAnsi="宋体" w:cs="宋体"/>
                <w:b/>
                <w:color w:val="auto"/>
                <w:kern w:val="0"/>
                <w:szCs w:val="21"/>
              </w:rPr>
              <w:t>服务名称</w:t>
            </w:r>
          </w:p>
        </w:tc>
        <w:tc>
          <w:tcPr>
            <w:tcW w:w="1275" w:type="dxa"/>
            <w:noWrap w:val="0"/>
            <w:vAlign w:val="center"/>
          </w:tcPr>
          <w:p w14:paraId="3468656A">
            <w:pPr>
              <w:widowControl/>
              <w:jc w:val="center"/>
              <w:rPr>
                <w:rFonts w:hint="eastAsia" w:ascii="宋体" w:hAnsi="宋体" w:cs="宋体"/>
                <w:b/>
                <w:color w:val="auto"/>
                <w:szCs w:val="21"/>
              </w:rPr>
            </w:pPr>
            <w:r>
              <w:rPr>
                <w:rFonts w:hint="eastAsia" w:ascii="宋体" w:hAnsi="宋体" w:cs="宋体"/>
                <w:b/>
                <w:color w:val="auto"/>
                <w:kern w:val="0"/>
                <w:szCs w:val="21"/>
              </w:rPr>
              <w:t>数量</w:t>
            </w:r>
          </w:p>
        </w:tc>
        <w:tc>
          <w:tcPr>
            <w:tcW w:w="1137" w:type="dxa"/>
            <w:tcBorders>
              <w:right w:val="single" w:color="auto" w:sz="4" w:space="0"/>
            </w:tcBorders>
            <w:noWrap w:val="0"/>
            <w:vAlign w:val="center"/>
          </w:tcPr>
          <w:p w14:paraId="41F09095">
            <w:pPr>
              <w:widowControl/>
              <w:jc w:val="center"/>
              <w:rPr>
                <w:rFonts w:hint="eastAsia" w:ascii="宋体" w:hAnsi="宋体" w:cs="宋体"/>
                <w:b/>
                <w:color w:val="auto"/>
                <w:szCs w:val="21"/>
              </w:rPr>
            </w:pPr>
            <w:r>
              <w:rPr>
                <w:rFonts w:hint="eastAsia" w:ascii="宋体" w:hAnsi="宋体" w:cs="宋体"/>
                <w:b/>
                <w:color w:val="auto"/>
                <w:kern w:val="0"/>
                <w:szCs w:val="21"/>
              </w:rPr>
              <w:t>单位</w:t>
            </w:r>
          </w:p>
        </w:tc>
        <w:tc>
          <w:tcPr>
            <w:tcW w:w="1988" w:type="dxa"/>
            <w:tcBorders>
              <w:top w:val="single" w:color="auto" w:sz="4" w:space="0"/>
              <w:left w:val="single" w:color="auto" w:sz="4" w:space="0"/>
              <w:right w:val="single" w:color="auto" w:sz="4" w:space="0"/>
            </w:tcBorders>
            <w:noWrap w:val="0"/>
            <w:vAlign w:val="center"/>
          </w:tcPr>
          <w:p w14:paraId="5A4D89B6">
            <w:pPr>
              <w:widowControl/>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报</w:t>
            </w:r>
            <w:r>
              <w:rPr>
                <w:rFonts w:hint="eastAsia" w:ascii="宋体" w:hAnsi="宋体" w:cs="宋体"/>
                <w:b/>
                <w:color w:val="auto"/>
                <w:szCs w:val="21"/>
                <w:lang w:eastAsia="zh-CN"/>
              </w:rPr>
              <w:t>价（元）</w:t>
            </w:r>
          </w:p>
        </w:tc>
        <w:tc>
          <w:tcPr>
            <w:tcW w:w="1063" w:type="dxa"/>
            <w:tcBorders>
              <w:top w:val="single" w:color="auto" w:sz="4" w:space="0"/>
              <w:left w:val="single" w:color="auto" w:sz="4" w:space="0"/>
              <w:bottom w:val="single" w:color="auto" w:sz="4" w:space="0"/>
            </w:tcBorders>
            <w:noWrap w:val="0"/>
            <w:vAlign w:val="center"/>
          </w:tcPr>
          <w:p w14:paraId="3B9B9143">
            <w:pPr>
              <w:widowControl/>
              <w:jc w:val="center"/>
              <w:rPr>
                <w:rFonts w:hint="eastAsia" w:ascii="宋体" w:hAnsi="宋体" w:cs="宋体"/>
                <w:b/>
                <w:color w:val="auto"/>
                <w:szCs w:val="21"/>
              </w:rPr>
            </w:pPr>
            <w:r>
              <w:rPr>
                <w:rFonts w:hint="eastAsia" w:ascii="宋体" w:hAnsi="宋体" w:cs="宋体"/>
                <w:b/>
                <w:color w:val="auto"/>
                <w:kern w:val="0"/>
                <w:szCs w:val="21"/>
              </w:rPr>
              <w:t>备注</w:t>
            </w:r>
          </w:p>
        </w:tc>
      </w:tr>
      <w:tr w14:paraId="5EBB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5" w:hRule="atLeast"/>
        </w:trPr>
        <w:tc>
          <w:tcPr>
            <w:tcW w:w="478" w:type="dxa"/>
            <w:noWrap w:val="0"/>
            <w:vAlign w:val="center"/>
          </w:tcPr>
          <w:p w14:paraId="1E24CBEF">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3779" w:type="dxa"/>
            <w:noWrap w:val="0"/>
            <w:vAlign w:val="center"/>
          </w:tcPr>
          <w:p w14:paraId="11F44BE5">
            <w:pPr>
              <w:spacing w:line="400" w:lineRule="exact"/>
              <w:jc w:val="center"/>
              <w:rPr>
                <w:rFonts w:hint="eastAsia" w:ascii="宋体" w:hAnsi="宋体" w:cs="宋体"/>
                <w:color w:val="auto"/>
                <w:szCs w:val="21"/>
              </w:rPr>
            </w:pPr>
            <w:r>
              <w:rPr>
                <w:rFonts w:hint="eastAsia" w:ascii="宋体" w:hAnsi="宋体" w:cs="宋体"/>
                <w:sz w:val="24"/>
              </w:rPr>
              <w:t>终端安全与公有云续保项目</w:t>
            </w:r>
          </w:p>
        </w:tc>
        <w:tc>
          <w:tcPr>
            <w:tcW w:w="1275" w:type="dxa"/>
            <w:noWrap w:val="0"/>
            <w:vAlign w:val="center"/>
          </w:tcPr>
          <w:p w14:paraId="3B0160BD">
            <w:pPr>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1137" w:type="dxa"/>
            <w:noWrap w:val="0"/>
            <w:vAlign w:val="center"/>
          </w:tcPr>
          <w:p w14:paraId="472FDE9E">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套</w:t>
            </w:r>
          </w:p>
        </w:tc>
        <w:tc>
          <w:tcPr>
            <w:tcW w:w="1988" w:type="dxa"/>
            <w:noWrap w:val="0"/>
            <w:vAlign w:val="center"/>
          </w:tcPr>
          <w:p w14:paraId="618F8EBE">
            <w:pPr>
              <w:spacing w:line="400" w:lineRule="exact"/>
              <w:jc w:val="center"/>
              <w:rPr>
                <w:rFonts w:hint="eastAsia" w:ascii="宋体" w:hAnsi="宋体" w:cs="宋体"/>
                <w:b/>
                <w:color w:val="auto"/>
                <w:szCs w:val="21"/>
              </w:rPr>
            </w:pPr>
          </w:p>
        </w:tc>
        <w:tc>
          <w:tcPr>
            <w:tcW w:w="1063" w:type="dxa"/>
            <w:noWrap w:val="0"/>
            <w:vAlign w:val="center"/>
          </w:tcPr>
          <w:p w14:paraId="180252C7">
            <w:pPr>
              <w:spacing w:line="400" w:lineRule="exact"/>
              <w:jc w:val="center"/>
              <w:rPr>
                <w:rFonts w:hint="eastAsia" w:ascii="宋体" w:hAnsi="宋体" w:cs="宋体"/>
                <w:b/>
                <w:color w:val="auto"/>
                <w:szCs w:val="21"/>
              </w:rPr>
            </w:pPr>
          </w:p>
        </w:tc>
      </w:tr>
      <w:tr w14:paraId="3329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9720" w:type="dxa"/>
            <w:gridSpan w:val="6"/>
            <w:noWrap w:val="0"/>
            <w:vAlign w:val="center"/>
          </w:tcPr>
          <w:p w14:paraId="26A142CB">
            <w:pPr>
              <w:widowControl/>
              <w:spacing w:line="400" w:lineRule="exact"/>
              <w:jc w:val="left"/>
              <w:rPr>
                <w:rFonts w:hint="eastAsia" w:ascii="宋体" w:hAnsi="宋体" w:cs="宋体"/>
                <w:color w:val="auto"/>
                <w:szCs w:val="21"/>
              </w:rPr>
            </w:pPr>
            <w:r>
              <w:rPr>
                <w:rFonts w:hint="eastAsia" w:ascii="宋体" w:hAnsi="宋体" w:cs="宋体"/>
                <w:color w:val="auto"/>
                <w:kern w:val="0"/>
                <w:szCs w:val="21"/>
              </w:rPr>
              <w:t>投标报价（大写）：</w:t>
            </w:r>
            <w:r>
              <w:rPr>
                <w:rFonts w:hint="eastAsia" w:ascii="宋体" w:hAnsi="宋体" w:cs="宋体"/>
                <w:color w:val="auto"/>
                <w:kern w:val="0"/>
                <w:szCs w:val="21"/>
                <w:u w:val="single"/>
              </w:rPr>
              <w:t xml:space="preserve">                        </w:t>
            </w:r>
            <w:r>
              <w:rPr>
                <w:rFonts w:hint="eastAsia" w:ascii="宋体" w:hAnsi="宋体" w:cs="宋体"/>
                <w:color w:val="auto"/>
                <w:kern w:val="0"/>
                <w:szCs w:val="21"/>
              </w:rPr>
              <w:t>元人民币（RMB¥</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tc>
      </w:tr>
    </w:tbl>
    <w:p w14:paraId="3F8465D2">
      <w:pPr>
        <w:spacing w:line="440" w:lineRule="exact"/>
        <w:rPr>
          <w:rFonts w:hint="eastAsia" w:ascii="宋体" w:hAnsi="宋体" w:eastAsia="宋体" w:cs="宋体"/>
          <w:sz w:val="24"/>
          <w:szCs w:val="24"/>
        </w:rPr>
      </w:pPr>
    </w:p>
    <w:p w14:paraId="2AE282B0">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交付期</w:t>
      </w:r>
    </w:p>
    <w:p w14:paraId="091408E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自双方签订合同之日起十个工作日内完成安装调试。</w:t>
      </w:r>
    </w:p>
    <w:p w14:paraId="6A51E7E1">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 xml:space="preserve"> </w:t>
      </w:r>
      <w:r>
        <w:rPr>
          <w:rFonts w:hint="eastAsia" w:ascii="宋体" w:hAnsi="宋体" w:eastAsia="宋体" w:cs="宋体"/>
          <w:b/>
          <w:color w:val="auto"/>
          <w:sz w:val="24"/>
          <w:szCs w:val="24"/>
        </w:rPr>
        <w:t>付款方式</w:t>
      </w:r>
    </w:p>
    <w:p w14:paraId="538352D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在合同生效后，乙方实施完成并双方验收通过后，由乙方出具正规等额、有效发票，甲方在收到发票30个工作日后向乙方支付合同总价款的50%，服务满一年后，甲方在30个工作日后向乙方支付剩余50%款项。</w:t>
      </w:r>
    </w:p>
    <w:p w14:paraId="1CC0BE3B">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条  责任与义务</w:t>
      </w:r>
    </w:p>
    <w:p w14:paraId="3B30283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甲方责任与义务</w:t>
      </w:r>
    </w:p>
    <w:p w14:paraId="768EFC09">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甲方应当向乙方提供必要的工作条件，包括必要的技术资料，技术准备和工作场地，协助乙方做好维护服务。</w:t>
      </w:r>
    </w:p>
    <w:p w14:paraId="4A67A320">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为乙方实施工作进行内部协调，调动相关资源，配合乙方按进度完成项目实施。如有需要，负责与相关第三方的协调沟通。</w:t>
      </w:r>
    </w:p>
    <w:p w14:paraId="35B7F002">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甲方应当保证其要求乙方维护的软件、硬件以及相关的文档未侵犯第三方知识产权。</w:t>
      </w:r>
    </w:p>
    <w:p w14:paraId="1E742612">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甲方应当依据本合同的约定，向乙方支付相关技术维护服务款项。</w:t>
      </w:r>
    </w:p>
    <w:p w14:paraId="05E7A19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乙方责任与义务</w:t>
      </w:r>
    </w:p>
    <w:p w14:paraId="2CB6614F">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乙方应保证服务质量，保证甲方的业务正常运行。在甲方需要乙方提供技术支持时乙方应尽快安排。</w:t>
      </w:r>
    </w:p>
    <w:p w14:paraId="21CCA5D2">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乙方作为安全服务商，应服从甲方的管理，配合甲方的督导。</w:t>
      </w:r>
    </w:p>
    <w:p w14:paraId="1BA54F52">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乙方保证维护工作的过程未侵犯第三方合法权益。</w:t>
      </w:r>
    </w:p>
    <w:p w14:paraId="2002F496">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所承担的维护项目的质量标准应当符合国家标准，行业标准或者制造企业的标准。若无国家标准，行业标准或者制造企业的标准的，以符合合同目的的相应标准作为质量标准。除此之外还应当符合国家有关安全、环保、卫生等有关规定。</w:t>
      </w:r>
    </w:p>
    <w:p w14:paraId="0C1F9A33">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未经甲方同意，乙方不得将本合同项目的部分或者全部维护工作转包给第三方承担。</w:t>
      </w:r>
    </w:p>
    <w:p w14:paraId="56EFC3F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人员在项目执行期间应保持相对稳定，以保证项目的顺利实施。乙方人员的变更需提前一个月向甲方提出书面申请，并保证接替人员能够胜任此项运维工作，经甲方同意后方可变更，变更时做好该项目的技术及文档交接。参与项目的所有人员都应当受本合同各条款的约束。</w:t>
      </w:r>
    </w:p>
    <w:p w14:paraId="37F2F286">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由于乙方项目组人员违法违纪行为给甲方造成声誉和经济损失，甲方有权单方解除合同，并追究乙方法律责任。</w:t>
      </w:r>
    </w:p>
    <w:p w14:paraId="13C019BB">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条  违约责任</w:t>
      </w:r>
    </w:p>
    <w:p w14:paraId="25447CEA">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bCs/>
          <w:color w:val="auto"/>
          <w:kern w:val="0"/>
          <w:sz w:val="24"/>
          <w:szCs w:val="24"/>
        </w:rPr>
      </w:pPr>
      <w:r>
        <w:rPr>
          <w:rFonts w:hint="eastAsia" w:ascii="宋体" w:hAnsi="宋体" w:eastAsia="宋体" w:cs="宋体"/>
          <w:color w:val="auto"/>
          <w:sz w:val="24"/>
        </w:rPr>
        <w:t xml:space="preserve">   </w:t>
      </w:r>
      <w:r>
        <w:rPr>
          <w:rFonts w:hint="eastAsia" w:ascii="宋体" w:hAnsi="宋体" w:eastAsia="宋体" w:cs="宋体"/>
          <w:color w:val="auto"/>
          <w:sz w:val="24"/>
          <w:szCs w:val="24"/>
        </w:rPr>
        <w:t xml:space="preserve"> </w:t>
      </w: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甲乙双方本着真诚合作、相互信赖的原则，根据国家相关的法律、法规，协商解决在本合同执行过程中可能出现的纠纷。</w:t>
      </w:r>
    </w:p>
    <w:p w14:paraId="3DE10D55">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在本合同生效后，乙方无故逾期开始服务时间，乙方每逾期一日须按合同的总金额的千分之一（1‰）的标准向甲方支付违约金及赔偿甲方损失。且甲方有权利对乙方不履行合同条款的行为向乙方服务管理部门投诉，并保留进一步追究乙方责任的权利</w:t>
      </w:r>
    </w:p>
    <w:p w14:paraId="3F6331AE">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在本合同生效后，甲方应按合同约定的时间向乙方付清款项，如无正当理由延迟付款的，乙方有权不提供服务。如果在乙方已提供服务后，甲方支付款项迟延超过5个工作日的，乙方可向甲方主张迟延履行违约金，违约金每天按逾期金额的千分之一（1‰）计算，但最高不超过逾期金额的3%。</w:t>
      </w:r>
    </w:p>
    <w:p w14:paraId="3AD59E34">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乙方应按合同约定进行维保和巡检，并建立相应的书面记录。甲方应及时配合乙方签字认可。若乙方在无正当理由情况下，未按合同约定时间响应维保，甲方有权对乙方进行收取违约金处理，并视违约情况确定违约金额，最高不超过5000元/次。</w:t>
      </w:r>
    </w:p>
    <w:p w14:paraId="0B180253">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乙方应该开具真实的发票，一旦查出发票作假，</w:t>
      </w:r>
      <w:r>
        <w:rPr>
          <w:rFonts w:hint="eastAsia" w:ascii="宋体" w:hAnsi="宋体" w:eastAsia="宋体" w:cs="宋体"/>
          <w:bCs/>
          <w:color w:val="auto"/>
          <w:kern w:val="0"/>
          <w:sz w:val="24"/>
          <w:szCs w:val="24"/>
          <w:lang w:val="en-US" w:eastAsia="zh-CN"/>
        </w:rPr>
        <w:t>甲方有权</w:t>
      </w:r>
      <w:r>
        <w:rPr>
          <w:rFonts w:hint="eastAsia" w:ascii="宋体" w:hAnsi="宋体" w:eastAsia="宋体" w:cs="宋体"/>
          <w:bCs/>
          <w:color w:val="auto"/>
          <w:kern w:val="0"/>
          <w:sz w:val="24"/>
          <w:szCs w:val="24"/>
        </w:rPr>
        <w:t>解除协议并且甲方有权利不支付该笔发票款项。</w:t>
      </w:r>
    </w:p>
    <w:p w14:paraId="3FB67593">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免责条款：</w:t>
      </w:r>
    </w:p>
    <w:p w14:paraId="3470D37D">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乙方对甲方在使用软件过程中，因设备故障、操作失误等非乙方软件自身原因造成的数据丢失及其他损失，以及因不按正常操作规范使用软件所造成的损失不负责任。</w:t>
      </w:r>
    </w:p>
    <w:p w14:paraId="2443397E">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乙方不承担因甲方人员进行非法操作、感染病毒、硬件出现故障导致的数据混乱、丢失责任。</w:t>
      </w:r>
    </w:p>
    <w:p w14:paraId="32A21E77">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条  不可抗力事件处理</w:t>
      </w:r>
    </w:p>
    <w:p w14:paraId="00EBF60F">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在合同有效期内，乙方因不可抗力事件导致不能履行合同，则合同履行期可延长，其延长期与不可抗力影响期相同。</w:t>
      </w:r>
    </w:p>
    <w:p w14:paraId="5B33855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不可抗力事件发生后，应立即通知对方，并寄送有关权威机构出具的证明。</w:t>
      </w:r>
    </w:p>
    <w:p w14:paraId="3238C07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不可抗力事件延续120天以上，双方应通过友好协商，确定是否继续履行合同。</w:t>
      </w:r>
    </w:p>
    <w:p w14:paraId="15C5DB6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条  合同争议解决</w:t>
      </w:r>
    </w:p>
    <w:p w14:paraId="66B8DA5E">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因履行本合同引起的或与本合同有关的争议，甲乙双方应首先通过友好协商解决，如果双方不能通过友好协商解决争议，</w:t>
      </w:r>
      <w:r>
        <w:rPr>
          <w:rFonts w:hint="eastAsia" w:ascii="宋体" w:hAnsi="宋体" w:eastAsia="宋体" w:cs="宋体"/>
          <w:color w:val="auto"/>
          <w:kern w:val="0"/>
          <w:sz w:val="24"/>
          <w:szCs w:val="24"/>
        </w:rPr>
        <w:t>则任何一方有权将争议提交甲方所在地人民法院诉讼解决。</w:t>
      </w:r>
    </w:p>
    <w:p w14:paraId="5B0244EE">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kern w:val="0"/>
          <w:sz w:val="24"/>
          <w:szCs w:val="24"/>
        </w:rPr>
      </w:pPr>
    </w:p>
    <w:p w14:paraId="089FFF1E">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第</w:t>
      </w:r>
      <w:r>
        <w:rPr>
          <w:rFonts w:hint="eastAsia" w:ascii="宋体" w:hAnsi="宋体" w:eastAsia="宋体" w:cs="宋体"/>
          <w:b/>
          <w:color w:val="auto"/>
          <w:kern w:val="0"/>
          <w:sz w:val="24"/>
          <w:szCs w:val="24"/>
          <w:lang w:eastAsia="zh-CN"/>
        </w:rPr>
        <w:t>八</w:t>
      </w:r>
      <w:r>
        <w:rPr>
          <w:rFonts w:hint="eastAsia" w:ascii="宋体" w:hAnsi="宋体" w:eastAsia="宋体" w:cs="宋体"/>
          <w:b/>
          <w:color w:val="auto"/>
          <w:kern w:val="0"/>
          <w:sz w:val="24"/>
          <w:szCs w:val="24"/>
        </w:rPr>
        <w:t>条  合同生效及其它</w:t>
      </w:r>
    </w:p>
    <w:p w14:paraId="30359FB9">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合同经双方法定代表人或授权代表签字并加盖单位公章后生效。</w:t>
      </w:r>
    </w:p>
    <w:p w14:paraId="6794198C">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本合同未尽事宜，遵照《民法典》有关条文执行。</w:t>
      </w:r>
    </w:p>
    <w:p w14:paraId="13D5EB01">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本合同一式四份，具有同等法律效力，甲乙双方各二份。</w:t>
      </w:r>
    </w:p>
    <w:p w14:paraId="6FE3D8B6">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p>
    <w:p w14:paraId="0617682A">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甲方（公章）：                             乙方（公章）：</w:t>
      </w:r>
    </w:p>
    <w:p w14:paraId="10B2CD87">
      <w:pPr>
        <w:keepNext w:val="0"/>
        <w:keepLines w:val="0"/>
        <w:pageBreakBefore w:val="0"/>
        <w:kinsoku/>
        <w:wordWrap/>
        <w:overflowPunct/>
        <w:topLinePunct w:val="0"/>
        <w:autoSpaceDE/>
        <w:autoSpaceDN/>
        <w:bidi w:val="0"/>
        <w:adjustRightInd/>
        <w:spacing w:line="440" w:lineRule="exact"/>
        <w:ind w:left="4840" w:hanging="5280" w:hangingChars="2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                          法定代表人签字：</w:t>
      </w:r>
    </w:p>
    <w:p w14:paraId="7A751D02">
      <w:pPr>
        <w:keepNext w:val="0"/>
        <w:keepLines w:val="0"/>
        <w:pageBreakBefore w:val="0"/>
        <w:tabs>
          <w:tab w:val="left" w:pos="4680"/>
        </w:tabs>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委托代理人：                              委托代理人：</w:t>
      </w:r>
    </w:p>
    <w:p w14:paraId="5DB9CFFA">
      <w:pPr>
        <w:keepNext w:val="0"/>
        <w:keepLines w:val="0"/>
        <w:pageBreakBefore w:val="0"/>
        <w:tabs>
          <w:tab w:val="left" w:pos="5040"/>
        </w:tabs>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电话：                                    电话：</w:t>
      </w:r>
    </w:p>
    <w:p w14:paraId="0549BD51">
      <w:pPr>
        <w:keepNext w:val="0"/>
        <w:keepLines w:val="0"/>
        <w:pageBreakBefore w:val="0"/>
        <w:tabs>
          <w:tab w:val="left" w:pos="5040"/>
        </w:tabs>
        <w:kinsoku/>
        <w:wordWrap/>
        <w:overflowPunct/>
        <w:topLinePunct w:val="0"/>
        <w:autoSpaceDE/>
        <w:autoSpaceDN/>
        <w:bidi w:val="0"/>
        <w:adjustRightInd/>
        <w:spacing w:line="440" w:lineRule="exact"/>
        <w:ind w:left="5790" w:hanging="6316" w:hangingChars="263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                                开户名称：</w:t>
      </w:r>
    </w:p>
    <w:p w14:paraId="2ABF13F7">
      <w:pPr>
        <w:keepNext w:val="0"/>
        <w:keepLines w:val="0"/>
        <w:pageBreakBefore w:val="0"/>
        <w:tabs>
          <w:tab w:val="left" w:pos="5040"/>
        </w:tabs>
        <w:kinsoku/>
        <w:wordWrap/>
        <w:overflowPunct/>
        <w:topLinePunct w:val="0"/>
        <w:autoSpaceDE/>
        <w:autoSpaceDN/>
        <w:bidi w:val="0"/>
        <w:adjustRightInd/>
        <w:spacing w:line="440" w:lineRule="exact"/>
        <w:ind w:right="-483" w:rightChars="-23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                                开户银行：</w:t>
      </w:r>
    </w:p>
    <w:p w14:paraId="0781FADD">
      <w:pPr>
        <w:keepNext w:val="0"/>
        <w:keepLines w:val="0"/>
        <w:pageBreakBefore w:val="0"/>
        <w:tabs>
          <w:tab w:val="left" w:pos="5040"/>
        </w:tabs>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                                银行账号：</w:t>
      </w:r>
    </w:p>
    <w:p w14:paraId="7F44B7DD">
      <w:pPr>
        <w:spacing w:line="410" w:lineRule="exact"/>
        <w:jc w:val="left"/>
        <w:rPr>
          <w:rFonts w:hint="eastAsia"/>
          <w:w w:val="95"/>
          <w:sz w:val="30"/>
          <w:szCs w:val="30"/>
        </w:rPr>
      </w:pPr>
      <w:r>
        <w:rPr>
          <w:rFonts w:hint="eastAsia" w:ascii="宋体" w:hAnsi="宋体" w:eastAsia="宋体" w:cs="宋体"/>
          <w:color w:val="auto"/>
          <w:sz w:val="24"/>
          <w:szCs w:val="24"/>
        </w:rPr>
        <w:t>日期：                                    日期：</w:t>
      </w:r>
    </w:p>
    <w:p w14:paraId="46AB6636">
      <w:pPr>
        <w:pStyle w:val="2"/>
        <w:jc w:val="center"/>
        <w:rPr>
          <w:rFonts w:hint="eastAsia"/>
          <w:w w:val="95"/>
          <w:sz w:val="30"/>
          <w:szCs w:val="30"/>
        </w:rPr>
      </w:pPr>
    </w:p>
    <w:p w14:paraId="0AC73C82">
      <w:pPr>
        <w:pStyle w:val="2"/>
        <w:jc w:val="center"/>
        <w:rPr>
          <w:rFonts w:hint="eastAsia"/>
          <w:w w:val="95"/>
          <w:sz w:val="30"/>
          <w:szCs w:val="30"/>
        </w:rPr>
      </w:pPr>
    </w:p>
    <w:p w14:paraId="57A8ED3B">
      <w:pPr>
        <w:pStyle w:val="2"/>
        <w:ind w:left="0" w:leftChars="0" w:firstLine="0" w:firstLineChars="0"/>
        <w:jc w:val="both"/>
        <w:rPr>
          <w:rFonts w:hint="eastAsia"/>
          <w:w w:val="95"/>
          <w:sz w:val="30"/>
          <w:szCs w:val="30"/>
        </w:rPr>
      </w:pPr>
    </w:p>
    <w:p w14:paraId="3F270DCB">
      <w:pPr>
        <w:rPr>
          <w:rFonts w:hint="eastAsia"/>
          <w:w w:val="95"/>
          <w:sz w:val="30"/>
          <w:szCs w:val="30"/>
        </w:rPr>
      </w:pPr>
    </w:p>
    <w:p w14:paraId="491DB160">
      <w:pPr>
        <w:rPr>
          <w:rFonts w:hint="eastAsia"/>
          <w:w w:val="95"/>
          <w:sz w:val="30"/>
          <w:szCs w:val="30"/>
        </w:rPr>
      </w:pPr>
    </w:p>
    <w:p w14:paraId="6C7BE4AC">
      <w:pPr>
        <w:rPr>
          <w:rFonts w:hint="eastAsia"/>
          <w:w w:val="95"/>
          <w:sz w:val="30"/>
          <w:szCs w:val="30"/>
        </w:rPr>
      </w:pPr>
    </w:p>
    <w:p w14:paraId="4D1439EC">
      <w:pPr>
        <w:rPr>
          <w:rFonts w:hint="eastAsia"/>
          <w:w w:val="95"/>
          <w:sz w:val="30"/>
          <w:szCs w:val="30"/>
        </w:rPr>
      </w:pPr>
    </w:p>
    <w:p w14:paraId="3C1CB3AD">
      <w:pPr>
        <w:rPr>
          <w:rFonts w:hint="eastAsia"/>
          <w:w w:val="95"/>
          <w:sz w:val="30"/>
          <w:szCs w:val="30"/>
        </w:rPr>
      </w:pPr>
    </w:p>
    <w:p w14:paraId="641635F1">
      <w:pPr>
        <w:rPr>
          <w:rFonts w:hint="eastAsia"/>
          <w:w w:val="95"/>
          <w:sz w:val="30"/>
          <w:szCs w:val="30"/>
        </w:rPr>
      </w:pPr>
    </w:p>
    <w:p w14:paraId="72765509">
      <w:pPr>
        <w:pStyle w:val="2"/>
        <w:jc w:val="center"/>
        <w:rPr>
          <w:rFonts w:hint="eastAsia"/>
        </w:rPr>
      </w:pPr>
      <w:r>
        <w:rPr>
          <w:rFonts w:hint="eastAsia"/>
          <w:w w:val="95"/>
          <w:sz w:val="30"/>
          <w:szCs w:val="30"/>
        </w:rPr>
        <w:t>第</w:t>
      </w:r>
      <w:bookmarkStart w:id="1" w:name="_GoBack"/>
      <w:bookmarkEnd w:id="1"/>
      <w:r>
        <w:rPr>
          <w:rFonts w:hint="eastAsia"/>
          <w:w w:val="95"/>
          <w:sz w:val="30"/>
          <w:szCs w:val="30"/>
          <w:lang w:val="en-US" w:eastAsia="zh-CN"/>
        </w:rPr>
        <w:t>三</w:t>
      </w:r>
      <w:r>
        <w:rPr>
          <w:rFonts w:hint="eastAsia"/>
          <w:w w:val="95"/>
          <w:sz w:val="30"/>
          <w:szCs w:val="30"/>
        </w:rPr>
        <w:t xml:space="preserve">章  </w:t>
      </w:r>
      <w:r>
        <w:rPr>
          <w:rFonts w:hint="eastAsia"/>
          <w:w w:val="95"/>
          <w:sz w:val="30"/>
          <w:szCs w:val="30"/>
          <w:lang w:val="en-US" w:eastAsia="zh-CN"/>
        </w:rPr>
        <w:t>评标办法</w:t>
      </w:r>
    </w:p>
    <w:p w14:paraId="296006E7">
      <w:pPr>
        <w:spacing w:line="400" w:lineRule="exact"/>
        <w:ind w:firstLine="480" w:firstLineChars="200"/>
        <w:jc w:val="left"/>
        <w:rPr>
          <w:rFonts w:hint="default" w:ascii="宋体" w:hAnsi="宋体" w:eastAsia="宋体" w:cs="宋体"/>
          <w:b/>
          <w:kern w:val="0"/>
          <w:sz w:val="24"/>
          <w:szCs w:val="24"/>
          <w:lang w:val="en-US" w:eastAsia="zh-CN"/>
        </w:rPr>
      </w:pPr>
      <w:r>
        <w:rPr>
          <w:rFonts w:hint="eastAsia"/>
          <w:b w:val="0"/>
          <w:bCs w:val="0"/>
          <w:sz w:val="24"/>
          <w:szCs w:val="24"/>
          <w:lang w:val="en-US" w:eastAsia="zh-CN"/>
        </w:rPr>
        <w:t>投标文件满足招标文件全部实质性要求且投标报价最低的投标人为排名第一的中标候选人。</w:t>
      </w:r>
    </w:p>
    <w:p w14:paraId="3644385F">
      <w:pPr>
        <w:spacing w:line="400" w:lineRule="exact"/>
        <w:jc w:val="center"/>
        <w:rPr>
          <w:rFonts w:hint="eastAsia" w:ascii="宋体" w:hAnsi="宋体" w:cs="宋体"/>
          <w:b/>
          <w:kern w:val="0"/>
          <w:sz w:val="32"/>
          <w:szCs w:val="32"/>
        </w:rPr>
      </w:pPr>
    </w:p>
    <w:p w14:paraId="1F680B33">
      <w:pPr>
        <w:spacing w:line="400" w:lineRule="exact"/>
        <w:jc w:val="center"/>
        <w:rPr>
          <w:rFonts w:hint="eastAsia" w:ascii="宋体" w:hAnsi="宋体" w:cs="宋体"/>
          <w:b/>
          <w:kern w:val="0"/>
          <w:sz w:val="32"/>
          <w:szCs w:val="32"/>
        </w:rPr>
      </w:pPr>
    </w:p>
    <w:p w14:paraId="43EB620E">
      <w:pPr>
        <w:spacing w:line="400" w:lineRule="exact"/>
        <w:jc w:val="center"/>
        <w:rPr>
          <w:rFonts w:hint="eastAsia" w:ascii="宋体" w:hAnsi="宋体" w:cs="宋体"/>
          <w:b/>
          <w:kern w:val="0"/>
          <w:sz w:val="32"/>
          <w:szCs w:val="32"/>
        </w:rPr>
      </w:pPr>
    </w:p>
    <w:p w14:paraId="05EE4C6D">
      <w:pPr>
        <w:spacing w:line="400" w:lineRule="exact"/>
        <w:jc w:val="center"/>
        <w:rPr>
          <w:rFonts w:hint="eastAsia" w:ascii="宋体" w:hAnsi="宋体" w:cs="宋体"/>
          <w:b/>
          <w:kern w:val="0"/>
          <w:sz w:val="32"/>
          <w:szCs w:val="32"/>
        </w:rPr>
      </w:pPr>
    </w:p>
    <w:p w14:paraId="719E2FEB">
      <w:pPr>
        <w:spacing w:line="400" w:lineRule="exact"/>
        <w:jc w:val="center"/>
        <w:rPr>
          <w:rFonts w:hint="eastAsia" w:ascii="宋体" w:hAnsi="宋体" w:cs="宋体"/>
          <w:b/>
          <w:kern w:val="0"/>
          <w:sz w:val="32"/>
          <w:szCs w:val="32"/>
        </w:rPr>
      </w:pPr>
    </w:p>
    <w:p w14:paraId="76780D8E">
      <w:pPr>
        <w:spacing w:line="400" w:lineRule="exact"/>
        <w:jc w:val="center"/>
        <w:rPr>
          <w:rFonts w:hint="eastAsia" w:ascii="宋体" w:hAnsi="宋体" w:cs="宋体"/>
          <w:b/>
          <w:kern w:val="0"/>
          <w:sz w:val="32"/>
          <w:szCs w:val="32"/>
        </w:rPr>
      </w:pPr>
    </w:p>
    <w:p w14:paraId="3339391A">
      <w:pPr>
        <w:spacing w:line="400" w:lineRule="exact"/>
        <w:jc w:val="center"/>
        <w:rPr>
          <w:rFonts w:hint="eastAsia" w:ascii="宋体" w:hAnsi="宋体" w:cs="宋体"/>
          <w:b/>
          <w:kern w:val="0"/>
          <w:sz w:val="32"/>
          <w:szCs w:val="32"/>
        </w:rPr>
      </w:pPr>
    </w:p>
    <w:p w14:paraId="5158F3BD">
      <w:pPr>
        <w:spacing w:line="400" w:lineRule="exact"/>
        <w:jc w:val="center"/>
        <w:rPr>
          <w:rFonts w:hint="eastAsia" w:ascii="宋体" w:hAnsi="宋体" w:cs="宋体"/>
          <w:b/>
          <w:kern w:val="0"/>
          <w:sz w:val="32"/>
          <w:szCs w:val="32"/>
        </w:rPr>
      </w:pPr>
    </w:p>
    <w:p w14:paraId="50CDAFFA">
      <w:pPr>
        <w:spacing w:line="400" w:lineRule="exact"/>
        <w:jc w:val="center"/>
        <w:rPr>
          <w:rFonts w:hint="eastAsia" w:ascii="宋体" w:hAnsi="宋体" w:cs="宋体"/>
          <w:b/>
          <w:kern w:val="0"/>
          <w:sz w:val="32"/>
          <w:szCs w:val="32"/>
        </w:rPr>
      </w:pPr>
    </w:p>
    <w:p w14:paraId="2D02B220">
      <w:pPr>
        <w:spacing w:line="400" w:lineRule="exact"/>
        <w:jc w:val="center"/>
        <w:rPr>
          <w:rFonts w:hint="eastAsia" w:ascii="宋体" w:hAnsi="宋体" w:cs="宋体"/>
          <w:b/>
          <w:kern w:val="0"/>
          <w:sz w:val="32"/>
          <w:szCs w:val="32"/>
        </w:rPr>
      </w:pPr>
    </w:p>
    <w:p w14:paraId="201B95F3">
      <w:pPr>
        <w:spacing w:line="400" w:lineRule="exact"/>
        <w:jc w:val="center"/>
        <w:rPr>
          <w:rFonts w:hint="eastAsia" w:ascii="宋体" w:hAnsi="宋体" w:cs="宋体"/>
          <w:b/>
          <w:kern w:val="0"/>
          <w:sz w:val="32"/>
          <w:szCs w:val="32"/>
        </w:rPr>
      </w:pPr>
    </w:p>
    <w:p w14:paraId="4EAE8C1B">
      <w:pPr>
        <w:spacing w:line="400" w:lineRule="exact"/>
        <w:jc w:val="center"/>
        <w:rPr>
          <w:rFonts w:hint="eastAsia" w:ascii="宋体" w:hAnsi="宋体" w:cs="宋体"/>
          <w:b/>
          <w:kern w:val="0"/>
          <w:sz w:val="32"/>
          <w:szCs w:val="32"/>
        </w:rPr>
      </w:pPr>
    </w:p>
    <w:p w14:paraId="764B55C1">
      <w:pPr>
        <w:spacing w:line="400" w:lineRule="exact"/>
        <w:jc w:val="center"/>
        <w:rPr>
          <w:rFonts w:hint="eastAsia" w:ascii="宋体" w:hAnsi="宋体" w:cs="宋体"/>
          <w:b/>
          <w:kern w:val="0"/>
          <w:sz w:val="32"/>
          <w:szCs w:val="32"/>
        </w:rPr>
      </w:pPr>
    </w:p>
    <w:p w14:paraId="0062193C">
      <w:pPr>
        <w:spacing w:line="400" w:lineRule="exact"/>
        <w:jc w:val="center"/>
        <w:rPr>
          <w:rFonts w:hint="eastAsia" w:ascii="宋体" w:hAnsi="宋体" w:cs="宋体"/>
          <w:b/>
          <w:kern w:val="0"/>
          <w:sz w:val="32"/>
          <w:szCs w:val="32"/>
        </w:rPr>
      </w:pPr>
    </w:p>
    <w:p w14:paraId="6799740C">
      <w:pPr>
        <w:spacing w:line="400" w:lineRule="exact"/>
        <w:jc w:val="center"/>
        <w:rPr>
          <w:rFonts w:hint="eastAsia" w:ascii="宋体" w:hAnsi="宋体" w:cs="宋体"/>
          <w:b/>
          <w:kern w:val="0"/>
          <w:sz w:val="32"/>
          <w:szCs w:val="32"/>
        </w:rPr>
      </w:pPr>
    </w:p>
    <w:p w14:paraId="68F27A5D">
      <w:pPr>
        <w:spacing w:line="400" w:lineRule="exact"/>
        <w:jc w:val="center"/>
        <w:rPr>
          <w:rFonts w:hint="eastAsia" w:ascii="宋体" w:hAnsi="宋体" w:cs="宋体"/>
          <w:b/>
          <w:kern w:val="0"/>
          <w:sz w:val="32"/>
          <w:szCs w:val="32"/>
        </w:rPr>
      </w:pPr>
    </w:p>
    <w:p w14:paraId="513F7814">
      <w:pPr>
        <w:spacing w:line="400" w:lineRule="exact"/>
        <w:jc w:val="center"/>
        <w:rPr>
          <w:rFonts w:hint="eastAsia" w:ascii="宋体" w:hAnsi="宋体" w:cs="宋体"/>
          <w:b/>
          <w:kern w:val="0"/>
          <w:sz w:val="32"/>
          <w:szCs w:val="32"/>
        </w:rPr>
      </w:pPr>
    </w:p>
    <w:p w14:paraId="56F642F2">
      <w:pPr>
        <w:spacing w:line="400" w:lineRule="exact"/>
        <w:jc w:val="center"/>
        <w:rPr>
          <w:rFonts w:hint="eastAsia" w:ascii="宋体" w:hAnsi="宋体" w:cs="宋体"/>
          <w:b/>
          <w:kern w:val="0"/>
          <w:sz w:val="32"/>
          <w:szCs w:val="32"/>
        </w:rPr>
      </w:pPr>
    </w:p>
    <w:p w14:paraId="5DAB71DE">
      <w:pPr>
        <w:spacing w:line="400" w:lineRule="exact"/>
        <w:jc w:val="center"/>
        <w:rPr>
          <w:rFonts w:hint="eastAsia" w:ascii="宋体" w:hAnsi="宋体" w:cs="宋体"/>
          <w:b/>
          <w:kern w:val="0"/>
          <w:sz w:val="32"/>
          <w:szCs w:val="32"/>
        </w:rPr>
      </w:pPr>
    </w:p>
    <w:p w14:paraId="1A708F13">
      <w:pPr>
        <w:spacing w:line="400" w:lineRule="exact"/>
        <w:jc w:val="center"/>
        <w:rPr>
          <w:rFonts w:hint="eastAsia" w:ascii="宋体" w:hAnsi="宋体" w:cs="宋体"/>
          <w:b/>
          <w:kern w:val="0"/>
          <w:sz w:val="32"/>
          <w:szCs w:val="32"/>
        </w:rPr>
      </w:pPr>
    </w:p>
    <w:p w14:paraId="397BB692">
      <w:pPr>
        <w:spacing w:line="400" w:lineRule="exact"/>
        <w:jc w:val="center"/>
        <w:rPr>
          <w:rFonts w:hint="eastAsia" w:ascii="宋体" w:hAnsi="宋体" w:cs="宋体"/>
          <w:b/>
          <w:kern w:val="0"/>
          <w:sz w:val="32"/>
          <w:szCs w:val="32"/>
        </w:rPr>
      </w:pPr>
    </w:p>
    <w:p w14:paraId="28AC7F12">
      <w:pPr>
        <w:spacing w:line="400" w:lineRule="exact"/>
        <w:jc w:val="center"/>
        <w:rPr>
          <w:rFonts w:hint="eastAsia" w:ascii="宋体" w:hAnsi="宋体" w:cs="宋体"/>
          <w:b/>
          <w:kern w:val="0"/>
          <w:sz w:val="32"/>
          <w:szCs w:val="32"/>
        </w:rPr>
      </w:pPr>
    </w:p>
    <w:p w14:paraId="08D2527E">
      <w:pPr>
        <w:spacing w:line="400" w:lineRule="exact"/>
        <w:jc w:val="center"/>
        <w:rPr>
          <w:rFonts w:hint="eastAsia" w:ascii="宋体" w:hAnsi="宋体" w:cs="宋体"/>
          <w:b/>
          <w:kern w:val="0"/>
          <w:sz w:val="32"/>
          <w:szCs w:val="32"/>
        </w:rPr>
      </w:pPr>
    </w:p>
    <w:p w14:paraId="7B0CC53B">
      <w:pPr>
        <w:spacing w:line="400" w:lineRule="exact"/>
        <w:jc w:val="center"/>
        <w:rPr>
          <w:rFonts w:hint="eastAsia" w:ascii="宋体" w:hAnsi="宋体" w:cs="宋体"/>
          <w:b/>
          <w:kern w:val="0"/>
          <w:sz w:val="32"/>
          <w:szCs w:val="32"/>
        </w:rPr>
      </w:pPr>
    </w:p>
    <w:p w14:paraId="15C350CF">
      <w:pPr>
        <w:spacing w:line="400" w:lineRule="exact"/>
        <w:jc w:val="center"/>
        <w:rPr>
          <w:rFonts w:hint="eastAsia" w:ascii="宋体" w:hAnsi="宋体" w:cs="宋体"/>
          <w:b/>
          <w:kern w:val="0"/>
          <w:sz w:val="32"/>
          <w:szCs w:val="32"/>
        </w:rPr>
      </w:pPr>
    </w:p>
    <w:p w14:paraId="0A7D6B56">
      <w:pPr>
        <w:spacing w:line="400" w:lineRule="exact"/>
        <w:jc w:val="center"/>
        <w:rPr>
          <w:rFonts w:hint="eastAsia" w:ascii="宋体" w:hAnsi="宋体" w:cs="宋体"/>
          <w:b/>
          <w:kern w:val="0"/>
          <w:sz w:val="32"/>
          <w:szCs w:val="32"/>
        </w:rPr>
      </w:pPr>
    </w:p>
    <w:p w14:paraId="433FA5CB">
      <w:pPr>
        <w:spacing w:line="400" w:lineRule="exact"/>
        <w:jc w:val="center"/>
        <w:rPr>
          <w:rFonts w:hint="eastAsia" w:ascii="宋体" w:hAnsi="宋体" w:cs="宋体"/>
          <w:b/>
          <w:kern w:val="0"/>
          <w:sz w:val="32"/>
          <w:szCs w:val="32"/>
        </w:rPr>
      </w:pPr>
    </w:p>
    <w:p w14:paraId="165DC2AB">
      <w:pPr>
        <w:spacing w:line="400" w:lineRule="exact"/>
        <w:jc w:val="center"/>
        <w:rPr>
          <w:rFonts w:hint="eastAsia" w:ascii="宋体" w:hAnsi="宋体" w:cs="宋体"/>
          <w:b/>
          <w:kern w:val="0"/>
          <w:sz w:val="32"/>
          <w:szCs w:val="32"/>
        </w:rPr>
      </w:pPr>
    </w:p>
    <w:p w14:paraId="4A3B7E47">
      <w:pPr>
        <w:spacing w:line="400" w:lineRule="exact"/>
        <w:jc w:val="both"/>
        <w:rPr>
          <w:rFonts w:hint="eastAsia" w:ascii="宋体" w:hAnsi="宋体" w:cs="宋体"/>
          <w:b/>
          <w:kern w:val="0"/>
          <w:sz w:val="32"/>
          <w:szCs w:val="32"/>
        </w:rPr>
      </w:pPr>
    </w:p>
    <w:p w14:paraId="7ADCCD73">
      <w:pPr>
        <w:spacing w:line="400" w:lineRule="exact"/>
        <w:jc w:val="both"/>
        <w:rPr>
          <w:rFonts w:hint="eastAsia" w:ascii="宋体" w:hAnsi="宋体" w:cs="宋体"/>
          <w:b/>
          <w:kern w:val="0"/>
          <w:sz w:val="32"/>
          <w:szCs w:val="32"/>
        </w:rPr>
      </w:pPr>
    </w:p>
    <w:p w14:paraId="15A059CC">
      <w:pPr>
        <w:spacing w:line="400" w:lineRule="exact"/>
        <w:jc w:val="both"/>
        <w:rPr>
          <w:rFonts w:hint="eastAsia" w:ascii="宋体" w:hAnsi="宋体" w:cs="宋体"/>
          <w:b/>
          <w:kern w:val="0"/>
          <w:sz w:val="32"/>
          <w:szCs w:val="32"/>
        </w:rPr>
      </w:pPr>
    </w:p>
    <w:p w14:paraId="6C9EFCDE">
      <w:pPr>
        <w:pStyle w:val="2"/>
        <w:jc w:val="center"/>
        <w:rPr>
          <w:sz w:val="30"/>
          <w:szCs w:val="30"/>
        </w:rPr>
      </w:pPr>
      <w:r>
        <w:rPr>
          <w:rFonts w:hint="eastAsia"/>
          <w:sz w:val="30"/>
          <w:szCs w:val="30"/>
        </w:rPr>
        <w:t>第四章  投标文件格式</w:t>
      </w:r>
    </w:p>
    <w:p w14:paraId="2A57C636">
      <w:pPr>
        <w:spacing w:line="440" w:lineRule="exact"/>
        <w:jc w:val="center"/>
        <w:rPr>
          <w:rFonts w:ascii="宋体" w:hAnsi="宋体" w:cs="宋体"/>
          <w:b/>
          <w:sz w:val="30"/>
          <w:szCs w:val="30"/>
        </w:rPr>
      </w:pPr>
      <w:r>
        <w:rPr>
          <w:rFonts w:hint="eastAsia" w:ascii="宋体" w:hAnsi="宋体" w:cs="宋体"/>
          <w:b/>
          <w:sz w:val="30"/>
          <w:szCs w:val="30"/>
          <w:lang w:val="en-US" w:eastAsia="zh-CN"/>
        </w:rPr>
        <w:t xml:space="preserve">投  标 </w:t>
      </w:r>
      <w:r>
        <w:rPr>
          <w:rFonts w:hint="eastAsia" w:ascii="宋体" w:hAnsi="宋体" w:cs="宋体"/>
          <w:b/>
          <w:sz w:val="30"/>
          <w:szCs w:val="30"/>
        </w:rPr>
        <w:t xml:space="preserve"> 函 （格式）</w:t>
      </w:r>
    </w:p>
    <w:p w14:paraId="045BDF4F">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53929D6F">
      <w:pPr>
        <w:pStyle w:val="15"/>
        <w:spacing w:line="44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3AAE8CF5">
      <w:pPr>
        <w:pStyle w:val="15"/>
        <w:spacing w:line="440" w:lineRule="exact"/>
        <w:ind w:firstLine="420"/>
        <w:rPr>
          <w:rFonts w:hAnsi="宋体"/>
          <w:sz w:val="24"/>
          <w:szCs w:val="24"/>
        </w:rPr>
      </w:pPr>
      <w:r>
        <w:rPr>
          <w:rFonts w:hint="eastAsia" w:hAnsi="宋体"/>
          <w:sz w:val="24"/>
          <w:szCs w:val="24"/>
        </w:rPr>
        <w:t>据此函，签字代表宣布同意如下：</w:t>
      </w:r>
    </w:p>
    <w:p w14:paraId="5562607B">
      <w:pPr>
        <w:widowControl/>
        <w:numPr>
          <w:ilvl w:val="0"/>
          <w:numId w:val="2"/>
        </w:numPr>
        <w:spacing w:line="400" w:lineRule="exact"/>
        <w:jc w:val="left"/>
        <w:rPr>
          <w:rFonts w:hint="eastAsia" w:ascii="宋体" w:hAnsi="宋体" w:cs="宋体"/>
          <w:sz w:val="24"/>
        </w:rPr>
      </w:pPr>
      <w:r>
        <w:rPr>
          <w:rFonts w:hint="eastAsia" w:hAnsi="宋体"/>
          <w:sz w:val="24"/>
        </w:rPr>
        <w:t>一、报价表</w:t>
      </w:r>
      <w:r>
        <w:rPr>
          <w:rFonts w:hint="eastAsia" w:ascii="宋体" w:hAnsi="宋体" w:cs="宋体"/>
          <w:sz w:val="24"/>
        </w:rPr>
        <w:t>（单位：人民币  元）</w:t>
      </w:r>
    </w:p>
    <w:tbl>
      <w:tblPr>
        <w:tblStyle w:val="25"/>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8"/>
        <w:gridCol w:w="3779"/>
        <w:gridCol w:w="1275"/>
        <w:gridCol w:w="1137"/>
        <w:gridCol w:w="1988"/>
        <w:gridCol w:w="1063"/>
      </w:tblGrid>
      <w:tr w14:paraId="74C9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trPr>
        <w:tc>
          <w:tcPr>
            <w:tcW w:w="478" w:type="dxa"/>
            <w:noWrap w:val="0"/>
            <w:vAlign w:val="center"/>
          </w:tcPr>
          <w:p w14:paraId="538E5585">
            <w:pPr>
              <w:widowControl/>
              <w:jc w:val="center"/>
              <w:rPr>
                <w:rFonts w:hint="eastAsia" w:ascii="宋体" w:hAnsi="宋体" w:cs="宋体"/>
                <w:b/>
                <w:color w:val="auto"/>
                <w:szCs w:val="21"/>
              </w:rPr>
            </w:pPr>
            <w:r>
              <w:rPr>
                <w:rFonts w:hint="eastAsia" w:ascii="宋体" w:hAnsi="宋体" w:cs="宋体"/>
                <w:b/>
                <w:color w:val="auto"/>
                <w:kern w:val="0"/>
                <w:szCs w:val="21"/>
              </w:rPr>
              <w:t>项号</w:t>
            </w:r>
          </w:p>
        </w:tc>
        <w:tc>
          <w:tcPr>
            <w:tcW w:w="3779" w:type="dxa"/>
            <w:noWrap w:val="0"/>
            <w:vAlign w:val="center"/>
          </w:tcPr>
          <w:p w14:paraId="414DDE82">
            <w:pPr>
              <w:widowControl/>
              <w:jc w:val="center"/>
              <w:rPr>
                <w:rFonts w:hint="eastAsia" w:ascii="宋体" w:hAnsi="宋体" w:cs="宋体"/>
                <w:b/>
                <w:color w:val="auto"/>
                <w:szCs w:val="21"/>
              </w:rPr>
            </w:pPr>
            <w:r>
              <w:rPr>
                <w:rFonts w:hint="eastAsia" w:ascii="宋体" w:hAnsi="宋体" w:cs="宋体"/>
                <w:b/>
                <w:color w:val="auto"/>
                <w:kern w:val="0"/>
                <w:szCs w:val="21"/>
              </w:rPr>
              <w:t>服务名称</w:t>
            </w:r>
          </w:p>
        </w:tc>
        <w:tc>
          <w:tcPr>
            <w:tcW w:w="1275" w:type="dxa"/>
            <w:noWrap w:val="0"/>
            <w:vAlign w:val="center"/>
          </w:tcPr>
          <w:p w14:paraId="029172E2">
            <w:pPr>
              <w:widowControl/>
              <w:jc w:val="center"/>
              <w:rPr>
                <w:rFonts w:hint="eastAsia" w:ascii="宋体" w:hAnsi="宋体" w:cs="宋体"/>
                <w:b/>
                <w:color w:val="auto"/>
                <w:szCs w:val="21"/>
              </w:rPr>
            </w:pPr>
            <w:r>
              <w:rPr>
                <w:rFonts w:hint="eastAsia" w:ascii="宋体" w:hAnsi="宋体" w:cs="宋体"/>
                <w:b/>
                <w:color w:val="auto"/>
                <w:kern w:val="0"/>
                <w:szCs w:val="21"/>
              </w:rPr>
              <w:t>数量</w:t>
            </w:r>
          </w:p>
        </w:tc>
        <w:tc>
          <w:tcPr>
            <w:tcW w:w="1137" w:type="dxa"/>
            <w:tcBorders>
              <w:right w:val="single" w:color="auto" w:sz="4" w:space="0"/>
            </w:tcBorders>
            <w:noWrap w:val="0"/>
            <w:vAlign w:val="center"/>
          </w:tcPr>
          <w:p w14:paraId="78614144">
            <w:pPr>
              <w:widowControl/>
              <w:jc w:val="center"/>
              <w:rPr>
                <w:rFonts w:hint="eastAsia" w:ascii="宋体" w:hAnsi="宋体" w:cs="宋体"/>
                <w:b/>
                <w:color w:val="auto"/>
                <w:szCs w:val="21"/>
              </w:rPr>
            </w:pPr>
            <w:r>
              <w:rPr>
                <w:rFonts w:hint="eastAsia" w:ascii="宋体" w:hAnsi="宋体" w:cs="宋体"/>
                <w:b/>
                <w:color w:val="auto"/>
                <w:kern w:val="0"/>
                <w:szCs w:val="21"/>
              </w:rPr>
              <w:t>单位</w:t>
            </w:r>
          </w:p>
        </w:tc>
        <w:tc>
          <w:tcPr>
            <w:tcW w:w="1988" w:type="dxa"/>
            <w:tcBorders>
              <w:top w:val="single" w:color="auto" w:sz="4" w:space="0"/>
              <w:left w:val="single" w:color="auto" w:sz="4" w:space="0"/>
              <w:right w:val="single" w:color="auto" w:sz="4" w:space="0"/>
            </w:tcBorders>
            <w:noWrap w:val="0"/>
            <w:vAlign w:val="center"/>
          </w:tcPr>
          <w:p w14:paraId="0961D585">
            <w:pPr>
              <w:widowControl/>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报</w:t>
            </w:r>
            <w:r>
              <w:rPr>
                <w:rFonts w:hint="eastAsia" w:ascii="宋体" w:hAnsi="宋体" w:cs="宋体"/>
                <w:b/>
                <w:color w:val="auto"/>
                <w:szCs w:val="21"/>
                <w:lang w:eastAsia="zh-CN"/>
              </w:rPr>
              <w:t>价（元）</w:t>
            </w:r>
          </w:p>
        </w:tc>
        <w:tc>
          <w:tcPr>
            <w:tcW w:w="1063" w:type="dxa"/>
            <w:tcBorders>
              <w:top w:val="single" w:color="auto" w:sz="4" w:space="0"/>
              <w:left w:val="single" w:color="auto" w:sz="4" w:space="0"/>
              <w:bottom w:val="single" w:color="auto" w:sz="4" w:space="0"/>
            </w:tcBorders>
            <w:noWrap w:val="0"/>
            <w:vAlign w:val="center"/>
          </w:tcPr>
          <w:p w14:paraId="0C00B8AA">
            <w:pPr>
              <w:widowControl/>
              <w:jc w:val="center"/>
              <w:rPr>
                <w:rFonts w:hint="eastAsia" w:ascii="宋体" w:hAnsi="宋体" w:cs="宋体"/>
                <w:b/>
                <w:color w:val="auto"/>
                <w:szCs w:val="21"/>
              </w:rPr>
            </w:pPr>
            <w:r>
              <w:rPr>
                <w:rFonts w:hint="eastAsia" w:ascii="宋体" w:hAnsi="宋体" w:cs="宋体"/>
                <w:b/>
                <w:color w:val="auto"/>
                <w:kern w:val="0"/>
                <w:szCs w:val="21"/>
              </w:rPr>
              <w:t>备注</w:t>
            </w:r>
          </w:p>
        </w:tc>
      </w:tr>
      <w:tr w14:paraId="7C7B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5" w:hRule="atLeast"/>
        </w:trPr>
        <w:tc>
          <w:tcPr>
            <w:tcW w:w="478" w:type="dxa"/>
            <w:noWrap w:val="0"/>
            <w:vAlign w:val="center"/>
          </w:tcPr>
          <w:p w14:paraId="74344336">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3779" w:type="dxa"/>
            <w:noWrap w:val="0"/>
            <w:vAlign w:val="center"/>
          </w:tcPr>
          <w:p w14:paraId="0A259975">
            <w:pPr>
              <w:spacing w:line="400" w:lineRule="exact"/>
              <w:jc w:val="center"/>
              <w:rPr>
                <w:rFonts w:hint="eastAsia" w:ascii="宋体" w:hAnsi="宋体" w:cs="宋体"/>
                <w:color w:val="auto"/>
                <w:szCs w:val="21"/>
              </w:rPr>
            </w:pPr>
            <w:r>
              <w:rPr>
                <w:rFonts w:hint="eastAsia" w:ascii="宋体" w:hAnsi="宋体" w:cs="宋体"/>
                <w:sz w:val="24"/>
              </w:rPr>
              <w:t>终端安全与公有云续保项目</w:t>
            </w:r>
          </w:p>
        </w:tc>
        <w:tc>
          <w:tcPr>
            <w:tcW w:w="1275" w:type="dxa"/>
            <w:noWrap w:val="0"/>
            <w:vAlign w:val="center"/>
          </w:tcPr>
          <w:p w14:paraId="04A432AB">
            <w:pPr>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1137" w:type="dxa"/>
            <w:noWrap w:val="0"/>
            <w:vAlign w:val="center"/>
          </w:tcPr>
          <w:p w14:paraId="1742940A">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套</w:t>
            </w:r>
          </w:p>
        </w:tc>
        <w:tc>
          <w:tcPr>
            <w:tcW w:w="1988" w:type="dxa"/>
            <w:noWrap w:val="0"/>
            <w:vAlign w:val="center"/>
          </w:tcPr>
          <w:p w14:paraId="3AA6D913">
            <w:pPr>
              <w:spacing w:line="400" w:lineRule="exact"/>
              <w:jc w:val="center"/>
              <w:rPr>
                <w:rFonts w:hint="eastAsia" w:ascii="宋体" w:hAnsi="宋体" w:cs="宋体"/>
                <w:b/>
                <w:color w:val="auto"/>
                <w:szCs w:val="21"/>
              </w:rPr>
            </w:pPr>
          </w:p>
        </w:tc>
        <w:tc>
          <w:tcPr>
            <w:tcW w:w="1063" w:type="dxa"/>
            <w:noWrap w:val="0"/>
            <w:vAlign w:val="center"/>
          </w:tcPr>
          <w:p w14:paraId="268E107A">
            <w:pPr>
              <w:spacing w:line="400" w:lineRule="exact"/>
              <w:jc w:val="center"/>
              <w:rPr>
                <w:rFonts w:hint="eastAsia" w:ascii="宋体" w:hAnsi="宋体" w:cs="宋体"/>
                <w:b/>
                <w:color w:val="auto"/>
                <w:szCs w:val="21"/>
              </w:rPr>
            </w:pPr>
          </w:p>
        </w:tc>
      </w:tr>
      <w:tr w14:paraId="0C41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9720" w:type="dxa"/>
            <w:gridSpan w:val="6"/>
            <w:noWrap w:val="0"/>
            <w:vAlign w:val="center"/>
          </w:tcPr>
          <w:p w14:paraId="4C65A9BB">
            <w:pPr>
              <w:widowControl/>
              <w:spacing w:line="400" w:lineRule="exact"/>
              <w:jc w:val="left"/>
              <w:rPr>
                <w:rFonts w:hint="eastAsia" w:ascii="宋体" w:hAnsi="宋体" w:cs="宋体"/>
                <w:color w:val="auto"/>
                <w:szCs w:val="21"/>
              </w:rPr>
            </w:pPr>
            <w:r>
              <w:rPr>
                <w:rFonts w:hint="eastAsia" w:ascii="宋体" w:hAnsi="宋体" w:cs="宋体"/>
                <w:color w:val="auto"/>
                <w:kern w:val="0"/>
                <w:szCs w:val="21"/>
              </w:rPr>
              <w:t>投标报价（大写）：</w:t>
            </w:r>
            <w:r>
              <w:rPr>
                <w:rFonts w:hint="eastAsia" w:ascii="宋体" w:hAnsi="宋体" w:cs="宋体"/>
                <w:color w:val="auto"/>
                <w:kern w:val="0"/>
                <w:szCs w:val="21"/>
                <w:u w:val="single"/>
              </w:rPr>
              <w:t xml:space="preserve">                        </w:t>
            </w:r>
            <w:r>
              <w:rPr>
                <w:rFonts w:hint="eastAsia" w:ascii="宋体" w:hAnsi="宋体" w:cs="宋体"/>
                <w:color w:val="auto"/>
                <w:kern w:val="0"/>
                <w:szCs w:val="21"/>
              </w:rPr>
              <w:t>元人民币（RMB¥</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tc>
      </w:tr>
    </w:tbl>
    <w:p w14:paraId="642B9027">
      <w:pPr>
        <w:spacing w:line="340" w:lineRule="exact"/>
        <w:rPr>
          <w:rFonts w:hint="eastAsia" w:ascii="宋体" w:hAnsi="宋体" w:cs="宋体"/>
          <w:b w:val="0"/>
          <w:bCs w:val="0"/>
          <w:color w:val="auto"/>
          <w:kern w:val="0"/>
          <w:sz w:val="24"/>
          <w:szCs w:val="24"/>
          <w:highlight w:val="none"/>
          <w:lang w:val="en-US" w:eastAsia="zh-CN"/>
        </w:rPr>
      </w:pPr>
    </w:p>
    <w:p w14:paraId="712E1A22">
      <w:pPr>
        <w:spacing w:line="340" w:lineRule="exact"/>
        <w:ind w:firstLine="480" w:firstLineChars="200"/>
      </w:pPr>
      <w:r>
        <w:rPr>
          <w:rFonts w:hint="eastAsia" w:ascii="宋体" w:hAnsi="宋体" w:cs="宋体"/>
          <w:b w:val="0"/>
          <w:bCs w:val="0"/>
          <w:color w:val="auto"/>
          <w:kern w:val="0"/>
          <w:sz w:val="24"/>
          <w:szCs w:val="24"/>
          <w:highlight w:val="none"/>
          <w:lang w:val="en-US" w:eastAsia="zh-CN"/>
        </w:rPr>
        <w:t>说明：报价</w:t>
      </w:r>
      <w:r>
        <w:rPr>
          <w:rFonts w:hint="eastAsia" w:ascii="宋体" w:hAnsi="宋体" w:eastAsia="宋体" w:cs="宋体"/>
          <w:b w:val="0"/>
          <w:bCs w:val="0"/>
          <w:color w:val="auto"/>
          <w:kern w:val="0"/>
          <w:sz w:val="24"/>
          <w:szCs w:val="24"/>
          <w:highlight w:val="none"/>
          <w:lang w:val="en-US" w:eastAsia="zh-CN"/>
        </w:rPr>
        <w:t>应综合考虑完成本项目产生的所有成本、税金及合理利润，具体包含但不限于完成采购标的包含的人工费用、交通费、税金、利润等所有成本费用。在合同实施时，</w:t>
      </w:r>
      <w:r>
        <w:rPr>
          <w:rFonts w:hint="eastAsia" w:ascii="宋体" w:hAnsi="宋体" w:cs="宋体"/>
          <w:b w:val="0"/>
          <w:bCs w:val="0"/>
          <w:color w:val="auto"/>
          <w:kern w:val="0"/>
          <w:sz w:val="24"/>
          <w:szCs w:val="24"/>
          <w:highlight w:val="none"/>
          <w:lang w:val="en-US" w:eastAsia="zh-CN"/>
        </w:rPr>
        <w:t>招标人</w:t>
      </w:r>
      <w:r>
        <w:rPr>
          <w:rFonts w:hint="eastAsia" w:ascii="宋体" w:hAnsi="宋体" w:eastAsia="宋体" w:cs="宋体"/>
          <w:b w:val="0"/>
          <w:bCs w:val="0"/>
          <w:color w:val="auto"/>
          <w:kern w:val="0"/>
          <w:sz w:val="24"/>
          <w:szCs w:val="24"/>
          <w:highlight w:val="none"/>
          <w:lang w:val="en-US" w:eastAsia="zh-CN"/>
        </w:rPr>
        <w:t>将不予支付完成本项目必须的但</w:t>
      </w:r>
      <w:r>
        <w:rPr>
          <w:rFonts w:hint="eastAsia" w:ascii="宋体" w:hAnsi="宋体" w:cs="宋体"/>
          <w:b w:val="0"/>
          <w:bCs w:val="0"/>
          <w:color w:val="auto"/>
          <w:kern w:val="0"/>
          <w:sz w:val="24"/>
          <w:szCs w:val="24"/>
          <w:highlight w:val="none"/>
          <w:lang w:val="en-US" w:eastAsia="zh-CN"/>
        </w:rPr>
        <w:t>中标人</w:t>
      </w:r>
      <w:r>
        <w:rPr>
          <w:rFonts w:hint="eastAsia" w:ascii="宋体" w:hAnsi="宋体" w:eastAsia="宋体" w:cs="宋体"/>
          <w:b w:val="0"/>
          <w:bCs w:val="0"/>
          <w:color w:val="auto"/>
          <w:kern w:val="0"/>
          <w:sz w:val="24"/>
          <w:szCs w:val="24"/>
          <w:highlight w:val="none"/>
          <w:lang w:val="en-US" w:eastAsia="zh-CN"/>
        </w:rPr>
        <w:t>没有列入的费用，并认为此费用已包括在报价中。</w:t>
      </w:r>
    </w:p>
    <w:p w14:paraId="1A1B70CA">
      <w:pPr>
        <w:numPr>
          <w:ilvl w:val="255"/>
          <w:numId w:val="0"/>
        </w:numPr>
        <w:spacing w:line="340" w:lineRule="exact"/>
        <w:ind w:firstLine="480" w:firstLineChars="200"/>
        <w:jc w:val="left"/>
        <w:rPr>
          <w:rFonts w:ascii="宋体" w:hAnsi="宋体" w:cs="宋体"/>
          <w:sz w:val="24"/>
        </w:rPr>
      </w:pPr>
      <w:r>
        <w:rPr>
          <w:rFonts w:ascii="宋体" w:hAnsi="宋体" w:cs="宋体"/>
          <w:sz w:val="24"/>
        </w:rPr>
        <w:t>1.投标人必须就“</w:t>
      </w:r>
      <w:r>
        <w:rPr>
          <w:rFonts w:hint="eastAsia" w:ascii="宋体" w:hAnsi="宋体" w:cs="宋体"/>
          <w:sz w:val="24"/>
          <w:lang w:val="en-US" w:eastAsia="zh-CN"/>
        </w:rPr>
        <w:t>项目需求和说明</w:t>
      </w:r>
      <w:r>
        <w:rPr>
          <w:rFonts w:ascii="宋体" w:hAnsi="宋体" w:cs="宋体"/>
          <w:sz w:val="24"/>
        </w:rPr>
        <w:t>”中的所有内容作完整唯一报价，否则，其投标文件按无效处理。</w:t>
      </w:r>
    </w:p>
    <w:p w14:paraId="29C2B021">
      <w:pPr>
        <w:spacing w:line="340" w:lineRule="exact"/>
        <w:ind w:firstLine="420"/>
        <w:jc w:val="left"/>
        <w:rPr>
          <w:rFonts w:ascii="宋体" w:hAnsi="宋体" w:cs="宋体"/>
          <w:sz w:val="24"/>
        </w:rPr>
      </w:pPr>
      <w:r>
        <w:rPr>
          <w:rFonts w:ascii="宋体" w:hAnsi="宋体" w:cs="宋体"/>
          <w:sz w:val="24"/>
        </w:rPr>
        <w:t>2.投标人应根据所提供的</w:t>
      </w:r>
      <w:r>
        <w:rPr>
          <w:rFonts w:hint="eastAsia" w:ascii="宋体" w:hAnsi="宋体" w:cs="宋体"/>
          <w:sz w:val="24"/>
          <w:lang w:val="en-US" w:eastAsia="zh-CN"/>
        </w:rPr>
        <w:t>货物及</w:t>
      </w:r>
      <w:r>
        <w:rPr>
          <w:rFonts w:ascii="宋体" w:hAnsi="宋体" w:cs="宋体"/>
          <w:sz w:val="24"/>
        </w:rPr>
        <w:t>服务如实填写报价表的各项内容。</w:t>
      </w:r>
    </w:p>
    <w:p w14:paraId="2CEBA50D">
      <w:pPr>
        <w:spacing w:line="340" w:lineRule="exact"/>
        <w:ind w:firstLine="420"/>
        <w:jc w:val="left"/>
        <w:rPr>
          <w:rFonts w:hAnsi="宋体"/>
          <w:sz w:val="24"/>
        </w:rPr>
      </w:pPr>
      <w:r>
        <w:rPr>
          <w:rFonts w:ascii="宋体" w:hAnsi="宋体" w:cs="宋体"/>
          <w:sz w:val="24"/>
        </w:rPr>
        <w:t>3.报价表须由法定代表人、负责人或相应的委托代理人签字或盖章</w:t>
      </w:r>
      <w:r>
        <w:rPr>
          <w:rFonts w:hint="eastAsia" w:ascii="宋体" w:hAnsi="宋体" w:cs="宋体"/>
          <w:sz w:val="24"/>
          <w:lang w:eastAsia="zh-CN"/>
        </w:rPr>
        <w:t>，</w:t>
      </w:r>
      <w:r>
        <w:rPr>
          <w:rFonts w:ascii="宋体" w:hAnsi="宋体" w:cs="宋体"/>
          <w:sz w:val="24"/>
        </w:rPr>
        <w:t>并加盖投标人公章。当本表由多页构成时，需逐页加盖投标人公章。</w:t>
      </w:r>
    </w:p>
    <w:p w14:paraId="6727AD00">
      <w:pPr>
        <w:pStyle w:val="15"/>
        <w:spacing w:line="340" w:lineRule="exact"/>
        <w:ind w:firstLine="420"/>
        <w:rPr>
          <w:rFonts w:hAnsi="宋体"/>
          <w:sz w:val="24"/>
          <w:szCs w:val="24"/>
        </w:rPr>
      </w:pPr>
      <w:r>
        <w:rPr>
          <w:rFonts w:hint="eastAsia" w:hAnsi="宋体"/>
          <w:sz w:val="24"/>
          <w:szCs w:val="24"/>
        </w:rPr>
        <w:t>二、我方承诺已具备</w:t>
      </w:r>
      <w:r>
        <w:rPr>
          <w:rFonts w:hint="eastAsia" w:hAnsi="宋体" w:cs="宋体"/>
          <w:sz w:val="24"/>
          <w:szCs w:val="24"/>
        </w:rPr>
        <w:t>招标</w:t>
      </w:r>
      <w:r>
        <w:rPr>
          <w:rFonts w:hint="eastAsia" w:hAnsi="宋体"/>
          <w:sz w:val="24"/>
          <w:szCs w:val="24"/>
        </w:rPr>
        <w:t>文件规定的投标人资格条件。</w:t>
      </w:r>
    </w:p>
    <w:p w14:paraId="7824CB90">
      <w:pPr>
        <w:pStyle w:val="9"/>
        <w:spacing w:line="340" w:lineRule="exact"/>
        <w:ind w:firstLine="420"/>
        <w:rPr>
          <w:rFonts w:ascii="宋体" w:hAnsi="宋体" w:cs="宋体"/>
          <w:sz w:val="24"/>
        </w:rPr>
      </w:pPr>
      <w:r>
        <w:rPr>
          <w:rFonts w:hint="eastAsia"/>
          <w:sz w:val="24"/>
        </w:rPr>
        <w:t>三、</w:t>
      </w:r>
      <w:r>
        <w:rPr>
          <w:rFonts w:hint="eastAsia" w:ascii="宋体" w:hAnsi="宋体" w:cs="宋体"/>
          <w:sz w:val="24"/>
        </w:rPr>
        <w:t>我方已详细了解本项目，将自行承担因对本项目理解不正确或误解而产生的相应后果。</w:t>
      </w:r>
    </w:p>
    <w:p w14:paraId="36A2491A">
      <w:pPr>
        <w:pStyle w:val="9"/>
        <w:spacing w:line="340" w:lineRule="exact"/>
        <w:ind w:firstLine="420"/>
        <w:rPr>
          <w:rFonts w:ascii="宋体" w:hAnsi="宋体" w:cs="宋体"/>
          <w:sz w:val="24"/>
        </w:rPr>
      </w:pPr>
      <w:r>
        <w:rPr>
          <w:rFonts w:hint="eastAsia" w:ascii="宋体" w:hAnsi="宋体" w:cs="宋体"/>
          <w:sz w:val="24"/>
        </w:rPr>
        <w:t>与本项目有关的正式通讯地址为：</w:t>
      </w:r>
    </w:p>
    <w:p w14:paraId="0ADB329B">
      <w:pPr>
        <w:pStyle w:val="15"/>
        <w:spacing w:line="340" w:lineRule="exact"/>
        <w:ind w:firstLine="420"/>
        <w:rPr>
          <w:rFonts w:hAnsi="宋体" w:cs="宋体"/>
          <w:sz w:val="24"/>
          <w:szCs w:val="24"/>
        </w:rPr>
      </w:pPr>
      <w:r>
        <w:rPr>
          <w:rFonts w:hint="eastAsia" w:hAnsi="宋体" w:cs="宋体"/>
          <w:sz w:val="24"/>
          <w:szCs w:val="24"/>
        </w:rPr>
        <w:t>地址：</w:t>
      </w:r>
      <w:r>
        <w:rPr>
          <w:rFonts w:hAnsi="宋体" w:cs="宋体"/>
          <w:sz w:val="24"/>
          <w:szCs w:val="24"/>
        </w:rPr>
        <w:t xml:space="preserve">   </w:t>
      </w:r>
    </w:p>
    <w:p w14:paraId="163114B7">
      <w:pPr>
        <w:pStyle w:val="15"/>
        <w:spacing w:line="340" w:lineRule="exact"/>
        <w:ind w:firstLine="420"/>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73F470FE">
      <w:pPr>
        <w:pStyle w:val="15"/>
        <w:spacing w:line="340" w:lineRule="exact"/>
        <w:ind w:firstLine="420"/>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039FA92D">
      <w:pPr>
        <w:pStyle w:val="15"/>
        <w:spacing w:line="340" w:lineRule="exact"/>
        <w:ind w:firstLine="420"/>
        <w:rPr>
          <w:rFonts w:hAnsi="宋体" w:cs="宋体"/>
          <w:sz w:val="24"/>
          <w:szCs w:val="24"/>
          <w:u w:val="single"/>
        </w:rPr>
      </w:pPr>
      <w:r>
        <w:rPr>
          <w:rFonts w:hint="eastAsia" w:hAnsi="宋体" w:cs="宋体"/>
          <w:sz w:val="24"/>
          <w:szCs w:val="24"/>
        </w:rPr>
        <w:t>委托代理人联系电话：</w:t>
      </w:r>
    </w:p>
    <w:p w14:paraId="1F29E237">
      <w:pPr>
        <w:pStyle w:val="15"/>
        <w:spacing w:line="340" w:lineRule="exact"/>
        <w:ind w:firstLine="420"/>
        <w:rPr>
          <w:rFonts w:hAnsi="宋体" w:cs="宋体"/>
          <w:sz w:val="24"/>
          <w:szCs w:val="24"/>
        </w:rPr>
      </w:pPr>
      <w:r>
        <w:rPr>
          <w:rFonts w:hint="eastAsia" w:hAnsi="宋体" w:cs="宋体"/>
          <w:sz w:val="24"/>
          <w:szCs w:val="24"/>
        </w:rPr>
        <w:t>投标人（公章）：</w:t>
      </w:r>
    </w:p>
    <w:p w14:paraId="24D81AAB">
      <w:pPr>
        <w:pStyle w:val="15"/>
        <w:spacing w:line="340" w:lineRule="exact"/>
        <w:ind w:firstLine="420"/>
        <w:rPr>
          <w:rFonts w:hAnsi="宋体" w:cs="宋体"/>
          <w:sz w:val="24"/>
          <w:szCs w:val="24"/>
        </w:rPr>
      </w:pPr>
      <w:r>
        <w:rPr>
          <w:rFonts w:hint="eastAsia" w:hAnsi="宋体" w:cs="宋体"/>
          <w:sz w:val="24"/>
          <w:szCs w:val="24"/>
        </w:rPr>
        <w:t>法定代表人（负责人）或相应的委托代理人签字：</w:t>
      </w:r>
    </w:p>
    <w:p w14:paraId="1183DEED">
      <w:pPr>
        <w:pStyle w:val="15"/>
        <w:spacing w:line="340" w:lineRule="exact"/>
        <w:ind w:firstLine="420" w:firstLineChars="0"/>
        <w:jc w:val="left"/>
        <w:rPr>
          <w:rFonts w:hAnsi="宋体" w:cs="宋体"/>
          <w:b/>
          <w:sz w:val="30"/>
          <w:szCs w:val="30"/>
        </w:rPr>
      </w:pPr>
      <w:r>
        <w:rPr>
          <w:rFonts w:hint="eastAsia" w:hAnsi="宋体" w:cs="宋体"/>
          <w:sz w:val="24"/>
          <w:szCs w:val="24"/>
        </w:rPr>
        <w:t>日期：</w:t>
      </w:r>
      <w:r>
        <w:rPr>
          <w:rFonts w:hint="eastAsia" w:hAnsi="宋体" w:cs="宋体"/>
          <w:sz w:val="24"/>
          <w:szCs w:val="24"/>
          <w:lang w:val="en-US" w:eastAsia="zh-CN"/>
        </w:rPr>
        <w:t xml:space="preserve">             </w:t>
      </w:r>
      <w:r>
        <w:rPr>
          <w:rFonts w:hAnsi="宋体" w:cs="宋体"/>
          <w:sz w:val="24"/>
          <w:szCs w:val="24"/>
        </w:rPr>
        <w:br w:type="page"/>
      </w:r>
    </w:p>
    <w:p w14:paraId="624B760C">
      <w:pPr>
        <w:pStyle w:val="15"/>
        <w:spacing w:line="440" w:lineRule="exact"/>
        <w:ind w:firstLine="590" w:firstLineChars="196"/>
        <w:jc w:val="center"/>
        <w:rPr>
          <w:rFonts w:hAnsi="宋体" w:cs="宋体"/>
          <w:b/>
          <w:sz w:val="30"/>
          <w:szCs w:val="30"/>
        </w:rPr>
      </w:pPr>
      <w:r>
        <w:rPr>
          <w:rFonts w:hint="eastAsia" w:hAnsi="宋体" w:cs="宋体"/>
          <w:b/>
          <w:sz w:val="30"/>
          <w:szCs w:val="30"/>
        </w:rPr>
        <w:t>法人授权委托书（格式）</w:t>
      </w:r>
    </w:p>
    <w:p w14:paraId="03FC8421">
      <w:pPr>
        <w:spacing w:line="440" w:lineRule="exact"/>
        <w:jc w:val="left"/>
        <w:rPr>
          <w:rFonts w:ascii="宋体" w:hAnsi="宋体" w:cs="宋体"/>
          <w:sz w:val="24"/>
        </w:rPr>
      </w:pPr>
    </w:p>
    <w:p w14:paraId="09658A55">
      <w:pPr>
        <w:spacing w:line="5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17789607">
      <w:pPr>
        <w:spacing w:line="5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08205866">
      <w:pPr>
        <w:spacing w:line="500" w:lineRule="exact"/>
        <w:ind w:firstLine="420"/>
        <w:jc w:val="left"/>
        <w:rPr>
          <w:rFonts w:ascii="宋体" w:hAnsi="宋体" w:cs="宋体"/>
          <w:sz w:val="24"/>
        </w:rPr>
      </w:pPr>
      <w:r>
        <w:rPr>
          <w:rFonts w:hint="eastAsia" w:ascii="宋体" w:hAnsi="宋体" w:cs="宋体"/>
          <w:sz w:val="24"/>
        </w:rPr>
        <w:t>我方对被授权人的签字事项负全部责任。</w:t>
      </w:r>
    </w:p>
    <w:p w14:paraId="5BEBE9F7">
      <w:pPr>
        <w:spacing w:line="5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047B8951">
      <w:pPr>
        <w:spacing w:line="440" w:lineRule="exact"/>
        <w:jc w:val="left"/>
        <w:rPr>
          <w:rFonts w:ascii="宋体" w:hAnsi="宋体" w:cs="宋体"/>
          <w:sz w:val="24"/>
          <w:u w:val="single"/>
        </w:rPr>
      </w:pPr>
    </w:p>
    <w:p w14:paraId="124FA113">
      <w:pPr>
        <w:spacing w:line="44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13E315AB">
      <w:pPr>
        <w:snapToGrid w:val="0"/>
        <w:spacing w:line="440" w:lineRule="exact"/>
        <w:ind w:firstLine="525"/>
        <w:jc w:val="left"/>
        <w:rPr>
          <w:rFonts w:ascii="宋体" w:hAnsi="宋体" w:cs="宋体"/>
          <w:sz w:val="24"/>
        </w:rPr>
      </w:pPr>
    </w:p>
    <w:p w14:paraId="09C30AB4">
      <w:pPr>
        <w:snapToGrid w:val="0"/>
        <w:spacing w:line="440" w:lineRule="exact"/>
        <w:ind w:firstLine="420"/>
        <w:jc w:val="left"/>
        <w:rPr>
          <w:rFonts w:ascii="宋体" w:hAnsi="宋体" w:cs="宋体"/>
          <w:sz w:val="24"/>
        </w:rPr>
      </w:pPr>
      <w:r>
        <w:rPr>
          <w:rFonts w:hint="eastAsia" w:ascii="宋体" w:hAnsi="宋体" w:cs="宋体"/>
          <w:sz w:val="24"/>
        </w:rPr>
        <w:t>我已在下面签字，以资证明。</w:t>
      </w:r>
    </w:p>
    <w:p w14:paraId="1A7E5D1B">
      <w:pPr>
        <w:snapToGrid w:val="0"/>
        <w:spacing w:line="440" w:lineRule="exact"/>
        <w:ind w:firstLine="420"/>
        <w:jc w:val="left"/>
        <w:rPr>
          <w:rFonts w:ascii="宋体" w:hAnsi="宋体" w:cs="宋体"/>
          <w:sz w:val="24"/>
        </w:rPr>
      </w:pPr>
    </w:p>
    <w:p w14:paraId="7CC693BF">
      <w:pPr>
        <w:snapToGrid w:val="0"/>
        <w:spacing w:line="440" w:lineRule="exact"/>
        <w:ind w:firstLine="420"/>
        <w:jc w:val="left"/>
        <w:rPr>
          <w:rFonts w:ascii="宋体" w:hAnsi="宋体" w:cs="宋体"/>
          <w:sz w:val="24"/>
        </w:rPr>
      </w:pPr>
    </w:p>
    <w:p w14:paraId="691EF667">
      <w:pPr>
        <w:snapToGrid w:val="0"/>
        <w:spacing w:line="440" w:lineRule="exact"/>
        <w:ind w:firstLine="420"/>
        <w:jc w:val="left"/>
        <w:rPr>
          <w:rFonts w:ascii="宋体" w:hAnsi="宋体" w:cs="宋体"/>
          <w:sz w:val="24"/>
          <w:u w:val="single"/>
        </w:rPr>
      </w:pPr>
      <w:r>
        <w:rPr>
          <w:rFonts w:hint="eastAsia" w:ascii="宋体" w:hAnsi="宋体" w:cs="宋体"/>
          <w:sz w:val="24"/>
        </w:rPr>
        <w:t>投标人（公章）：</w:t>
      </w:r>
    </w:p>
    <w:p w14:paraId="63DFBC89">
      <w:pPr>
        <w:snapToGrid w:val="0"/>
        <w:spacing w:line="440" w:lineRule="exact"/>
        <w:ind w:firstLine="420"/>
        <w:jc w:val="left"/>
        <w:rPr>
          <w:rFonts w:ascii="宋体" w:hAnsi="宋体" w:cs="宋体"/>
          <w:sz w:val="24"/>
        </w:rPr>
      </w:pPr>
    </w:p>
    <w:p w14:paraId="32A12FBF">
      <w:pPr>
        <w:snapToGrid w:val="0"/>
        <w:spacing w:line="44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5A722EB4">
      <w:pPr>
        <w:snapToGrid w:val="0"/>
        <w:spacing w:line="440" w:lineRule="exact"/>
        <w:ind w:firstLine="720" w:firstLineChars="300"/>
        <w:jc w:val="left"/>
        <w:rPr>
          <w:rFonts w:ascii="宋体" w:hAnsi="宋体" w:cs="宋体"/>
          <w:sz w:val="24"/>
        </w:rPr>
      </w:pPr>
    </w:p>
    <w:p w14:paraId="1950BBEC">
      <w:pPr>
        <w:snapToGrid w:val="0"/>
        <w:spacing w:line="44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0F355CB9">
      <w:pPr>
        <w:spacing w:line="400" w:lineRule="exact"/>
        <w:jc w:val="center"/>
        <w:rPr>
          <w:rFonts w:hint="eastAsia" w:ascii="宋体" w:hAnsi="宋体" w:cs="宋体"/>
          <w:b/>
          <w:kern w:val="0"/>
          <w:sz w:val="32"/>
          <w:szCs w:val="32"/>
        </w:rPr>
      </w:pPr>
      <w:r>
        <w:br w:type="page"/>
      </w:r>
    </w:p>
    <w:p w14:paraId="38AC2508">
      <w:pPr>
        <w:spacing w:line="400" w:lineRule="exact"/>
        <w:jc w:val="center"/>
        <w:rPr>
          <w:rFonts w:hint="eastAsia" w:ascii="宋体" w:hAnsi="宋体" w:cs="宋体"/>
          <w:b/>
          <w:kern w:val="0"/>
          <w:sz w:val="32"/>
          <w:szCs w:val="32"/>
        </w:rPr>
      </w:pP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4EA5DD0E">
      <w:pPr>
        <w:snapToGrid w:val="0"/>
        <w:spacing w:line="400" w:lineRule="exact"/>
        <w:jc w:val="left"/>
        <w:rPr>
          <w:rFonts w:hint="eastAsia" w:ascii="宋体" w:hAnsi="宋体" w:cs="宋体"/>
          <w:b/>
          <w:kern w:val="0"/>
          <w:sz w:val="28"/>
          <w:szCs w:val="28"/>
        </w:rPr>
      </w:pPr>
    </w:p>
    <w:p w14:paraId="24033722">
      <w:pPr>
        <w:snapToGrid/>
        <w:spacing w:line="360" w:lineRule="auto"/>
        <w:ind w:firstLine="0"/>
        <w:jc w:val="left"/>
        <w:rPr>
          <w:rFonts w:hint="eastAsia" w:ascii="宋体" w:hAnsi="宋体" w:cs="宋体"/>
          <w:kern w:val="2"/>
          <w:sz w:val="24"/>
          <w:szCs w:val="24"/>
        </w:rPr>
      </w:pPr>
      <w:r>
        <w:rPr>
          <w:rFonts w:hint="eastAsia" w:ascii="宋体" w:hAnsi="宋体" w:cs="宋体"/>
          <w:b/>
          <w:kern w:val="0"/>
          <w:sz w:val="28"/>
          <w:szCs w:val="28"/>
        </w:rPr>
        <w:t>致</w:t>
      </w:r>
      <w:r>
        <w:rPr>
          <w:rFonts w:hint="eastAsia" w:ascii="宋体" w:hAnsi="宋体" w:cs="宋体"/>
          <w:kern w:val="0"/>
          <w:sz w:val="28"/>
          <w:szCs w:val="28"/>
        </w:rPr>
        <w:t>：</w:t>
      </w:r>
      <w:r>
        <w:rPr>
          <w:rFonts w:hint="eastAsia" w:ascii="宋体" w:hAnsi="宋体" w:cs="宋体"/>
          <w:kern w:val="2"/>
          <w:sz w:val="24"/>
          <w:szCs w:val="24"/>
        </w:rPr>
        <w:t>桂林市人民医院</w:t>
      </w:r>
    </w:p>
    <w:p w14:paraId="44DDB991">
      <w:pPr>
        <w:spacing w:line="360" w:lineRule="auto"/>
        <w:ind w:firstLine="480" w:firstLineChars="200"/>
        <w:jc w:val="left"/>
        <w:rPr>
          <w:rFonts w:hint="eastAsia" w:ascii="宋体" w:hAnsi="宋体" w:cs="宋体"/>
          <w:kern w:val="2"/>
          <w:sz w:val="24"/>
          <w:szCs w:val="24"/>
        </w:rPr>
      </w:pPr>
      <w:r>
        <w:rPr>
          <w:rFonts w:hint="eastAsia" w:ascii="宋体" w:hAnsi="宋体" w:cs="宋体"/>
          <w:kern w:val="2"/>
          <w:sz w:val="24"/>
          <w:szCs w:val="24"/>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 w:val="24"/>
          <w:szCs w:val="24"/>
        </w:rPr>
        <w:t>重大税收违法失信主体</w:t>
      </w:r>
      <w:r>
        <w:rPr>
          <w:rFonts w:hint="eastAsia" w:ascii="宋体" w:hAnsi="宋体" w:cs="宋体"/>
          <w:kern w:val="2"/>
          <w:sz w:val="24"/>
          <w:szCs w:val="24"/>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8"/>
          <w:szCs w:val="28"/>
        </w:rPr>
      </w:pPr>
    </w:p>
    <w:p w14:paraId="61E3AF2D">
      <w:pPr>
        <w:snapToGrid/>
        <w:spacing w:before="0" w:beforeLines="-2147483648" w:line="500" w:lineRule="exact"/>
        <w:ind w:left="0" w:leftChars="0" w:right="0" w:firstLine="420" w:firstLineChars="0"/>
        <w:jc w:val="center"/>
        <w:rPr>
          <w:rFonts w:hint="eastAsia" w:ascii="宋体" w:hAnsi="宋体" w:cs="宋体"/>
          <w:sz w:val="24"/>
          <w:szCs w:val="24"/>
          <w:u w:val="none"/>
        </w:rPr>
      </w:pPr>
      <w:r>
        <w:rPr>
          <w:rFonts w:hint="eastAsia" w:ascii="宋体" w:hAnsi="宋体" w:cs="宋体"/>
          <w:sz w:val="24"/>
          <w:szCs w:val="24"/>
        </w:rPr>
        <w:t>法定代表人签名：</w:t>
      </w:r>
    </w:p>
    <w:p w14:paraId="76C44782">
      <w:pPr>
        <w:snapToGrid/>
        <w:spacing w:before="0" w:beforeLines="-2147483648" w:line="500" w:lineRule="exact"/>
        <w:ind w:left="0" w:leftChars="0" w:right="0" w:firstLine="420" w:firstLineChars="0"/>
        <w:jc w:val="center"/>
        <w:rPr>
          <w:rFonts w:hint="eastAsia" w:ascii="宋体" w:hAnsi="宋体" w:cs="宋体"/>
          <w:sz w:val="24"/>
          <w:szCs w:val="24"/>
        </w:rPr>
      </w:pPr>
      <w:r>
        <w:rPr>
          <w:rFonts w:hint="eastAsia" w:ascii="宋体" w:hAnsi="宋体" w:cs="宋体"/>
          <w:sz w:val="24"/>
          <w:szCs w:val="24"/>
        </w:rPr>
        <w:t>投标人（盖公章）：</w:t>
      </w:r>
    </w:p>
    <w:p w14:paraId="62F83139">
      <w:pPr>
        <w:snapToGrid/>
        <w:spacing w:before="0" w:beforeLines="-2147483648" w:after="0" w:line="500" w:lineRule="exact"/>
        <w:ind w:right="0" w:firstLine="420" w:firstLineChars="0"/>
        <w:jc w:val="center"/>
        <w:rPr>
          <w:rFonts w:hint="eastAsia" w:ascii="宋体" w:hAnsi="宋体" w:cs="宋体"/>
          <w:sz w:val="24"/>
          <w:szCs w:val="24"/>
        </w:rPr>
      </w:pPr>
      <w:r>
        <w:rPr>
          <w:rFonts w:hint="eastAsia" w:ascii="宋体" w:hAnsi="宋体" w:cs="宋体"/>
          <w:sz w:val="24"/>
          <w:szCs w:val="24"/>
        </w:rPr>
        <w:t>年</w:t>
      </w:r>
      <w:r>
        <w:rPr>
          <w:rFonts w:hint="eastAsia" w:ascii="宋体" w:hAnsi="宋体" w:cs="宋体"/>
          <w:sz w:val="24"/>
          <w:szCs w:val="24"/>
          <w:u w:val="none"/>
        </w:rPr>
        <w:t xml:space="preserve">    </w:t>
      </w:r>
      <w:r>
        <w:rPr>
          <w:rFonts w:hint="eastAsia" w:ascii="宋体" w:hAnsi="宋体" w:cs="宋体"/>
          <w:sz w:val="24"/>
          <w:szCs w:val="24"/>
        </w:rPr>
        <w:t>月</w:t>
      </w:r>
      <w:r>
        <w:rPr>
          <w:rFonts w:hint="eastAsia" w:ascii="宋体" w:hAnsi="宋体" w:cs="宋体"/>
          <w:sz w:val="24"/>
          <w:szCs w:val="24"/>
          <w:u w:val="none"/>
        </w:rPr>
        <w:t xml:space="preserve">    </w:t>
      </w:r>
      <w:r>
        <w:rPr>
          <w:rFonts w:hint="eastAsia" w:ascii="宋体" w:hAnsi="宋体" w:cs="宋体"/>
          <w:sz w:val="24"/>
          <w:szCs w:val="24"/>
        </w:rPr>
        <w:t>日</w:t>
      </w:r>
    </w:p>
    <w:p w14:paraId="4AE09A7D">
      <w:pPr>
        <w:pStyle w:val="22"/>
        <w:rPr>
          <w:rFonts w:hint="eastAsia" w:ascii="宋体" w:hAnsi="宋体" w:cs="宋体"/>
          <w:sz w:val="24"/>
        </w:rPr>
      </w:pPr>
    </w:p>
    <w:p w14:paraId="494612A4">
      <w:pPr>
        <w:rPr>
          <w:rFonts w:ascii="宋体" w:hAnsi="宋体" w:cs="宋体"/>
          <w:b/>
          <w:sz w:val="30"/>
          <w:szCs w:val="30"/>
        </w:rPr>
      </w:pPr>
      <w:r>
        <w:rPr>
          <w:rFonts w:ascii="宋体" w:hAnsi="宋体" w:cs="宋体"/>
          <w:b/>
          <w:bCs/>
          <w:sz w:val="24"/>
        </w:rPr>
        <w:br w:type="page"/>
      </w:r>
    </w:p>
    <w:p w14:paraId="2046097A">
      <w:pPr>
        <w:spacing w:line="0" w:lineRule="atLeast"/>
        <w:jc w:val="center"/>
        <w:rPr>
          <w:rFonts w:ascii="宋体" w:hAnsi="宋体" w:cs="宋体"/>
          <w:b/>
          <w:sz w:val="30"/>
          <w:szCs w:val="30"/>
        </w:rPr>
      </w:pPr>
      <w:r>
        <w:rPr>
          <w:rFonts w:hint="eastAsia" w:ascii="宋体" w:hAnsi="宋体" w:cs="宋体"/>
          <w:b/>
          <w:sz w:val="30"/>
          <w:szCs w:val="30"/>
        </w:rPr>
        <w:t>采购需求响应表</w:t>
      </w:r>
    </w:p>
    <w:p w14:paraId="39E65660">
      <w:pPr>
        <w:spacing w:line="420" w:lineRule="exact"/>
        <w:rPr>
          <w:rFonts w:ascii="宋体" w:hAnsi="宋体" w:cs="宋体"/>
          <w:sz w:val="24"/>
        </w:rPr>
      </w:pPr>
    </w:p>
    <w:p w14:paraId="548C7E89">
      <w:pPr>
        <w:spacing w:line="420" w:lineRule="exact"/>
        <w:rPr>
          <w:rFonts w:ascii="宋体" w:hAnsi="宋体" w:cs="宋体"/>
          <w:sz w:val="24"/>
          <w:u w:val="single"/>
        </w:rPr>
      </w:pPr>
      <w:r>
        <w:rPr>
          <w:rFonts w:hint="eastAsia" w:ascii="宋体" w:hAnsi="宋体" w:cs="宋体"/>
          <w:sz w:val="24"/>
        </w:rPr>
        <w:t>采购项目名称</w:t>
      </w:r>
      <w:r>
        <w:rPr>
          <w:rFonts w:ascii="宋体" w:hAnsi="宋体" w:cs="宋体"/>
          <w:sz w:val="24"/>
        </w:rPr>
        <w:t>:</w:t>
      </w:r>
      <w:r>
        <w:rPr>
          <w:rFonts w:ascii="宋体" w:hAnsi="宋体" w:cs="宋体"/>
          <w:sz w:val="24"/>
          <w:u w:val="single"/>
        </w:rPr>
        <w:t xml:space="preserve">               </w:t>
      </w:r>
    </w:p>
    <w:p w14:paraId="2CDF298F">
      <w:pPr>
        <w:spacing w:line="420" w:lineRule="exact"/>
        <w:rPr>
          <w:rFonts w:hAnsi="宋体" w:cs="宋体"/>
          <w:sz w:val="24"/>
          <w:u w:val="single"/>
        </w:rPr>
      </w:pPr>
      <w:r>
        <w:rPr>
          <w:rFonts w:hint="eastAsia" w:hAnsi="宋体" w:cs="宋体"/>
          <w:sz w:val="24"/>
        </w:rPr>
        <w:t>采购项目编号</w:t>
      </w:r>
      <w:r>
        <w:rPr>
          <w:rFonts w:ascii="宋体" w:hAnsi="宋体" w:cs="宋体"/>
          <w:sz w:val="24"/>
        </w:rPr>
        <w:t>:</w:t>
      </w:r>
      <w:r>
        <w:rPr>
          <w:rFonts w:hAnsi="宋体" w:cs="宋体"/>
          <w:sz w:val="24"/>
          <w:u w:val="single"/>
        </w:rPr>
        <w:t xml:space="preserve">               </w:t>
      </w:r>
    </w:p>
    <w:p w14:paraId="0EFE6835">
      <w:pPr>
        <w:spacing w:line="420" w:lineRule="exact"/>
        <w:rPr>
          <w:rFonts w:hAnsi="宋体" w:cs="宋体"/>
          <w:sz w:val="24"/>
          <w:u w:val="single"/>
        </w:rPr>
      </w:pPr>
    </w:p>
    <w:tbl>
      <w:tblPr>
        <w:tblStyle w:val="25"/>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20"/>
        <w:gridCol w:w="4800"/>
        <w:gridCol w:w="3125"/>
        <w:gridCol w:w="748"/>
      </w:tblGrid>
      <w:tr w14:paraId="656C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247" w:type="pct"/>
            <w:vAlign w:val="center"/>
          </w:tcPr>
          <w:p w14:paraId="3CD0C444">
            <w:pPr>
              <w:spacing w:line="240" w:lineRule="atLeast"/>
              <w:jc w:val="center"/>
              <w:rPr>
                <w:rFonts w:hint="eastAsia" w:asciiTheme="minorEastAsia" w:hAnsiTheme="minorEastAsia" w:cstheme="minorEastAsia"/>
                <w:b/>
                <w:bCs/>
                <w:szCs w:val="21"/>
              </w:rPr>
            </w:pPr>
            <w:r>
              <w:rPr>
                <w:rFonts w:hint="eastAsia" w:asciiTheme="minorEastAsia" w:hAnsiTheme="minorEastAsia" w:cstheme="minorEastAsia"/>
                <w:b/>
                <w:bCs/>
                <w:szCs w:val="21"/>
              </w:rPr>
              <w:t>项号</w:t>
            </w:r>
          </w:p>
        </w:tc>
        <w:tc>
          <w:tcPr>
            <w:tcW w:w="364" w:type="pct"/>
            <w:vAlign w:val="center"/>
          </w:tcPr>
          <w:p w14:paraId="0C947C45">
            <w:pPr>
              <w:spacing w:line="240" w:lineRule="atLeast"/>
              <w:jc w:val="center"/>
              <w:rPr>
                <w:rFonts w:hint="eastAsia" w:asciiTheme="minorEastAsia" w:hAnsiTheme="minorEastAsia" w:cstheme="minorEastAsia"/>
                <w:b/>
                <w:bCs/>
                <w:szCs w:val="21"/>
              </w:rPr>
            </w:pPr>
            <w:r>
              <w:rPr>
                <w:rFonts w:hint="eastAsia" w:asciiTheme="minorEastAsia" w:hAnsiTheme="minorEastAsia" w:cstheme="minorEastAsia"/>
                <w:b/>
                <w:bCs/>
                <w:szCs w:val="21"/>
              </w:rPr>
              <w:t>货物名称</w:t>
            </w:r>
          </w:p>
        </w:tc>
        <w:tc>
          <w:tcPr>
            <w:tcW w:w="2428" w:type="pct"/>
            <w:vAlign w:val="center"/>
          </w:tcPr>
          <w:p w14:paraId="033B25F2">
            <w:pPr>
              <w:tabs>
                <w:tab w:val="left" w:pos="420"/>
              </w:tabs>
              <w:suppressAutoHyphens/>
              <w:spacing w:line="240" w:lineRule="atLeast"/>
              <w:ind w:left="420" w:hanging="420"/>
              <w:jc w:val="center"/>
              <w:rPr>
                <w:rFonts w:hint="default" w:eastAsia="宋体"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内容</w:t>
            </w:r>
          </w:p>
        </w:tc>
        <w:tc>
          <w:tcPr>
            <w:tcW w:w="1581" w:type="pct"/>
            <w:vAlign w:val="center"/>
          </w:tcPr>
          <w:p w14:paraId="2724C7BF">
            <w:pPr>
              <w:spacing w:line="240" w:lineRule="atLeast"/>
              <w:jc w:val="center"/>
              <w:rPr>
                <w:rFonts w:hint="default" w:eastAsia="宋体"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投标文件的响应内容</w:t>
            </w:r>
          </w:p>
        </w:tc>
        <w:tc>
          <w:tcPr>
            <w:tcW w:w="378" w:type="pct"/>
            <w:vAlign w:val="center"/>
          </w:tcPr>
          <w:p w14:paraId="34A718C6">
            <w:pPr>
              <w:spacing w:line="240" w:lineRule="atLeast"/>
              <w:jc w:val="center"/>
              <w:rPr>
                <w:rFonts w:hint="default" w:eastAsia="宋体"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响应情况</w:t>
            </w:r>
          </w:p>
        </w:tc>
      </w:tr>
      <w:tr w14:paraId="65C8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47" w:type="pct"/>
            <w:vAlign w:val="center"/>
          </w:tcPr>
          <w:p w14:paraId="47C70454">
            <w:pPr>
              <w:spacing w:line="400" w:lineRule="exact"/>
              <w:jc w:val="center"/>
              <w:rPr>
                <w:rFonts w:hint="eastAsia" w:asciiTheme="minorEastAsia" w:hAnsiTheme="minorEastAsia" w:cstheme="minorEastAsia"/>
                <w:b/>
                <w:bCs/>
                <w:szCs w:val="21"/>
              </w:rPr>
            </w:pPr>
          </w:p>
        </w:tc>
        <w:tc>
          <w:tcPr>
            <w:tcW w:w="364" w:type="pct"/>
            <w:vAlign w:val="center"/>
          </w:tcPr>
          <w:p w14:paraId="3DFAE793">
            <w:pPr>
              <w:spacing w:line="300" w:lineRule="atLeast"/>
              <w:jc w:val="center"/>
              <w:rPr>
                <w:rFonts w:hint="eastAsia" w:asciiTheme="minorEastAsia" w:hAnsiTheme="minorEastAsia" w:cstheme="minorEastAsia"/>
                <w:b/>
                <w:bCs/>
                <w:szCs w:val="21"/>
              </w:rPr>
            </w:pPr>
          </w:p>
        </w:tc>
        <w:tc>
          <w:tcPr>
            <w:tcW w:w="2428" w:type="pct"/>
            <w:vAlign w:val="center"/>
          </w:tcPr>
          <w:p w14:paraId="2EA063F3">
            <w:pPr>
              <w:pStyle w:val="53"/>
              <w:numPr>
                <w:ilvl w:val="0"/>
                <w:numId w:val="0"/>
              </w:numPr>
              <w:ind w:left="0" w:leftChars="0" w:firstLine="0" w:firstLineChars="0"/>
              <w:rPr>
                <w:rFonts w:hint="eastAsia" w:asciiTheme="minorEastAsia" w:hAnsiTheme="minorEastAsia" w:cstheme="minorEastAsia"/>
                <w:b/>
                <w:bCs/>
                <w:szCs w:val="21"/>
                <w:lang w:val="en-US" w:eastAsia="zh-CN"/>
              </w:rPr>
            </w:pPr>
          </w:p>
        </w:tc>
        <w:tc>
          <w:tcPr>
            <w:tcW w:w="1581" w:type="pct"/>
            <w:vAlign w:val="center"/>
          </w:tcPr>
          <w:p w14:paraId="15627B5B">
            <w:pPr>
              <w:spacing w:line="240" w:lineRule="atLeast"/>
              <w:jc w:val="center"/>
              <w:rPr>
                <w:rFonts w:hint="eastAsia" w:asciiTheme="minorEastAsia" w:hAnsiTheme="minorEastAsia" w:cstheme="minorEastAsia"/>
                <w:b/>
                <w:bCs/>
                <w:szCs w:val="21"/>
                <w:lang w:val="en-US" w:eastAsia="zh-CN"/>
              </w:rPr>
            </w:pPr>
          </w:p>
        </w:tc>
        <w:tc>
          <w:tcPr>
            <w:tcW w:w="378" w:type="pct"/>
            <w:vAlign w:val="center"/>
          </w:tcPr>
          <w:p w14:paraId="2C6ED10B">
            <w:pPr>
              <w:spacing w:line="240" w:lineRule="atLeast"/>
              <w:jc w:val="center"/>
              <w:rPr>
                <w:rFonts w:hint="eastAsia" w:asciiTheme="minorEastAsia" w:hAnsiTheme="minorEastAsia" w:cstheme="minorEastAsia"/>
                <w:b/>
                <w:bCs/>
                <w:szCs w:val="21"/>
                <w:lang w:val="en-US" w:eastAsia="zh-CN"/>
              </w:rPr>
            </w:pPr>
          </w:p>
        </w:tc>
      </w:tr>
      <w:tr w14:paraId="4906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47" w:type="pct"/>
            <w:vAlign w:val="center"/>
          </w:tcPr>
          <w:p w14:paraId="30F3EA59">
            <w:pPr>
              <w:spacing w:line="400" w:lineRule="exact"/>
              <w:jc w:val="center"/>
              <w:rPr>
                <w:rFonts w:hint="eastAsia" w:asciiTheme="minorEastAsia" w:hAnsiTheme="minorEastAsia" w:cstheme="minorEastAsia"/>
                <w:b/>
                <w:bCs/>
                <w:szCs w:val="21"/>
              </w:rPr>
            </w:pPr>
          </w:p>
        </w:tc>
        <w:tc>
          <w:tcPr>
            <w:tcW w:w="364" w:type="pct"/>
            <w:vAlign w:val="center"/>
          </w:tcPr>
          <w:p w14:paraId="1E3E2180">
            <w:pPr>
              <w:spacing w:line="300" w:lineRule="atLeast"/>
              <w:jc w:val="center"/>
              <w:rPr>
                <w:rFonts w:hint="eastAsia" w:asciiTheme="minorEastAsia" w:hAnsiTheme="minorEastAsia" w:cstheme="minorEastAsia"/>
                <w:b/>
                <w:bCs/>
                <w:szCs w:val="21"/>
              </w:rPr>
            </w:pPr>
          </w:p>
        </w:tc>
        <w:tc>
          <w:tcPr>
            <w:tcW w:w="2428" w:type="pct"/>
            <w:vAlign w:val="center"/>
          </w:tcPr>
          <w:p w14:paraId="0D9480AA">
            <w:pPr>
              <w:pStyle w:val="53"/>
              <w:numPr>
                <w:ilvl w:val="0"/>
                <w:numId w:val="0"/>
              </w:numPr>
              <w:ind w:left="0" w:leftChars="0" w:firstLine="0" w:firstLineChars="0"/>
              <w:rPr>
                <w:rFonts w:hint="eastAsia" w:asciiTheme="minorEastAsia" w:hAnsiTheme="minorEastAsia" w:cstheme="minorEastAsia"/>
                <w:b/>
                <w:bCs/>
                <w:szCs w:val="21"/>
                <w:lang w:val="en-US" w:eastAsia="zh-CN"/>
              </w:rPr>
            </w:pPr>
          </w:p>
        </w:tc>
        <w:tc>
          <w:tcPr>
            <w:tcW w:w="1581" w:type="pct"/>
            <w:vAlign w:val="center"/>
          </w:tcPr>
          <w:p w14:paraId="0B66235D">
            <w:pPr>
              <w:spacing w:line="240" w:lineRule="atLeast"/>
              <w:jc w:val="center"/>
              <w:rPr>
                <w:rFonts w:hint="eastAsia" w:asciiTheme="minorEastAsia" w:hAnsiTheme="minorEastAsia" w:cstheme="minorEastAsia"/>
                <w:b/>
                <w:bCs/>
                <w:szCs w:val="21"/>
                <w:lang w:val="en-US" w:eastAsia="zh-CN"/>
              </w:rPr>
            </w:pPr>
          </w:p>
        </w:tc>
        <w:tc>
          <w:tcPr>
            <w:tcW w:w="378" w:type="pct"/>
            <w:vAlign w:val="center"/>
          </w:tcPr>
          <w:p w14:paraId="004CBC10">
            <w:pPr>
              <w:spacing w:line="240" w:lineRule="atLeast"/>
              <w:jc w:val="center"/>
              <w:rPr>
                <w:rFonts w:hint="eastAsia" w:asciiTheme="minorEastAsia" w:hAnsiTheme="minorEastAsia" w:cstheme="minorEastAsia"/>
                <w:b/>
                <w:bCs/>
                <w:szCs w:val="21"/>
                <w:lang w:val="en-US" w:eastAsia="zh-CN"/>
              </w:rPr>
            </w:pPr>
          </w:p>
        </w:tc>
      </w:tr>
      <w:tr w14:paraId="4798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47" w:type="pct"/>
            <w:vAlign w:val="center"/>
          </w:tcPr>
          <w:p w14:paraId="0B7F8162">
            <w:pPr>
              <w:spacing w:line="400" w:lineRule="exact"/>
              <w:jc w:val="center"/>
              <w:rPr>
                <w:rFonts w:hint="eastAsia" w:asciiTheme="minorEastAsia" w:hAnsiTheme="minorEastAsia" w:cstheme="minorEastAsia"/>
                <w:b/>
                <w:bCs/>
                <w:szCs w:val="21"/>
              </w:rPr>
            </w:pPr>
          </w:p>
        </w:tc>
        <w:tc>
          <w:tcPr>
            <w:tcW w:w="364" w:type="pct"/>
            <w:vAlign w:val="center"/>
          </w:tcPr>
          <w:p w14:paraId="3225A3A1">
            <w:pPr>
              <w:spacing w:line="300" w:lineRule="atLeast"/>
              <w:jc w:val="center"/>
              <w:rPr>
                <w:rFonts w:hint="eastAsia" w:asciiTheme="minorEastAsia" w:hAnsiTheme="minorEastAsia" w:cstheme="minorEastAsia"/>
                <w:b/>
                <w:bCs/>
                <w:szCs w:val="21"/>
              </w:rPr>
            </w:pPr>
          </w:p>
        </w:tc>
        <w:tc>
          <w:tcPr>
            <w:tcW w:w="2428" w:type="pct"/>
            <w:vAlign w:val="center"/>
          </w:tcPr>
          <w:p w14:paraId="76A31216">
            <w:pPr>
              <w:pStyle w:val="53"/>
              <w:ind w:left="0" w:leftChars="0" w:firstLine="0" w:firstLineChars="0"/>
              <w:rPr>
                <w:rFonts w:hint="eastAsia" w:asciiTheme="minorEastAsia" w:hAnsiTheme="minorEastAsia" w:cstheme="minorEastAsia"/>
                <w:b/>
                <w:bCs/>
                <w:szCs w:val="21"/>
                <w:lang w:val="en-US" w:eastAsia="zh-CN"/>
              </w:rPr>
            </w:pPr>
            <w:r>
              <w:rPr>
                <w:rFonts w:hint="eastAsia" w:ascii="微软雅黑" w:hAnsi="微软雅黑" w:eastAsia="微软雅黑" w:cs="微软雅黑"/>
                <w:b/>
                <w:bCs/>
                <w:szCs w:val="21"/>
                <w:lang w:val="en-US" w:eastAsia="zh-CN"/>
              </w:rPr>
              <w:t>…………</w:t>
            </w:r>
          </w:p>
        </w:tc>
        <w:tc>
          <w:tcPr>
            <w:tcW w:w="1581" w:type="pct"/>
            <w:vAlign w:val="center"/>
          </w:tcPr>
          <w:p w14:paraId="5E6D40F5">
            <w:pPr>
              <w:spacing w:line="240" w:lineRule="atLeast"/>
              <w:jc w:val="center"/>
              <w:rPr>
                <w:rFonts w:hint="eastAsia" w:asciiTheme="minorEastAsia" w:hAnsiTheme="minorEastAsia" w:cstheme="minorEastAsia"/>
                <w:b/>
                <w:bCs/>
                <w:szCs w:val="21"/>
                <w:lang w:val="en-US" w:eastAsia="zh-CN"/>
              </w:rPr>
            </w:pPr>
          </w:p>
        </w:tc>
        <w:tc>
          <w:tcPr>
            <w:tcW w:w="378" w:type="pct"/>
            <w:vAlign w:val="center"/>
          </w:tcPr>
          <w:p w14:paraId="0CE38580">
            <w:pPr>
              <w:spacing w:line="240" w:lineRule="atLeast"/>
              <w:jc w:val="center"/>
              <w:rPr>
                <w:rFonts w:hint="eastAsia" w:asciiTheme="minorEastAsia" w:hAnsiTheme="minorEastAsia" w:cstheme="minorEastAsia"/>
                <w:b/>
                <w:bCs/>
                <w:szCs w:val="21"/>
                <w:lang w:val="en-US" w:eastAsia="zh-CN"/>
              </w:rPr>
            </w:pPr>
          </w:p>
        </w:tc>
      </w:tr>
      <w:tr w14:paraId="352E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000" w:type="pct"/>
            <w:gridSpan w:val="5"/>
            <w:shd w:val="clear" w:color="auto" w:fill="auto"/>
            <w:vAlign w:val="center"/>
          </w:tcPr>
          <w:p w14:paraId="327D1444">
            <w:pPr>
              <w:suppressAutoHyphens/>
              <w:jc w:val="both"/>
              <w:rPr>
                <w:rFonts w:hint="eastAsia" w:ascii="宋体" w:hAnsi="宋体" w:eastAsia="宋体" w:cs="Times New Roman"/>
                <w:color w:val="auto"/>
                <w:kern w:val="2"/>
                <w:sz w:val="21"/>
                <w:szCs w:val="21"/>
                <w:lang w:val="en-US" w:eastAsia="zh-CN" w:bidi="ar-SA"/>
              </w:rPr>
            </w:pPr>
            <w:r>
              <w:rPr>
                <w:rFonts w:hint="eastAsia" w:ascii="宋体" w:hAnsi="宋体" w:cs="宋体"/>
                <w:b/>
                <w:szCs w:val="21"/>
              </w:rPr>
              <w:t>注：按“第二章  项目需求和说明”逐条响应</w:t>
            </w:r>
          </w:p>
        </w:tc>
      </w:tr>
    </w:tbl>
    <w:p w14:paraId="234D63FC">
      <w:pPr>
        <w:pStyle w:val="9"/>
        <w:spacing w:line="280" w:lineRule="exact"/>
      </w:pPr>
    </w:p>
    <w:p w14:paraId="568A4B1B">
      <w:pPr>
        <w:pStyle w:val="9"/>
      </w:pPr>
    </w:p>
    <w:p w14:paraId="6F1B3B4D">
      <w:pPr>
        <w:spacing w:line="0" w:lineRule="atLeast"/>
        <w:rPr>
          <w:rFonts w:ascii="宋体" w:hAnsi="宋体" w:cs="宋体"/>
          <w:b/>
          <w:sz w:val="30"/>
          <w:szCs w:val="30"/>
        </w:rPr>
      </w:pPr>
    </w:p>
    <w:p w14:paraId="02BEEBFE">
      <w:pPr>
        <w:spacing w:line="0" w:lineRule="atLeast"/>
        <w:jc w:val="center"/>
        <w:rPr>
          <w:rFonts w:ascii="宋体" w:hAnsi="宋体" w:cs="宋体"/>
          <w:b/>
          <w:sz w:val="30"/>
          <w:szCs w:val="30"/>
        </w:rPr>
      </w:pPr>
    </w:p>
    <w:p w14:paraId="71701BDA">
      <w:pPr>
        <w:spacing w:line="0" w:lineRule="atLeast"/>
        <w:jc w:val="center"/>
        <w:rPr>
          <w:rFonts w:ascii="宋体" w:hAnsi="宋体" w:cs="宋体"/>
          <w:b/>
          <w:sz w:val="30"/>
          <w:szCs w:val="30"/>
        </w:rPr>
      </w:pPr>
    </w:p>
    <w:p w14:paraId="74E97D52">
      <w:pPr>
        <w:spacing w:line="0" w:lineRule="atLeast"/>
        <w:jc w:val="center"/>
        <w:rPr>
          <w:rFonts w:ascii="宋体" w:hAnsi="宋体" w:cs="宋体"/>
          <w:b/>
          <w:sz w:val="30"/>
          <w:szCs w:val="30"/>
        </w:rPr>
      </w:pPr>
    </w:p>
    <w:p w14:paraId="5C151742">
      <w:pPr>
        <w:pStyle w:val="9"/>
        <w:rPr>
          <w:rFonts w:ascii="宋体" w:hAnsi="宋体" w:cs="宋体"/>
          <w:b/>
          <w:sz w:val="30"/>
          <w:szCs w:val="30"/>
        </w:rPr>
      </w:pPr>
    </w:p>
    <w:p w14:paraId="094AECB8">
      <w:pPr>
        <w:pStyle w:val="10"/>
        <w:rPr>
          <w:rFonts w:ascii="宋体" w:hAnsi="宋体" w:cs="宋体"/>
          <w:b/>
          <w:sz w:val="30"/>
          <w:szCs w:val="30"/>
        </w:rPr>
      </w:pPr>
    </w:p>
    <w:p w14:paraId="41B594E4">
      <w:pPr>
        <w:pStyle w:val="11"/>
        <w:rPr>
          <w:rFonts w:ascii="宋体" w:hAnsi="宋体" w:cs="宋体"/>
          <w:b/>
          <w:sz w:val="30"/>
          <w:szCs w:val="30"/>
        </w:rPr>
      </w:pPr>
    </w:p>
    <w:p w14:paraId="2A805720"/>
    <w:p w14:paraId="65EFA6A2">
      <w:pPr>
        <w:pStyle w:val="9"/>
      </w:pPr>
    </w:p>
    <w:p w14:paraId="67174EB4">
      <w:pPr>
        <w:pStyle w:val="10"/>
      </w:pPr>
    </w:p>
    <w:p w14:paraId="0D93FE24">
      <w:pPr>
        <w:pStyle w:val="11"/>
      </w:pPr>
    </w:p>
    <w:p w14:paraId="4B6C25F3"/>
    <w:p w14:paraId="507BD760">
      <w:pPr>
        <w:pStyle w:val="9"/>
      </w:pPr>
    </w:p>
    <w:p w14:paraId="3C799EC3">
      <w:pPr>
        <w:spacing w:line="0" w:lineRule="atLeast"/>
        <w:jc w:val="both"/>
        <w:rPr>
          <w:rFonts w:ascii="宋体" w:hAnsi="宋体" w:cs="宋体"/>
          <w:b/>
          <w:sz w:val="30"/>
          <w:szCs w:val="30"/>
        </w:rPr>
      </w:pPr>
    </w:p>
    <w:p w14:paraId="41969615">
      <w:pPr>
        <w:spacing w:line="0" w:lineRule="atLeast"/>
        <w:jc w:val="center"/>
        <w:rPr>
          <w:rFonts w:ascii="宋体" w:hAnsi="宋体" w:cs="宋体"/>
          <w:sz w:val="24"/>
        </w:rPr>
      </w:pPr>
      <w:r>
        <w:rPr>
          <w:rFonts w:hint="eastAsia" w:ascii="宋体" w:hAnsi="宋体" w:cs="宋体"/>
          <w:b/>
          <w:sz w:val="30"/>
          <w:szCs w:val="30"/>
        </w:rPr>
        <w:t>商务需求响应表</w:t>
      </w:r>
    </w:p>
    <w:p w14:paraId="490876E0">
      <w:pPr>
        <w:spacing w:line="420" w:lineRule="exact"/>
        <w:rPr>
          <w:rFonts w:ascii="宋体" w:hAnsi="宋体" w:cs="宋体"/>
          <w:sz w:val="24"/>
          <w:u w:val="single"/>
        </w:rPr>
      </w:pPr>
      <w:r>
        <w:rPr>
          <w:rFonts w:hint="eastAsia" w:ascii="宋体" w:hAnsi="宋体" w:cs="宋体"/>
          <w:sz w:val="24"/>
        </w:rPr>
        <w:t>采购项目名称</w:t>
      </w:r>
      <w:r>
        <w:rPr>
          <w:rFonts w:ascii="宋体" w:hAnsi="宋体" w:cs="宋体"/>
          <w:sz w:val="24"/>
        </w:rPr>
        <w:t>:</w:t>
      </w:r>
      <w:r>
        <w:rPr>
          <w:rFonts w:ascii="宋体" w:hAnsi="宋体" w:cs="宋体"/>
          <w:sz w:val="24"/>
          <w:u w:val="single"/>
        </w:rPr>
        <w:t xml:space="preserve">               </w:t>
      </w:r>
    </w:p>
    <w:p w14:paraId="64C541A5">
      <w:pPr>
        <w:spacing w:line="420" w:lineRule="exact"/>
        <w:rPr>
          <w:rFonts w:hAnsi="宋体" w:cs="宋体"/>
          <w:sz w:val="24"/>
          <w:u w:val="single"/>
        </w:rPr>
      </w:pPr>
      <w:r>
        <w:rPr>
          <w:rFonts w:hint="eastAsia" w:hAnsi="宋体" w:cs="宋体"/>
          <w:sz w:val="24"/>
        </w:rPr>
        <w:t>采购项目编号</w:t>
      </w:r>
      <w:r>
        <w:rPr>
          <w:rFonts w:ascii="宋体" w:hAnsi="宋体" w:cs="宋体"/>
          <w:sz w:val="24"/>
        </w:rPr>
        <w:t>:</w:t>
      </w:r>
      <w:r>
        <w:rPr>
          <w:rFonts w:hAnsi="宋体" w:cs="宋体"/>
          <w:sz w:val="24"/>
          <w:u w:val="single"/>
        </w:rPr>
        <w:t xml:space="preserve">               </w:t>
      </w:r>
    </w:p>
    <w:p w14:paraId="7E7441B6">
      <w:pPr>
        <w:pStyle w:val="7"/>
        <w:ind w:left="0"/>
        <w:rPr>
          <w:rFonts w:ascii="宋体" w:hAnsi="宋体" w:cs="宋体"/>
          <w:sz w:val="24"/>
        </w:rPr>
      </w:pPr>
    </w:p>
    <w:tbl>
      <w:tblPr>
        <w:tblStyle w:val="25"/>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4397"/>
        <w:gridCol w:w="3383"/>
        <w:gridCol w:w="688"/>
      </w:tblGrid>
      <w:tr w14:paraId="1CF7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1098" w:type="dxa"/>
            <w:shd w:val="clear" w:color="auto" w:fill="auto"/>
            <w:vAlign w:val="center"/>
          </w:tcPr>
          <w:p w14:paraId="4D09DD1A">
            <w:pPr>
              <w:snapToGrid w:val="0"/>
              <w:spacing w:line="300" w:lineRule="exact"/>
              <w:jc w:val="center"/>
              <w:rPr>
                <w:rFonts w:ascii="宋体" w:hAnsi="宋体" w:cs="宋体"/>
                <w:b/>
                <w:szCs w:val="21"/>
              </w:rPr>
            </w:pPr>
            <w:r>
              <w:rPr>
                <w:rFonts w:hint="eastAsia" w:ascii="宋体" w:hAnsi="宋体" w:cs="宋体"/>
                <w:b/>
                <w:szCs w:val="21"/>
              </w:rPr>
              <w:t>服务要求</w:t>
            </w:r>
          </w:p>
        </w:tc>
        <w:tc>
          <w:tcPr>
            <w:tcW w:w="4397" w:type="dxa"/>
            <w:shd w:val="clear" w:color="auto" w:fill="auto"/>
            <w:vAlign w:val="center"/>
          </w:tcPr>
          <w:p w14:paraId="0E73FD33">
            <w:pPr>
              <w:snapToGrid w:val="0"/>
              <w:spacing w:line="300" w:lineRule="exact"/>
              <w:jc w:val="center"/>
              <w:rPr>
                <w:rFonts w:ascii="宋体" w:hAnsi="宋体" w:cs="宋体"/>
                <w:b/>
                <w:szCs w:val="21"/>
              </w:rPr>
            </w:pPr>
            <w:r>
              <w:rPr>
                <w:rFonts w:hint="eastAsia" w:ascii="宋体" w:hAnsi="宋体" w:cs="宋体"/>
                <w:b/>
                <w:szCs w:val="21"/>
              </w:rPr>
              <w:t>服务要求内容</w:t>
            </w:r>
          </w:p>
        </w:tc>
        <w:tc>
          <w:tcPr>
            <w:tcW w:w="3383" w:type="dxa"/>
            <w:shd w:val="clear" w:color="auto" w:fill="auto"/>
            <w:vAlign w:val="center"/>
          </w:tcPr>
          <w:p w14:paraId="12C53D56">
            <w:pPr>
              <w:snapToGrid w:val="0"/>
              <w:spacing w:line="300" w:lineRule="exact"/>
              <w:jc w:val="center"/>
              <w:rPr>
                <w:rFonts w:ascii="宋体" w:hAnsi="宋体" w:cs="宋体"/>
                <w:b/>
                <w:szCs w:val="21"/>
              </w:rPr>
            </w:pPr>
            <w:r>
              <w:rPr>
                <w:rFonts w:hint="eastAsia" w:asciiTheme="minorEastAsia" w:hAnsiTheme="minorEastAsia" w:cstheme="minorEastAsia"/>
                <w:b/>
                <w:bCs/>
                <w:szCs w:val="21"/>
                <w:lang w:val="en-US" w:eastAsia="zh-CN"/>
              </w:rPr>
              <w:t>投标文件的</w:t>
            </w:r>
            <w:r>
              <w:rPr>
                <w:rFonts w:hint="eastAsia" w:ascii="宋体" w:hAnsi="宋体" w:cs="宋体"/>
                <w:b/>
                <w:szCs w:val="21"/>
              </w:rPr>
              <w:t>响应内容</w:t>
            </w:r>
          </w:p>
        </w:tc>
        <w:tc>
          <w:tcPr>
            <w:tcW w:w="688" w:type="dxa"/>
            <w:shd w:val="clear" w:color="auto" w:fill="auto"/>
            <w:vAlign w:val="center"/>
          </w:tcPr>
          <w:p w14:paraId="33CEBB60">
            <w:pPr>
              <w:snapToGrid w:val="0"/>
              <w:spacing w:line="300" w:lineRule="exact"/>
              <w:jc w:val="center"/>
              <w:rPr>
                <w:rFonts w:ascii="宋体" w:hAnsi="宋体" w:cs="宋体"/>
                <w:b/>
                <w:szCs w:val="21"/>
              </w:rPr>
            </w:pPr>
            <w:r>
              <w:rPr>
                <w:rFonts w:hint="eastAsia" w:ascii="宋体" w:hAnsi="宋体" w:cs="宋体"/>
                <w:b/>
                <w:szCs w:val="21"/>
              </w:rPr>
              <w:t>响应情况</w:t>
            </w:r>
          </w:p>
        </w:tc>
      </w:tr>
      <w:tr w14:paraId="0FE9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98" w:type="dxa"/>
            <w:shd w:val="clear" w:color="auto" w:fill="auto"/>
            <w:vAlign w:val="center"/>
          </w:tcPr>
          <w:p w14:paraId="051BCB01">
            <w:pPr>
              <w:adjustRightInd w:val="0"/>
              <w:snapToGrid w:val="0"/>
              <w:spacing w:line="300" w:lineRule="exact"/>
              <w:jc w:val="center"/>
              <w:rPr>
                <w:rFonts w:hint="eastAsia" w:ascii="宋体" w:hAnsi="宋体" w:eastAsia="宋体" w:cs="宋体"/>
                <w:b/>
                <w:szCs w:val="21"/>
              </w:rPr>
            </w:pPr>
          </w:p>
        </w:tc>
        <w:tc>
          <w:tcPr>
            <w:tcW w:w="4397" w:type="dxa"/>
            <w:shd w:val="clear" w:color="auto" w:fill="auto"/>
            <w:vAlign w:val="center"/>
          </w:tcPr>
          <w:p w14:paraId="36846E96">
            <w:pPr>
              <w:spacing w:line="300" w:lineRule="exact"/>
              <w:ind w:firstLine="0" w:firstLineChars="0"/>
              <w:rPr>
                <w:rFonts w:hint="eastAsia" w:ascii="宋体" w:hAnsi="宋体" w:eastAsia="宋体" w:cs="宋体"/>
                <w:b/>
                <w:szCs w:val="21"/>
              </w:rPr>
            </w:pPr>
          </w:p>
        </w:tc>
        <w:tc>
          <w:tcPr>
            <w:tcW w:w="3383" w:type="dxa"/>
            <w:shd w:val="clear" w:color="auto" w:fill="auto"/>
            <w:vAlign w:val="center"/>
          </w:tcPr>
          <w:p w14:paraId="377B74AC">
            <w:pPr>
              <w:snapToGrid w:val="0"/>
              <w:spacing w:line="300" w:lineRule="exact"/>
              <w:jc w:val="center"/>
              <w:rPr>
                <w:rFonts w:hint="eastAsia" w:ascii="宋体" w:hAnsi="宋体" w:cs="宋体"/>
                <w:b/>
                <w:szCs w:val="21"/>
              </w:rPr>
            </w:pPr>
          </w:p>
        </w:tc>
        <w:tc>
          <w:tcPr>
            <w:tcW w:w="688" w:type="dxa"/>
            <w:shd w:val="clear" w:color="auto" w:fill="auto"/>
            <w:vAlign w:val="center"/>
          </w:tcPr>
          <w:p w14:paraId="6150DD26">
            <w:pPr>
              <w:snapToGrid w:val="0"/>
              <w:spacing w:line="300" w:lineRule="exact"/>
              <w:jc w:val="center"/>
              <w:rPr>
                <w:rFonts w:hint="eastAsia" w:ascii="宋体" w:hAnsi="宋体" w:cs="宋体"/>
                <w:b/>
                <w:szCs w:val="21"/>
              </w:rPr>
            </w:pPr>
          </w:p>
        </w:tc>
      </w:tr>
      <w:tr w14:paraId="20BC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98" w:type="dxa"/>
            <w:shd w:val="clear" w:color="auto" w:fill="auto"/>
            <w:vAlign w:val="center"/>
          </w:tcPr>
          <w:p w14:paraId="5FDC1E6F">
            <w:pPr>
              <w:adjustRightInd w:val="0"/>
              <w:snapToGrid w:val="0"/>
              <w:spacing w:line="300" w:lineRule="exact"/>
              <w:jc w:val="center"/>
              <w:rPr>
                <w:rFonts w:hint="eastAsia" w:ascii="宋体" w:hAnsi="宋体" w:eastAsia="宋体" w:cs="宋体"/>
                <w:b/>
                <w:szCs w:val="21"/>
              </w:rPr>
            </w:pPr>
          </w:p>
        </w:tc>
        <w:tc>
          <w:tcPr>
            <w:tcW w:w="4397" w:type="dxa"/>
            <w:shd w:val="clear" w:color="auto" w:fill="auto"/>
            <w:vAlign w:val="center"/>
          </w:tcPr>
          <w:p w14:paraId="6DEDB3D1">
            <w:pPr>
              <w:spacing w:line="300" w:lineRule="exact"/>
              <w:ind w:firstLine="0" w:firstLineChars="0"/>
              <w:rPr>
                <w:rFonts w:hint="eastAsia" w:ascii="宋体" w:hAnsi="宋体" w:eastAsia="宋体" w:cs="宋体"/>
                <w:b/>
                <w:szCs w:val="21"/>
              </w:rPr>
            </w:pPr>
          </w:p>
        </w:tc>
        <w:tc>
          <w:tcPr>
            <w:tcW w:w="3383" w:type="dxa"/>
            <w:shd w:val="clear" w:color="auto" w:fill="auto"/>
            <w:vAlign w:val="center"/>
          </w:tcPr>
          <w:p w14:paraId="203365EF">
            <w:pPr>
              <w:snapToGrid w:val="0"/>
              <w:spacing w:line="300" w:lineRule="exact"/>
              <w:jc w:val="center"/>
              <w:rPr>
                <w:rFonts w:hint="eastAsia" w:ascii="宋体" w:hAnsi="宋体" w:cs="宋体"/>
                <w:b/>
                <w:szCs w:val="21"/>
              </w:rPr>
            </w:pPr>
          </w:p>
        </w:tc>
        <w:tc>
          <w:tcPr>
            <w:tcW w:w="688" w:type="dxa"/>
            <w:shd w:val="clear" w:color="auto" w:fill="auto"/>
            <w:vAlign w:val="center"/>
          </w:tcPr>
          <w:p w14:paraId="7E18BC87">
            <w:pPr>
              <w:snapToGrid w:val="0"/>
              <w:spacing w:line="300" w:lineRule="exact"/>
              <w:jc w:val="center"/>
              <w:rPr>
                <w:rFonts w:hint="eastAsia" w:ascii="宋体" w:hAnsi="宋体" w:cs="宋体"/>
                <w:b/>
                <w:szCs w:val="21"/>
              </w:rPr>
            </w:pPr>
          </w:p>
        </w:tc>
      </w:tr>
      <w:tr w14:paraId="53CD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98" w:type="dxa"/>
            <w:shd w:val="clear" w:color="auto" w:fill="auto"/>
            <w:vAlign w:val="center"/>
          </w:tcPr>
          <w:p w14:paraId="0BF87A8B">
            <w:pPr>
              <w:adjustRightInd w:val="0"/>
              <w:snapToGrid w:val="0"/>
              <w:spacing w:line="300" w:lineRule="exact"/>
              <w:jc w:val="center"/>
              <w:rPr>
                <w:rFonts w:hint="eastAsia" w:ascii="宋体" w:hAnsi="宋体" w:eastAsia="宋体" w:cs="宋体"/>
                <w:b/>
                <w:szCs w:val="21"/>
              </w:rPr>
            </w:pPr>
          </w:p>
        </w:tc>
        <w:tc>
          <w:tcPr>
            <w:tcW w:w="4397" w:type="dxa"/>
            <w:shd w:val="clear" w:color="auto" w:fill="auto"/>
            <w:vAlign w:val="center"/>
          </w:tcPr>
          <w:p w14:paraId="49DFACED">
            <w:pPr>
              <w:spacing w:line="300" w:lineRule="exact"/>
              <w:ind w:firstLine="0" w:firstLineChars="0"/>
              <w:rPr>
                <w:rFonts w:hint="eastAsia" w:ascii="宋体" w:hAnsi="宋体" w:eastAsia="宋体" w:cs="宋体"/>
                <w:sz w:val="21"/>
                <w:szCs w:val="21"/>
                <w:lang w:val="en-US" w:eastAsia="zh-CN"/>
              </w:rPr>
            </w:pPr>
          </w:p>
        </w:tc>
        <w:tc>
          <w:tcPr>
            <w:tcW w:w="3383" w:type="dxa"/>
            <w:shd w:val="clear" w:color="auto" w:fill="auto"/>
            <w:vAlign w:val="center"/>
          </w:tcPr>
          <w:p w14:paraId="6CD84406">
            <w:pPr>
              <w:snapToGrid w:val="0"/>
              <w:spacing w:line="300" w:lineRule="exact"/>
              <w:jc w:val="center"/>
              <w:rPr>
                <w:rFonts w:hint="eastAsia" w:ascii="宋体" w:hAnsi="宋体" w:cs="宋体"/>
                <w:b/>
                <w:szCs w:val="21"/>
              </w:rPr>
            </w:pPr>
          </w:p>
        </w:tc>
        <w:tc>
          <w:tcPr>
            <w:tcW w:w="688" w:type="dxa"/>
            <w:shd w:val="clear" w:color="auto" w:fill="auto"/>
            <w:vAlign w:val="center"/>
          </w:tcPr>
          <w:p w14:paraId="23058333">
            <w:pPr>
              <w:snapToGrid w:val="0"/>
              <w:spacing w:line="300" w:lineRule="exact"/>
              <w:jc w:val="center"/>
              <w:rPr>
                <w:rFonts w:hint="eastAsia" w:ascii="宋体" w:hAnsi="宋体" w:cs="宋体"/>
                <w:b/>
                <w:szCs w:val="21"/>
              </w:rPr>
            </w:pPr>
          </w:p>
        </w:tc>
      </w:tr>
      <w:tr w14:paraId="6A50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98" w:type="dxa"/>
            <w:shd w:val="clear" w:color="auto" w:fill="auto"/>
            <w:vAlign w:val="center"/>
          </w:tcPr>
          <w:p w14:paraId="6B0448B4">
            <w:pPr>
              <w:adjustRightInd w:val="0"/>
              <w:snapToGrid w:val="0"/>
              <w:spacing w:line="300" w:lineRule="exact"/>
              <w:jc w:val="center"/>
              <w:rPr>
                <w:rFonts w:hint="eastAsia" w:ascii="宋体" w:hAnsi="宋体" w:eastAsia="宋体" w:cs="宋体"/>
                <w:b/>
                <w:szCs w:val="21"/>
              </w:rPr>
            </w:pPr>
          </w:p>
        </w:tc>
        <w:tc>
          <w:tcPr>
            <w:tcW w:w="4397" w:type="dxa"/>
            <w:shd w:val="clear" w:color="auto" w:fill="auto"/>
            <w:vAlign w:val="center"/>
          </w:tcPr>
          <w:p w14:paraId="1A1C02DB">
            <w:pPr>
              <w:spacing w:line="300" w:lineRule="exact"/>
              <w:ind w:firstLine="0" w:firstLineChars="0"/>
              <w:rPr>
                <w:rFonts w:hint="eastAsia" w:ascii="宋体" w:hAnsi="宋体" w:eastAsia="宋体" w:cs="宋体"/>
                <w:b/>
                <w:szCs w:val="21"/>
              </w:rPr>
            </w:pPr>
          </w:p>
        </w:tc>
        <w:tc>
          <w:tcPr>
            <w:tcW w:w="3383" w:type="dxa"/>
            <w:shd w:val="clear" w:color="auto" w:fill="auto"/>
            <w:vAlign w:val="center"/>
          </w:tcPr>
          <w:p w14:paraId="0710EF7D">
            <w:pPr>
              <w:snapToGrid w:val="0"/>
              <w:spacing w:line="300" w:lineRule="exact"/>
              <w:jc w:val="center"/>
              <w:rPr>
                <w:rFonts w:hint="eastAsia" w:ascii="宋体" w:hAnsi="宋体" w:cs="宋体"/>
                <w:b/>
                <w:szCs w:val="21"/>
              </w:rPr>
            </w:pPr>
          </w:p>
        </w:tc>
        <w:tc>
          <w:tcPr>
            <w:tcW w:w="688" w:type="dxa"/>
            <w:shd w:val="clear" w:color="auto" w:fill="auto"/>
            <w:vAlign w:val="center"/>
          </w:tcPr>
          <w:p w14:paraId="03F37AD0">
            <w:pPr>
              <w:snapToGrid w:val="0"/>
              <w:spacing w:line="300" w:lineRule="exact"/>
              <w:jc w:val="center"/>
              <w:rPr>
                <w:rFonts w:hint="eastAsia" w:ascii="宋体" w:hAnsi="宋体" w:cs="宋体"/>
                <w:b/>
                <w:szCs w:val="21"/>
              </w:rPr>
            </w:pPr>
          </w:p>
        </w:tc>
      </w:tr>
      <w:tr w14:paraId="2EB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98" w:type="dxa"/>
            <w:shd w:val="clear" w:color="auto" w:fill="auto"/>
            <w:vAlign w:val="center"/>
          </w:tcPr>
          <w:p w14:paraId="66DFE5E3">
            <w:pPr>
              <w:adjustRightInd w:val="0"/>
              <w:snapToGrid w:val="0"/>
              <w:spacing w:line="300" w:lineRule="exact"/>
              <w:jc w:val="center"/>
              <w:rPr>
                <w:rFonts w:hint="eastAsia" w:ascii="宋体" w:hAnsi="宋体" w:eastAsia="宋体" w:cs="宋体"/>
                <w:b/>
                <w:szCs w:val="21"/>
              </w:rPr>
            </w:pPr>
          </w:p>
        </w:tc>
        <w:tc>
          <w:tcPr>
            <w:tcW w:w="4397" w:type="dxa"/>
            <w:shd w:val="clear" w:color="auto" w:fill="auto"/>
            <w:vAlign w:val="center"/>
          </w:tcPr>
          <w:p w14:paraId="574FABCE">
            <w:pPr>
              <w:spacing w:line="300" w:lineRule="exact"/>
              <w:ind w:firstLine="0" w:firstLineChars="0"/>
              <w:rPr>
                <w:rFonts w:hint="eastAsia" w:ascii="宋体" w:hAnsi="宋体" w:eastAsia="宋体" w:cs="宋体"/>
                <w:b/>
                <w:szCs w:val="21"/>
              </w:rPr>
            </w:pPr>
          </w:p>
        </w:tc>
        <w:tc>
          <w:tcPr>
            <w:tcW w:w="3383" w:type="dxa"/>
            <w:shd w:val="clear" w:color="auto" w:fill="auto"/>
            <w:vAlign w:val="center"/>
          </w:tcPr>
          <w:p w14:paraId="15F995DB">
            <w:pPr>
              <w:snapToGrid w:val="0"/>
              <w:spacing w:line="300" w:lineRule="exact"/>
              <w:jc w:val="center"/>
              <w:rPr>
                <w:rFonts w:hint="eastAsia" w:ascii="宋体" w:hAnsi="宋体" w:cs="宋体"/>
                <w:b/>
                <w:szCs w:val="21"/>
              </w:rPr>
            </w:pPr>
          </w:p>
        </w:tc>
        <w:tc>
          <w:tcPr>
            <w:tcW w:w="688" w:type="dxa"/>
            <w:shd w:val="clear" w:color="auto" w:fill="auto"/>
            <w:vAlign w:val="center"/>
          </w:tcPr>
          <w:p w14:paraId="0895BBEC">
            <w:pPr>
              <w:snapToGrid w:val="0"/>
              <w:spacing w:line="300" w:lineRule="exact"/>
              <w:jc w:val="center"/>
              <w:rPr>
                <w:rFonts w:hint="eastAsia" w:ascii="宋体" w:hAnsi="宋体" w:cs="宋体"/>
                <w:b/>
                <w:szCs w:val="21"/>
              </w:rPr>
            </w:pPr>
          </w:p>
        </w:tc>
      </w:tr>
      <w:tr w14:paraId="2B03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66" w:type="dxa"/>
            <w:gridSpan w:val="4"/>
            <w:shd w:val="clear" w:color="auto" w:fill="auto"/>
            <w:vAlign w:val="center"/>
          </w:tcPr>
          <w:p w14:paraId="78A9F408">
            <w:pPr>
              <w:snapToGrid w:val="0"/>
              <w:spacing w:line="280" w:lineRule="exact"/>
              <w:jc w:val="both"/>
              <w:rPr>
                <w:rFonts w:ascii="宋体" w:hAnsi="宋体" w:cs="宋体"/>
                <w:b/>
                <w:szCs w:val="21"/>
              </w:rPr>
            </w:pPr>
            <w:r>
              <w:rPr>
                <w:rFonts w:hint="eastAsia" w:ascii="宋体" w:hAnsi="宋体" w:cs="宋体"/>
                <w:b/>
                <w:szCs w:val="21"/>
              </w:rPr>
              <w:t>注：按“第二章  项目需求和说明”逐条响应</w:t>
            </w:r>
          </w:p>
        </w:tc>
      </w:tr>
    </w:tbl>
    <w:p w14:paraId="43DF2E6B">
      <w:pPr>
        <w:pStyle w:val="5"/>
        <w:jc w:val="both"/>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11B6">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9469A3">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19469A3">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C120">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EE3A4E">
                          <w:pPr>
                            <w:pStyle w:val="18"/>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2EEE3A4E">
                    <w:pPr>
                      <w:pStyle w:val="1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28E"/>
    <w:multiLevelType w:val="singleLevel"/>
    <w:tmpl w:val="3044628E"/>
    <w:lvl w:ilvl="0" w:tentative="0">
      <w:start w:val="2"/>
      <w:numFmt w:val="chineseCounting"/>
      <w:suff w:val="space"/>
      <w:lvlText w:val="第%1条"/>
      <w:lvlJc w:val="left"/>
      <w:rPr>
        <w:rFonts w:hint="eastAsia"/>
      </w:rPr>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16CD1"/>
    <w:rsid w:val="00026396"/>
    <w:rsid w:val="0003046C"/>
    <w:rsid w:val="000316F8"/>
    <w:rsid w:val="00035B8D"/>
    <w:rsid w:val="00054630"/>
    <w:rsid w:val="00071416"/>
    <w:rsid w:val="000916CD"/>
    <w:rsid w:val="00096FE2"/>
    <w:rsid w:val="000A42CC"/>
    <w:rsid w:val="00103897"/>
    <w:rsid w:val="00133934"/>
    <w:rsid w:val="00171715"/>
    <w:rsid w:val="00177135"/>
    <w:rsid w:val="001968C8"/>
    <w:rsid w:val="001D214E"/>
    <w:rsid w:val="001D4AB3"/>
    <w:rsid w:val="00236D74"/>
    <w:rsid w:val="00253136"/>
    <w:rsid w:val="0028253B"/>
    <w:rsid w:val="002A5935"/>
    <w:rsid w:val="002E5241"/>
    <w:rsid w:val="002E74F1"/>
    <w:rsid w:val="002F6B35"/>
    <w:rsid w:val="00301AE6"/>
    <w:rsid w:val="00327CB1"/>
    <w:rsid w:val="003C27C6"/>
    <w:rsid w:val="003E3CED"/>
    <w:rsid w:val="00441DE8"/>
    <w:rsid w:val="00454CE0"/>
    <w:rsid w:val="004879FA"/>
    <w:rsid w:val="004D39E5"/>
    <w:rsid w:val="006246BF"/>
    <w:rsid w:val="006424E5"/>
    <w:rsid w:val="00666C0C"/>
    <w:rsid w:val="0068399E"/>
    <w:rsid w:val="006B2051"/>
    <w:rsid w:val="007D0E5E"/>
    <w:rsid w:val="007E78B6"/>
    <w:rsid w:val="00840AB8"/>
    <w:rsid w:val="00854CF2"/>
    <w:rsid w:val="00875F3E"/>
    <w:rsid w:val="008F2ABB"/>
    <w:rsid w:val="00954166"/>
    <w:rsid w:val="00A03CDF"/>
    <w:rsid w:val="00A16BF8"/>
    <w:rsid w:val="00A2145D"/>
    <w:rsid w:val="00A21F17"/>
    <w:rsid w:val="00A82E44"/>
    <w:rsid w:val="00B031AC"/>
    <w:rsid w:val="00B927BE"/>
    <w:rsid w:val="00BB262C"/>
    <w:rsid w:val="00BD0062"/>
    <w:rsid w:val="00BE75C1"/>
    <w:rsid w:val="00C033BD"/>
    <w:rsid w:val="00C44F1C"/>
    <w:rsid w:val="00C56DAB"/>
    <w:rsid w:val="00C93052"/>
    <w:rsid w:val="00CE5013"/>
    <w:rsid w:val="00D47E0D"/>
    <w:rsid w:val="00DB4E7D"/>
    <w:rsid w:val="00DE743F"/>
    <w:rsid w:val="00E2240C"/>
    <w:rsid w:val="00EA470C"/>
    <w:rsid w:val="00EC5EA9"/>
    <w:rsid w:val="00F40163"/>
    <w:rsid w:val="00F96C12"/>
    <w:rsid w:val="01CC0983"/>
    <w:rsid w:val="02052D0F"/>
    <w:rsid w:val="02477EC2"/>
    <w:rsid w:val="02683984"/>
    <w:rsid w:val="02B52671"/>
    <w:rsid w:val="02BC1AB4"/>
    <w:rsid w:val="02FD0CF1"/>
    <w:rsid w:val="03170066"/>
    <w:rsid w:val="034B6157"/>
    <w:rsid w:val="03D760FC"/>
    <w:rsid w:val="040C25C7"/>
    <w:rsid w:val="04243DB5"/>
    <w:rsid w:val="0439090E"/>
    <w:rsid w:val="04B37A2D"/>
    <w:rsid w:val="050745CD"/>
    <w:rsid w:val="059238F8"/>
    <w:rsid w:val="0659586C"/>
    <w:rsid w:val="06EE70D5"/>
    <w:rsid w:val="07007FB0"/>
    <w:rsid w:val="07131B99"/>
    <w:rsid w:val="0774597E"/>
    <w:rsid w:val="07B1527D"/>
    <w:rsid w:val="07D72731"/>
    <w:rsid w:val="084A6CA8"/>
    <w:rsid w:val="0853424E"/>
    <w:rsid w:val="08E753B1"/>
    <w:rsid w:val="08FA6292"/>
    <w:rsid w:val="0951415D"/>
    <w:rsid w:val="0986545C"/>
    <w:rsid w:val="09BC05EC"/>
    <w:rsid w:val="09D26538"/>
    <w:rsid w:val="0AC32F5A"/>
    <w:rsid w:val="0B2B77D7"/>
    <w:rsid w:val="0B6708EC"/>
    <w:rsid w:val="0BBB53E9"/>
    <w:rsid w:val="0C410494"/>
    <w:rsid w:val="0C607D04"/>
    <w:rsid w:val="0CBB0F91"/>
    <w:rsid w:val="0D1E53E8"/>
    <w:rsid w:val="0DA37AF0"/>
    <w:rsid w:val="0DA737E2"/>
    <w:rsid w:val="0E1F47C3"/>
    <w:rsid w:val="0ED85BEE"/>
    <w:rsid w:val="0F100784"/>
    <w:rsid w:val="0F144FD0"/>
    <w:rsid w:val="0F1477F1"/>
    <w:rsid w:val="0F307AB2"/>
    <w:rsid w:val="0F8D7EF3"/>
    <w:rsid w:val="110A2690"/>
    <w:rsid w:val="114F21D0"/>
    <w:rsid w:val="11574FFC"/>
    <w:rsid w:val="119D51A7"/>
    <w:rsid w:val="11C369CD"/>
    <w:rsid w:val="11E06E41"/>
    <w:rsid w:val="11EC4876"/>
    <w:rsid w:val="12936D65"/>
    <w:rsid w:val="12D96392"/>
    <w:rsid w:val="13195B80"/>
    <w:rsid w:val="136F3FF2"/>
    <w:rsid w:val="1382169D"/>
    <w:rsid w:val="138C54D3"/>
    <w:rsid w:val="13932382"/>
    <w:rsid w:val="13ED1A3D"/>
    <w:rsid w:val="14073ABE"/>
    <w:rsid w:val="141D2BC3"/>
    <w:rsid w:val="142B4CEC"/>
    <w:rsid w:val="14917093"/>
    <w:rsid w:val="149A7571"/>
    <w:rsid w:val="14C56781"/>
    <w:rsid w:val="150F1F18"/>
    <w:rsid w:val="152279A2"/>
    <w:rsid w:val="15B81AAD"/>
    <w:rsid w:val="167100F6"/>
    <w:rsid w:val="17021BD7"/>
    <w:rsid w:val="176E5B42"/>
    <w:rsid w:val="17D411F6"/>
    <w:rsid w:val="188350F6"/>
    <w:rsid w:val="18EC5F6C"/>
    <w:rsid w:val="19236F54"/>
    <w:rsid w:val="19240790"/>
    <w:rsid w:val="195B717C"/>
    <w:rsid w:val="19692D39"/>
    <w:rsid w:val="197D7C42"/>
    <w:rsid w:val="19B749B1"/>
    <w:rsid w:val="1A2C63B1"/>
    <w:rsid w:val="1A8A68FD"/>
    <w:rsid w:val="1AEE25CF"/>
    <w:rsid w:val="1BC60378"/>
    <w:rsid w:val="1BFB4B15"/>
    <w:rsid w:val="1C14008C"/>
    <w:rsid w:val="1CA55D24"/>
    <w:rsid w:val="1D0815B5"/>
    <w:rsid w:val="1D213EAF"/>
    <w:rsid w:val="1D2E7C28"/>
    <w:rsid w:val="1D550BE9"/>
    <w:rsid w:val="1D6F2F20"/>
    <w:rsid w:val="1EB1403F"/>
    <w:rsid w:val="1EBF357F"/>
    <w:rsid w:val="1FE639ED"/>
    <w:rsid w:val="201F4C41"/>
    <w:rsid w:val="20854155"/>
    <w:rsid w:val="208B10B6"/>
    <w:rsid w:val="20D34741"/>
    <w:rsid w:val="21895A79"/>
    <w:rsid w:val="21A306E8"/>
    <w:rsid w:val="21A91DD1"/>
    <w:rsid w:val="21B971A7"/>
    <w:rsid w:val="21CD308D"/>
    <w:rsid w:val="2205092A"/>
    <w:rsid w:val="225B4DCB"/>
    <w:rsid w:val="228856AB"/>
    <w:rsid w:val="237B69CA"/>
    <w:rsid w:val="243E26CD"/>
    <w:rsid w:val="25CC7E3D"/>
    <w:rsid w:val="25E023B3"/>
    <w:rsid w:val="26026DCB"/>
    <w:rsid w:val="260D5FD0"/>
    <w:rsid w:val="27AC53B6"/>
    <w:rsid w:val="280076E6"/>
    <w:rsid w:val="28083D45"/>
    <w:rsid w:val="280F4863"/>
    <w:rsid w:val="28CD5F1A"/>
    <w:rsid w:val="290752BF"/>
    <w:rsid w:val="29082E95"/>
    <w:rsid w:val="29575C73"/>
    <w:rsid w:val="299A6A7F"/>
    <w:rsid w:val="2A2E6B02"/>
    <w:rsid w:val="2A4522B7"/>
    <w:rsid w:val="2AAE4597"/>
    <w:rsid w:val="2AB949A8"/>
    <w:rsid w:val="2AC6603E"/>
    <w:rsid w:val="2AF97F39"/>
    <w:rsid w:val="2B542366"/>
    <w:rsid w:val="2B793605"/>
    <w:rsid w:val="2BEF16B5"/>
    <w:rsid w:val="2BFF4CF2"/>
    <w:rsid w:val="2C6142EF"/>
    <w:rsid w:val="2CAC44FE"/>
    <w:rsid w:val="2CCF04B2"/>
    <w:rsid w:val="2CEF7B05"/>
    <w:rsid w:val="2D1E4F96"/>
    <w:rsid w:val="2D2C4FA8"/>
    <w:rsid w:val="2D320A41"/>
    <w:rsid w:val="2D37421B"/>
    <w:rsid w:val="2F212776"/>
    <w:rsid w:val="2F803CE6"/>
    <w:rsid w:val="2F8070B6"/>
    <w:rsid w:val="2F8F690F"/>
    <w:rsid w:val="30933641"/>
    <w:rsid w:val="312A1C3D"/>
    <w:rsid w:val="313F54DB"/>
    <w:rsid w:val="321C56C6"/>
    <w:rsid w:val="324673DF"/>
    <w:rsid w:val="3279475B"/>
    <w:rsid w:val="329761A5"/>
    <w:rsid w:val="32B0162D"/>
    <w:rsid w:val="33912141"/>
    <w:rsid w:val="33D86299"/>
    <w:rsid w:val="33E07B69"/>
    <w:rsid w:val="341C79D9"/>
    <w:rsid w:val="3495360E"/>
    <w:rsid w:val="34BF4EEE"/>
    <w:rsid w:val="34CD5E58"/>
    <w:rsid w:val="35750DC5"/>
    <w:rsid w:val="35DA7E89"/>
    <w:rsid w:val="36173CCD"/>
    <w:rsid w:val="379F3931"/>
    <w:rsid w:val="38085B45"/>
    <w:rsid w:val="38624687"/>
    <w:rsid w:val="389F0A37"/>
    <w:rsid w:val="39601FAF"/>
    <w:rsid w:val="39CF7145"/>
    <w:rsid w:val="39E373A4"/>
    <w:rsid w:val="3A576195"/>
    <w:rsid w:val="3AC743FB"/>
    <w:rsid w:val="3ADD3822"/>
    <w:rsid w:val="3B3C456A"/>
    <w:rsid w:val="3B512793"/>
    <w:rsid w:val="3C0D57D9"/>
    <w:rsid w:val="3C4367D2"/>
    <w:rsid w:val="3C4F309A"/>
    <w:rsid w:val="3C990531"/>
    <w:rsid w:val="3D43787A"/>
    <w:rsid w:val="3E017E02"/>
    <w:rsid w:val="3E3A59A8"/>
    <w:rsid w:val="3EED2C60"/>
    <w:rsid w:val="404623E2"/>
    <w:rsid w:val="40CB61A3"/>
    <w:rsid w:val="4142490E"/>
    <w:rsid w:val="416941E2"/>
    <w:rsid w:val="419D213C"/>
    <w:rsid w:val="423A41C8"/>
    <w:rsid w:val="42841AF1"/>
    <w:rsid w:val="42863674"/>
    <w:rsid w:val="429E19A1"/>
    <w:rsid w:val="42B356F4"/>
    <w:rsid w:val="42DF230B"/>
    <w:rsid w:val="42E21359"/>
    <w:rsid w:val="435D0145"/>
    <w:rsid w:val="43603D2E"/>
    <w:rsid w:val="43CC0E50"/>
    <w:rsid w:val="44356AEF"/>
    <w:rsid w:val="44457C73"/>
    <w:rsid w:val="44613C8E"/>
    <w:rsid w:val="45240818"/>
    <w:rsid w:val="4597723C"/>
    <w:rsid w:val="46764208"/>
    <w:rsid w:val="46AF231E"/>
    <w:rsid w:val="46B33190"/>
    <w:rsid w:val="46EB31A0"/>
    <w:rsid w:val="479B2F0C"/>
    <w:rsid w:val="483A4452"/>
    <w:rsid w:val="48BB490C"/>
    <w:rsid w:val="48FA4C52"/>
    <w:rsid w:val="4A312547"/>
    <w:rsid w:val="4A791068"/>
    <w:rsid w:val="4ABA1761"/>
    <w:rsid w:val="4B4C0AC8"/>
    <w:rsid w:val="4B4D3A91"/>
    <w:rsid w:val="4B4E47F1"/>
    <w:rsid w:val="4B895879"/>
    <w:rsid w:val="4C3A6B73"/>
    <w:rsid w:val="4C651AA9"/>
    <w:rsid w:val="4C7D6867"/>
    <w:rsid w:val="4CBC303B"/>
    <w:rsid w:val="4D740965"/>
    <w:rsid w:val="4D795329"/>
    <w:rsid w:val="4D7A7AAC"/>
    <w:rsid w:val="4D9667F9"/>
    <w:rsid w:val="4E526418"/>
    <w:rsid w:val="4E87251F"/>
    <w:rsid w:val="4EC015F4"/>
    <w:rsid w:val="4EDC68F1"/>
    <w:rsid w:val="4EEA0F57"/>
    <w:rsid w:val="4EF1430F"/>
    <w:rsid w:val="4F652159"/>
    <w:rsid w:val="4F78415C"/>
    <w:rsid w:val="4FA04619"/>
    <w:rsid w:val="4FAB15AD"/>
    <w:rsid w:val="4FBA24A4"/>
    <w:rsid w:val="501F407B"/>
    <w:rsid w:val="503E4BB7"/>
    <w:rsid w:val="5043693E"/>
    <w:rsid w:val="50B13D19"/>
    <w:rsid w:val="50F1408A"/>
    <w:rsid w:val="512629D9"/>
    <w:rsid w:val="521710D8"/>
    <w:rsid w:val="52B54C41"/>
    <w:rsid w:val="52C06024"/>
    <w:rsid w:val="539232A3"/>
    <w:rsid w:val="53B15BCA"/>
    <w:rsid w:val="53C11E26"/>
    <w:rsid w:val="54200C96"/>
    <w:rsid w:val="542F7997"/>
    <w:rsid w:val="54B90E02"/>
    <w:rsid w:val="558176A7"/>
    <w:rsid w:val="55E20E59"/>
    <w:rsid w:val="55FE26A7"/>
    <w:rsid w:val="569573EA"/>
    <w:rsid w:val="56D61DB5"/>
    <w:rsid w:val="56F407C2"/>
    <w:rsid w:val="5791024B"/>
    <w:rsid w:val="57AC32CF"/>
    <w:rsid w:val="5852361E"/>
    <w:rsid w:val="58A24002"/>
    <w:rsid w:val="595D75C8"/>
    <w:rsid w:val="59B40B50"/>
    <w:rsid w:val="59B631A1"/>
    <w:rsid w:val="59CC3A3D"/>
    <w:rsid w:val="59FF38D6"/>
    <w:rsid w:val="5A266784"/>
    <w:rsid w:val="5A6A6AA4"/>
    <w:rsid w:val="5AF727FF"/>
    <w:rsid w:val="5B682B6F"/>
    <w:rsid w:val="5B9F6428"/>
    <w:rsid w:val="5C0D7E00"/>
    <w:rsid w:val="5C1761A2"/>
    <w:rsid w:val="5C5A21B6"/>
    <w:rsid w:val="5C5A32DE"/>
    <w:rsid w:val="5C5D4ED4"/>
    <w:rsid w:val="5C881FE6"/>
    <w:rsid w:val="5CAB38A1"/>
    <w:rsid w:val="5CEF75D4"/>
    <w:rsid w:val="5D72486F"/>
    <w:rsid w:val="5D7C0480"/>
    <w:rsid w:val="5E2B4A9C"/>
    <w:rsid w:val="5ED03A93"/>
    <w:rsid w:val="5FE13BEC"/>
    <w:rsid w:val="606B0631"/>
    <w:rsid w:val="60AC4FE5"/>
    <w:rsid w:val="615700BA"/>
    <w:rsid w:val="62740BD9"/>
    <w:rsid w:val="631E0465"/>
    <w:rsid w:val="633B34A5"/>
    <w:rsid w:val="63A804BC"/>
    <w:rsid w:val="64B355D5"/>
    <w:rsid w:val="65C854C3"/>
    <w:rsid w:val="65DC302A"/>
    <w:rsid w:val="65F91B21"/>
    <w:rsid w:val="662E167F"/>
    <w:rsid w:val="66523899"/>
    <w:rsid w:val="6656456F"/>
    <w:rsid w:val="673A4CF0"/>
    <w:rsid w:val="679329E7"/>
    <w:rsid w:val="67A34A51"/>
    <w:rsid w:val="67A82BE8"/>
    <w:rsid w:val="67C917C4"/>
    <w:rsid w:val="685963A3"/>
    <w:rsid w:val="691055B9"/>
    <w:rsid w:val="69246CE7"/>
    <w:rsid w:val="695E4CB0"/>
    <w:rsid w:val="69B224E8"/>
    <w:rsid w:val="69DA26C1"/>
    <w:rsid w:val="6A1D2900"/>
    <w:rsid w:val="6AD24564"/>
    <w:rsid w:val="6AD447E1"/>
    <w:rsid w:val="6AE31739"/>
    <w:rsid w:val="6B0A69F2"/>
    <w:rsid w:val="6C9914BA"/>
    <w:rsid w:val="6CB1796E"/>
    <w:rsid w:val="6CD02EB0"/>
    <w:rsid w:val="6DC974C3"/>
    <w:rsid w:val="6DCE6203"/>
    <w:rsid w:val="6E9F7321"/>
    <w:rsid w:val="6F2E0F39"/>
    <w:rsid w:val="6F6A1F57"/>
    <w:rsid w:val="6F6C0CDE"/>
    <w:rsid w:val="6F800BBD"/>
    <w:rsid w:val="6F9264CF"/>
    <w:rsid w:val="6FB865A9"/>
    <w:rsid w:val="702131CC"/>
    <w:rsid w:val="70DB05BF"/>
    <w:rsid w:val="71121CE9"/>
    <w:rsid w:val="71372ABA"/>
    <w:rsid w:val="714F4CEB"/>
    <w:rsid w:val="71C320DE"/>
    <w:rsid w:val="7251239D"/>
    <w:rsid w:val="72612CB9"/>
    <w:rsid w:val="726A0E84"/>
    <w:rsid w:val="7290606C"/>
    <w:rsid w:val="72E37723"/>
    <w:rsid w:val="72E97C24"/>
    <w:rsid w:val="72F67EDA"/>
    <w:rsid w:val="734B14EC"/>
    <w:rsid w:val="7417382B"/>
    <w:rsid w:val="74426882"/>
    <w:rsid w:val="758834A4"/>
    <w:rsid w:val="75BD6F81"/>
    <w:rsid w:val="75C141A4"/>
    <w:rsid w:val="76455D9B"/>
    <w:rsid w:val="76673491"/>
    <w:rsid w:val="76BB3E8C"/>
    <w:rsid w:val="76E80695"/>
    <w:rsid w:val="774D6950"/>
    <w:rsid w:val="77574498"/>
    <w:rsid w:val="77EF59C9"/>
    <w:rsid w:val="7822613D"/>
    <w:rsid w:val="782571E8"/>
    <w:rsid w:val="7826607A"/>
    <w:rsid w:val="784016D6"/>
    <w:rsid w:val="78E71CAD"/>
    <w:rsid w:val="79F846E4"/>
    <w:rsid w:val="7A2333FA"/>
    <w:rsid w:val="7A6615E0"/>
    <w:rsid w:val="7AF17772"/>
    <w:rsid w:val="7B9C2DE6"/>
    <w:rsid w:val="7BEE0FEB"/>
    <w:rsid w:val="7C660AAA"/>
    <w:rsid w:val="7CD73B97"/>
    <w:rsid w:val="7D421604"/>
    <w:rsid w:val="7E0A10F0"/>
    <w:rsid w:val="7E4159BB"/>
    <w:rsid w:val="7E6B0C8A"/>
    <w:rsid w:val="7E7C4C45"/>
    <w:rsid w:val="7EAB1EEB"/>
    <w:rsid w:val="7FB13B9A"/>
    <w:rsid w:val="7FC77D62"/>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7">
    <w:name w:val="index 8"/>
    <w:basedOn w:val="1"/>
    <w:next w:val="1"/>
    <w:unhideWhenUsed/>
    <w:qFormat/>
    <w:uiPriority w:val="0"/>
    <w:pPr>
      <w:ind w:left="2940"/>
    </w:pPr>
  </w:style>
  <w:style w:type="paragraph" w:styleId="8">
    <w:name w:val="annotation text"/>
    <w:basedOn w:val="1"/>
    <w:link w:val="45"/>
    <w:qFormat/>
    <w:uiPriority w:val="0"/>
    <w:pPr>
      <w:jc w:val="left"/>
    </w:pPr>
  </w:style>
  <w:style w:type="paragraph" w:styleId="9">
    <w:name w:val="Body Text"/>
    <w:basedOn w:val="1"/>
    <w:next w:val="10"/>
    <w:qFormat/>
    <w:uiPriority w:val="0"/>
    <w:pPr>
      <w:spacing w:after="120"/>
    </w:pPr>
  </w:style>
  <w:style w:type="paragraph" w:styleId="10">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引用1"/>
    <w:basedOn w:val="1"/>
    <w:next w:val="1"/>
    <w:qFormat/>
    <w:uiPriority w:val="0"/>
    <w:pPr>
      <w:ind w:left="864" w:right="864"/>
      <w:jc w:val="center"/>
    </w:pPr>
    <w:rPr>
      <w:i/>
      <w:iCs/>
      <w:color w:val="404040"/>
      <w:szCs w:val="21"/>
    </w:rPr>
  </w:style>
  <w:style w:type="paragraph" w:styleId="12">
    <w:name w:val="Body Text Indent"/>
    <w:basedOn w:val="1"/>
    <w:qFormat/>
    <w:uiPriority w:val="0"/>
    <w:pPr>
      <w:spacing w:line="460" w:lineRule="exact"/>
      <w:ind w:firstLine="560"/>
    </w:pPr>
    <w:rPr>
      <w:sz w:val="28"/>
      <w:szCs w:val="20"/>
    </w:rPr>
  </w:style>
  <w:style w:type="paragraph" w:styleId="13">
    <w:name w:val="index 4"/>
    <w:basedOn w:val="1"/>
    <w:next w:val="1"/>
    <w:unhideWhenUsed/>
    <w:qFormat/>
    <w:uiPriority w:val="99"/>
    <w:pPr>
      <w:ind w:left="600" w:leftChars="600"/>
    </w:pPr>
    <w:rPr>
      <w:rFonts w:ascii="Verdana" w:hAnsi="Verdana"/>
      <w:szCs w:val="20"/>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0"/>
    </w:rPr>
  </w:style>
  <w:style w:type="paragraph" w:styleId="16">
    <w:name w:val="endnote text"/>
    <w:basedOn w:val="1"/>
    <w:semiHidden/>
    <w:qFormat/>
    <w:uiPriority w:val="99"/>
    <w:pPr>
      <w:snapToGrid w:val="0"/>
      <w:jc w:val="left"/>
    </w:p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kern w:val="0"/>
      <w:sz w:val="18"/>
      <w:szCs w:val="18"/>
    </w:rPr>
  </w:style>
  <w:style w:type="paragraph" w:styleId="19">
    <w:name w:val="toc 1"/>
    <w:basedOn w:val="1"/>
    <w:next w:val="1"/>
    <w:qFormat/>
    <w:uiPriority w:val="39"/>
  </w:style>
  <w:style w:type="paragraph" w:styleId="20">
    <w:name w:val="footnote text"/>
    <w:basedOn w:val="1"/>
    <w:unhideWhenUsed/>
    <w:qFormat/>
    <w:uiPriority w:val="99"/>
    <w:pPr>
      <w:snapToGrid w:val="0"/>
      <w:jc w:val="left"/>
    </w:pPr>
    <w:rPr>
      <w:sz w:val="18"/>
      <w:szCs w:val="18"/>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next w:val="1"/>
    <w:qFormat/>
    <w:uiPriority w:val="1"/>
    <w:pPr>
      <w:spacing w:before="171"/>
      <w:ind w:left="2520" w:right="2556"/>
      <w:jc w:val="center"/>
    </w:pPr>
    <w:rPr>
      <w:rFonts w:ascii="宋体" w:hAnsi="宋体" w:cs="宋体"/>
      <w:sz w:val="44"/>
      <w:szCs w:val="44"/>
    </w:rPr>
  </w:style>
  <w:style w:type="paragraph" w:styleId="23">
    <w:name w:val="annotation subject"/>
    <w:basedOn w:val="8"/>
    <w:next w:val="8"/>
    <w:link w:val="46"/>
    <w:qFormat/>
    <w:uiPriority w:val="0"/>
    <w:rPr>
      <w:b/>
      <w:bCs/>
    </w:rPr>
  </w:style>
  <w:style w:type="paragraph" w:styleId="24">
    <w:name w:val="Body Text First Indent"/>
    <w:basedOn w:val="9"/>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qFormat/>
    <w:uiPriority w:val="0"/>
    <w:rPr>
      <w:color w:val="0000FF"/>
      <w:u w:val="single"/>
    </w:rPr>
  </w:style>
  <w:style w:type="character" w:styleId="30">
    <w:name w:val="annotation reference"/>
    <w:unhideWhenUsed/>
    <w:qFormat/>
    <w:uiPriority w:val="99"/>
    <w:rPr>
      <w:sz w:val="21"/>
      <w:szCs w:val="21"/>
    </w:rPr>
  </w:style>
  <w:style w:type="paragraph" w:customStyle="1" w:styleId="31">
    <w:name w:val="首行缩进"/>
    <w:basedOn w:val="1"/>
    <w:qFormat/>
    <w:uiPriority w:val="0"/>
    <w:pPr>
      <w:ind w:firstLine="480" w:firstLineChars="200"/>
    </w:pPr>
  </w:style>
  <w:style w:type="paragraph" w:customStyle="1" w:styleId="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33">
    <w:name w:val="font11"/>
    <w:basedOn w:val="27"/>
    <w:qFormat/>
    <w:uiPriority w:val="0"/>
    <w:rPr>
      <w:rFonts w:hint="eastAsia" w:ascii="宋体" w:hAnsi="宋体" w:eastAsia="宋体" w:cs="宋体"/>
      <w:color w:val="000000"/>
      <w:sz w:val="20"/>
      <w:szCs w:val="20"/>
      <w:u w:val="none"/>
    </w:rPr>
  </w:style>
  <w:style w:type="character" w:customStyle="1" w:styleId="34">
    <w:name w:val="font01"/>
    <w:basedOn w:val="27"/>
    <w:qFormat/>
    <w:uiPriority w:val="0"/>
    <w:rPr>
      <w:rFonts w:hint="default" w:ascii="Arial" w:hAnsi="Arial" w:cs="Arial"/>
      <w:color w:val="000000"/>
      <w:sz w:val="20"/>
      <w:szCs w:val="20"/>
      <w:u w:val="none"/>
    </w:rPr>
  </w:style>
  <w:style w:type="paragraph" w:customStyle="1" w:styleId="35">
    <w:name w:val="列出段落1"/>
    <w:basedOn w:val="1"/>
    <w:qFormat/>
    <w:uiPriority w:val="34"/>
    <w:pPr>
      <w:widowControl/>
      <w:ind w:firstLine="420" w:firstLineChars="200"/>
      <w:jc w:val="left"/>
    </w:pPr>
    <w:rPr>
      <w:rFonts w:ascii="宋体" w:hAnsi="宋体" w:cs="宋体"/>
      <w:kern w:val="0"/>
      <w:sz w:val="24"/>
    </w:rPr>
  </w:style>
  <w:style w:type="paragraph" w:customStyle="1" w:styleId="36">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7">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8">
    <w:name w:val="List Paragraph_40b67d30-6b8b-4697-8f49-97c11e174001"/>
    <w:basedOn w:val="1"/>
    <w:qFormat/>
    <w:uiPriority w:val="0"/>
    <w:pPr>
      <w:ind w:firstLine="420" w:firstLineChars="200"/>
    </w:pPr>
    <w:rPr>
      <w:rFonts w:ascii="Calibri" w:hAnsi="Calibri" w:cs="宋体"/>
      <w:szCs w:val="22"/>
    </w:rPr>
  </w:style>
  <w:style w:type="paragraph" w:customStyle="1" w:styleId="39">
    <w:name w:val="Table Paragraph"/>
    <w:basedOn w:val="1"/>
    <w:qFormat/>
    <w:uiPriority w:val="0"/>
    <w:rPr>
      <w:rFonts w:ascii="Calibri" w:hAnsi="Calibri" w:cs="宋体"/>
      <w:szCs w:val="22"/>
    </w:rPr>
  </w:style>
  <w:style w:type="character" w:customStyle="1" w:styleId="40">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1">
    <w:name w:val="PlainText"/>
    <w:basedOn w:val="1"/>
    <w:next w:val="1"/>
    <w:qFormat/>
    <w:uiPriority w:val="0"/>
    <w:pPr>
      <w:textAlignment w:val="baseline"/>
    </w:pPr>
    <w:rPr>
      <w:rFonts w:ascii="宋体" w:hAnsi="Courier New"/>
      <w:szCs w:val="20"/>
    </w:rPr>
  </w:style>
  <w:style w:type="paragraph" w:customStyle="1" w:styleId="42">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43">
    <w:name w:val="正文_0_0"/>
    <w:qFormat/>
    <w:uiPriority w:val="0"/>
    <w:rPr>
      <w:rFonts w:ascii="Times New Roman" w:hAnsi="Times New Roman" w:eastAsia="宋体" w:cs="Times New Roman"/>
      <w:sz w:val="21"/>
      <w:lang w:val="en-US" w:eastAsia="zh-CN" w:bidi="ar-SA"/>
    </w:rPr>
  </w:style>
  <w:style w:type="character" w:customStyle="1" w:styleId="44">
    <w:name w:val="15"/>
    <w:qFormat/>
    <w:uiPriority w:val="0"/>
    <w:rPr>
      <w:rFonts w:hint="default" w:ascii="Times New Roman" w:hAnsi="Times New Roman" w:cs="Times New Roman"/>
    </w:rPr>
  </w:style>
  <w:style w:type="character" w:customStyle="1" w:styleId="45">
    <w:name w:val="批注文字 字符"/>
    <w:basedOn w:val="27"/>
    <w:link w:val="8"/>
    <w:qFormat/>
    <w:uiPriority w:val="0"/>
    <w:rPr>
      <w:kern w:val="2"/>
      <w:sz w:val="21"/>
      <w:szCs w:val="24"/>
    </w:rPr>
  </w:style>
  <w:style w:type="character" w:customStyle="1" w:styleId="46">
    <w:name w:val="批注主题 字符"/>
    <w:basedOn w:val="45"/>
    <w:link w:val="23"/>
    <w:qFormat/>
    <w:uiPriority w:val="0"/>
    <w:rPr>
      <w:b/>
      <w:bCs/>
      <w:kern w:val="2"/>
      <w:sz w:val="21"/>
      <w:szCs w:val="24"/>
    </w:rPr>
  </w:style>
  <w:style w:type="character" w:customStyle="1" w:styleId="47">
    <w:name w:val="批注框文本 字符"/>
    <w:basedOn w:val="27"/>
    <w:link w:val="17"/>
    <w:qFormat/>
    <w:uiPriority w:val="0"/>
    <w:rPr>
      <w:kern w:val="2"/>
      <w:sz w:val="18"/>
      <w:szCs w:val="18"/>
    </w:rPr>
  </w:style>
  <w:style w:type="paragraph" w:customStyle="1" w:styleId="48">
    <w:name w:val="主送单位"/>
    <w:basedOn w:val="1"/>
    <w:autoRedefine/>
    <w:qFormat/>
    <w:uiPriority w:val="0"/>
    <w:pPr>
      <w:jc w:val="left"/>
    </w:pPr>
    <w:rPr>
      <w:szCs w:val="32"/>
    </w:rPr>
  </w:style>
  <w:style w:type="paragraph" w:customStyle="1" w:styleId="49">
    <w:name w:val="列表段落1"/>
    <w:basedOn w:val="1"/>
    <w:qFormat/>
    <w:uiPriority w:val="34"/>
    <w:pPr>
      <w:ind w:left="850"/>
    </w:pPr>
    <w:rPr>
      <w:rFonts w:ascii="Calibri" w:hAnsi="Calibri"/>
      <w:szCs w:val="21"/>
    </w:rPr>
  </w:style>
  <w:style w:type="character" w:customStyle="1" w:styleId="50">
    <w:name w:val="font31"/>
    <w:basedOn w:val="27"/>
    <w:qFormat/>
    <w:uiPriority w:val="0"/>
    <w:rPr>
      <w:rFonts w:hint="eastAsia" w:ascii="宋体" w:hAnsi="宋体" w:eastAsia="宋体" w:cs="宋体"/>
      <w:color w:val="000000"/>
      <w:sz w:val="22"/>
      <w:szCs w:val="22"/>
      <w:u w:val="none"/>
    </w:rPr>
  </w:style>
  <w:style w:type="character" w:customStyle="1" w:styleId="51">
    <w:name w:val="font21"/>
    <w:basedOn w:val="27"/>
    <w:qFormat/>
    <w:uiPriority w:val="0"/>
    <w:rPr>
      <w:rFonts w:hint="default" w:ascii="Times New Roman" w:hAnsi="Times New Roman" w:cs="Times New Roman"/>
      <w:color w:val="000000"/>
      <w:sz w:val="22"/>
      <w:szCs w:val="22"/>
      <w:u w:val="none"/>
    </w:rPr>
  </w:style>
  <w:style w:type="paragraph" w:customStyle="1" w:styleId="52">
    <w:name w:val="Table Text"/>
    <w:basedOn w:val="1"/>
    <w:semiHidden/>
    <w:qFormat/>
    <w:uiPriority w:val="0"/>
    <w:rPr>
      <w:rFonts w:ascii="宋体" w:hAnsi="宋体" w:cs="宋体"/>
      <w:sz w:val="20"/>
      <w:szCs w:val="20"/>
      <w:lang w:eastAsia="en-US"/>
    </w:rPr>
  </w:style>
  <w:style w:type="paragraph" w:styleId="53">
    <w:name w:val="List Paragraph"/>
    <w:basedOn w:val="1"/>
    <w:qFormat/>
    <w:uiPriority w:val="1"/>
    <w:pPr>
      <w:ind w:left="218" w:firstLine="424"/>
    </w:pPr>
    <w:rPr>
      <w:rFonts w:ascii="宋体" w:hAnsi="宋体" w:cs="宋体"/>
    </w:rPr>
  </w:style>
  <w:style w:type="paragraph" w:customStyle="1" w:styleId="54">
    <w:name w:val="无间隔1"/>
    <w:basedOn w:val="1"/>
    <w:qFormat/>
    <w:uiPriority w:val="0"/>
    <w:pPr>
      <w:widowControl/>
      <w:jc w:val="left"/>
    </w:pPr>
    <w:rPr>
      <w:rFonts w:eastAsia="Times New Roman"/>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43F85-6D99-47FF-95EC-9DB58970CDC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4521</Words>
  <Characters>5133</Characters>
  <Lines>71</Lines>
  <Paragraphs>20</Paragraphs>
  <TotalTime>7</TotalTime>
  <ScaleCrop>false</ScaleCrop>
  <LinksUpToDate>false</LinksUpToDate>
  <CharactersWithSpaces>5245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2025-05-29T08:11:35Z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D01A1689CE57466E95618A94E5CD153F_13</vt:lpwstr>
  </property>
  <property fmtid="{D5CDD505-2E9C-101B-9397-08002B2CF9AE}" pid="4" name="KSOTemplateDocerSaveRecord">
    <vt:lpwstr>eyJoZGlkIjoiZDBlYzBkYTEwODIwYzhjZjA1MTAxNTFkOTI0NzUzNjkiLCJ1c2VySWQiOiIyMjgyNjQ3NTgifQ==</vt:lpwstr>
  </property>
</Properties>
</file>