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4A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83" w:rightChars="87"/>
        <w:jc w:val="center"/>
        <w:textAlignment w:val="auto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4207A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50"/>
        <w:gridCol w:w="1643"/>
        <w:gridCol w:w="2816"/>
      </w:tblGrid>
      <w:tr w14:paraId="129C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7672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71B4A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03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3258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40D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767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59092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992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25D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26780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2BC25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D43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019E3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3" w:type="dxa"/>
            <w:gridSpan w:val="2"/>
            <w:vMerge w:val="restart"/>
            <w:noWrap w:val="0"/>
            <w:vAlign w:val="center"/>
          </w:tcPr>
          <w:p w14:paraId="464FA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3C0FB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7DEED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A4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4B05C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Merge w:val="continue"/>
            <w:noWrap w:val="0"/>
            <w:vAlign w:val="top"/>
          </w:tcPr>
          <w:p w14:paraId="53D8D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14DDA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1FBF6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F1B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63" w:type="dxa"/>
            <w:gridSpan w:val="3"/>
            <w:noWrap w:val="0"/>
            <w:vAlign w:val="top"/>
          </w:tcPr>
          <w:p w14:paraId="4F48E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22392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65B0D3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691BDF1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请潜在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自行下载附件《报名表》，并按《报名表》的格式内容填写相关信息，同时附上营业执照、“信用中国(www.creditchina.gov.cn)”上打印的信用查询记录，以及中国政府采购网(www.ccgp.gov.cn)相关信息。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将上述材料填写准备好后发至邮箱（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）即完成报名，否则将视为报名不成功。《报名表》要求WORD版，其他材料加盖公章后上传扫描件。</w:t>
      </w:r>
      <w:bookmarkStart w:id="0" w:name="_GoBack"/>
      <w:bookmarkEnd w:id="0"/>
    </w:p>
    <w:p w14:paraId="4020041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Theme="minorEastAsia" w:hAnsiTheme="minorEastAsia" w:cstheme="minorEastAsia"/>
          <w:color w:val="auto"/>
          <w:highlight w:val="none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2.供应商完成报名后，请根据所获取的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文件要求准备相应的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文件，并按目录顺序自行编制装订，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包含但不限于：必须含有但不限于响应函、营业执照复印件、法定代表人（负责人）身份证复印件、法定代表人授权书原件（委托代理时必须提供）、授权委托代理人身份证复印件、投标人参加政府采购活动前3年内在经营活动中没有重大违法记录的书面声明、投标人关于政府采购活动中信用信息记录的书面声明、“信用中国(www.creditchina.gov.cn)以及中国政府采购网(www.ccgp.gov.cn)”上打印的信用查询记录相关信息、投标报价、技术参数符合度、培训方案、售后服务、项目实施方案、业绩、联系人及电话等资料。投标人应完整准备上述招标文件的材料，否则由此引起的不利后果由供应商承担。</w:t>
      </w:r>
      <w:r>
        <w:rPr>
          <w:rFonts w:hint="eastAsia" w:ascii="黑体" w:hAnsi="黑体" w:eastAsia="黑体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文件所提供的证照及相关证明材料必须真实有效，一经发现造假，将取消本次</w:t>
      </w:r>
      <w:r>
        <w:rPr>
          <w:rFonts w:hint="eastAsia" w:ascii="黑体" w:hAnsi="黑体" w:eastAsia="黑体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资格并追究相关法律责任！</w:t>
      </w:r>
    </w:p>
    <w:p w14:paraId="13C565D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文件包括正本一份，副本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份，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文件一旦提交恕不退回，逾期不予受理。同时供应商委派参加本次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采购活动的代表应当熟悉相关业务，否则由此引起的不利后果由供应商承担。</w:t>
      </w:r>
    </w:p>
    <w:p w14:paraId="33C7BF0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凡报名合格并获取了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文件的供应商，视同响应承诺参与本次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采购活动。若因故不能按期参加的，请至少于采购活动截止时间前两天以书面邮件形式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（发送邮箱地址：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告知我院招标办公室，否则，将被视为不诚信供应商，列入我院供应商黑名单，至少一年内不接受其参与我院院内的任何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采购活动。</w:t>
      </w:r>
    </w:p>
    <w:p w14:paraId="71F90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宋体"/>
          <w:sz w:val="24"/>
          <w:szCs w:val="24"/>
          <w:lang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A2MjY5MDQxOWY0MGUzOTc0NDIyZjkxOTQ5MWMifQ=="/>
  </w:docVars>
  <w:rsids>
    <w:rsidRoot w:val="7C650DE3"/>
    <w:rsid w:val="07A2430A"/>
    <w:rsid w:val="0C0544CC"/>
    <w:rsid w:val="0D1039EC"/>
    <w:rsid w:val="0D5C2F79"/>
    <w:rsid w:val="0F832C30"/>
    <w:rsid w:val="12A80279"/>
    <w:rsid w:val="15106B51"/>
    <w:rsid w:val="18D60930"/>
    <w:rsid w:val="1E3C0747"/>
    <w:rsid w:val="2C053ECB"/>
    <w:rsid w:val="31F9253A"/>
    <w:rsid w:val="3F465E2E"/>
    <w:rsid w:val="42C26370"/>
    <w:rsid w:val="446D5C0D"/>
    <w:rsid w:val="502A5502"/>
    <w:rsid w:val="52EB7C37"/>
    <w:rsid w:val="53DC1D94"/>
    <w:rsid w:val="61846922"/>
    <w:rsid w:val="635C5192"/>
    <w:rsid w:val="69FC0CD6"/>
    <w:rsid w:val="752373C5"/>
    <w:rsid w:val="76304BBF"/>
    <w:rsid w:val="79633C3B"/>
    <w:rsid w:val="7C650DE3"/>
    <w:rsid w:val="7E2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752</Words>
  <Characters>871</Characters>
  <Lines>0</Lines>
  <Paragraphs>0</Paragraphs>
  <TotalTime>0</TotalTime>
  <ScaleCrop>false</ScaleCrop>
  <LinksUpToDate>false</LinksUpToDate>
  <CharactersWithSpaces>871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敏儿好学</dc:creator>
  <cp:lastModifiedBy>水晶海豚</cp:lastModifiedBy>
  <dcterms:modified xsi:type="dcterms:W3CDTF">2025-06-23T02:33:23Z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AA5B1286AC4F43E5814B1220CCFFB4EE_11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