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4A674">
      <w:pPr>
        <w:ind w:right="183" w:rightChars="87"/>
        <w:jc w:val="center"/>
        <w:rPr>
          <w:rFonts w:hint="eastAsia" w:ascii="宋体" w:hAnsi="宋体" w:cs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cs="宋体"/>
          <w:b/>
          <w:sz w:val="36"/>
          <w:szCs w:val="36"/>
          <w:lang w:val="en-US" w:eastAsia="zh-CN"/>
        </w:rPr>
        <w:t>桂林市人民医院</w:t>
      </w:r>
      <w:r>
        <w:rPr>
          <w:rFonts w:hint="eastAsia" w:ascii="宋体" w:hAnsi="宋体" w:cs="宋体"/>
          <w:b/>
          <w:sz w:val="36"/>
          <w:szCs w:val="36"/>
        </w:rPr>
        <w:t>院内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调研</w:t>
      </w:r>
      <w:r>
        <w:rPr>
          <w:rFonts w:hint="eastAsia" w:ascii="宋体" w:hAnsi="宋体" w:cs="宋体"/>
          <w:b/>
          <w:sz w:val="36"/>
          <w:szCs w:val="36"/>
        </w:rPr>
        <w:t>报名表</w:t>
      </w:r>
    </w:p>
    <w:p w14:paraId="34207A4A">
      <w:pPr>
        <w:widowControl/>
        <w:shd w:val="clear" w:color="auto" w:fill="FFFFFF"/>
        <w:rPr>
          <w:rFonts w:hint="eastAsia" w:ascii="宋体" w:hAnsi="宋体" w:cs="宋体"/>
          <w:b/>
          <w:i/>
          <w:color w:val="FF0000"/>
          <w:kern w:val="0"/>
          <w:sz w:val="24"/>
          <w:szCs w:val="24"/>
          <w:u w:val="single"/>
          <w:shd w:val="clear" w:color="auto" w:fill="FFFFFF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633"/>
        <w:gridCol w:w="1250"/>
        <w:gridCol w:w="1643"/>
        <w:gridCol w:w="2816"/>
      </w:tblGrid>
      <w:tr w14:paraId="129C4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7672A2D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项目名称(编号）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71B4A272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76035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325869B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报名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单位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40DE65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7676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59092B87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纳税人识别号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99237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25D1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813" w:type="dxa"/>
            <w:gridSpan w:val="2"/>
            <w:noWrap w:val="0"/>
            <w:vAlign w:val="top"/>
          </w:tcPr>
          <w:p w14:paraId="26780109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负责人）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2BC259C1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D430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80" w:type="dxa"/>
            <w:vMerge w:val="restart"/>
            <w:noWrap w:val="0"/>
            <w:vAlign w:val="center"/>
          </w:tcPr>
          <w:p w14:paraId="019E3BFE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883" w:type="dxa"/>
            <w:gridSpan w:val="2"/>
            <w:vMerge w:val="restart"/>
            <w:noWrap w:val="0"/>
            <w:vAlign w:val="center"/>
          </w:tcPr>
          <w:p w14:paraId="464FAD8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3C0FBFF4">
            <w:pPr>
              <w:spacing w:line="46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手机</w:t>
            </w:r>
          </w:p>
        </w:tc>
        <w:tc>
          <w:tcPr>
            <w:tcW w:w="2816" w:type="dxa"/>
            <w:noWrap w:val="0"/>
            <w:vAlign w:val="top"/>
          </w:tcPr>
          <w:p w14:paraId="7DEED1B6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3A430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180" w:type="dxa"/>
            <w:vMerge w:val="continue"/>
            <w:noWrap w:val="0"/>
            <w:vAlign w:val="top"/>
          </w:tcPr>
          <w:p w14:paraId="4B05C912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2883" w:type="dxa"/>
            <w:gridSpan w:val="2"/>
            <w:vMerge w:val="continue"/>
            <w:noWrap w:val="0"/>
            <w:vAlign w:val="top"/>
          </w:tcPr>
          <w:p w14:paraId="53D8DF65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14DDA4A0">
            <w:pPr>
              <w:spacing w:line="460" w:lineRule="exact"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816" w:type="dxa"/>
            <w:noWrap w:val="0"/>
            <w:vAlign w:val="top"/>
          </w:tcPr>
          <w:p w14:paraId="1FBF632C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F1B9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063" w:type="dxa"/>
            <w:gridSpan w:val="3"/>
            <w:noWrap w:val="0"/>
            <w:vAlign w:val="top"/>
          </w:tcPr>
          <w:p w14:paraId="4F48E23A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4459" w:type="dxa"/>
            <w:gridSpan w:val="2"/>
            <w:noWrap w:val="0"/>
            <w:vAlign w:val="center"/>
          </w:tcPr>
          <w:p w14:paraId="223922B4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公司详细地址</w:t>
            </w:r>
            <w:r>
              <w:rPr>
                <w:rFonts w:ascii="仿宋" w:hAnsi="仿宋" w:eastAsia="仿宋"/>
                <w:kern w:val="0"/>
                <w:sz w:val="28"/>
                <w:szCs w:val="28"/>
              </w:rPr>
              <w:t>:</w:t>
            </w:r>
          </w:p>
        </w:tc>
      </w:tr>
    </w:tbl>
    <w:p w14:paraId="65B0D38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  <w:t>报名须知：</w:t>
      </w:r>
    </w:p>
    <w:p w14:paraId="691BDF13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请潜在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自行下载附件《报名表》，并按《报名表》的格式内容填写相关信息，同时附上营业执照、“信用中国(www.creditchina.gov.cn)”上打印的信用查询记录，以及中国政府采购网(www.ccgp.gov.cn)相关信息。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将上述材料填写准备好后发至邮箱（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liuxy1213@163.com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）即完成报名，否则将视为报名不成功。《报名表》要求WORD版，其他材料加盖公章后上传扫描件。</w:t>
      </w:r>
    </w:p>
    <w:p w14:paraId="40200410">
      <w:pPr>
        <w:pStyle w:val="10"/>
        <w:widowControl w:val="0"/>
        <w:spacing w:line="440" w:lineRule="exact"/>
        <w:ind w:firstLine="480"/>
        <w:rPr>
          <w:rFonts w:hint="eastAsia" w:asciiTheme="minorEastAsia" w:hAnsiTheme="minorEastAsia" w:cstheme="minorEastAsia"/>
          <w:color w:val="auto"/>
          <w:highlight w:val="none"/>
        </w:rPr>
      </w:pPr>
      <w:r>
        <w:rPr>
          <w:rFonts w:hint="eastAsia" w:ascii="黑体" w:hAnsi="黑体" w:eastAsia="黑体"/>
          <w:b/>
          <w:bCs/>
          <w:color w:val="auto"/>
          <w:highlight w:val="none"/>
        </w:rPr>
        <w:t>所提供的证照及相关证明材料必须真实有效，一经发现造假，将取消本次</w:t>
      </w:r>
      <w:r>
        <w:rPr>
          <w:rFonts w:hint="eastAsia" w:ascii="黑体" w:hAnsi="黑体" w:eastAsia="黑体"/>
          <w:b/>
          <w:bCs/>
          <w:color w:val="auto"/>
          <w:highlight w:val="none"/>
          <w:lang w:val="en-US" w:eastAsia="zh-CN"/>
        </w:rPr>
        <w:t>投标</w:t>
      </w:r>
      <w:r>
        <w:rPr>
          <w:rFonts w:hint="eastAsia" w:ascii="黑体" w:hAnsi="黑体" w:eastAsia="黑体"/>
          <w:b/>
          <w:bCs/>
          <w:color w:val="auto"/>
          <w:highlight w:val="none"/>
        </w:rPr>
        <w:t>资格并追究相关法律责任！</w:t>
      </w:r>
    </w:p>
    <w:p w14:paraId="33C7BF0F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凡报名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成功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的供应商，视同响应承诺参与本次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采购活动。若因故不能按期参加的，请至少于采购活动截止时间前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天以书面邮件形式（发送邮箱地址：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liuxy1213@163.com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）告知我院，否则，将被视为不诚信供应商，列入我院供应商黑名单，至少一年内不接受其参与我院院内的任何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采购活动。</w:t>
      </w:r>
    </w:p>
    <w:p w14:paraId="09C612B0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3.调研时间将会发送到供应商报名表上的填写的电子邮箱。</w:t>
      </w:r>
    </w:p>
    <w:p w14:paraId="71F90A72">
      <w:pPr>
        <w:rPr>
          <w:rFonts w:hint="eastAsia" w:eastAsia="宋体"/>
          <w:sz w:val="24"/>
          <w:szCs w:val="24"/>
          <w:lang w:eastAsia="zh-CN"/>
        </w:rPr>
      </w:pPr>
    </w:p>
    <w:sectPr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kOTA2MjY5MDQxOWY0MGUzOTc0NDIyZjkxOTQ5MWMifQ=="/>
  </w:docVars>
  <w:rsids>
    <w:rsidRoot w:val="7C650DE3"/>
    <w:rsid w:val="064722F5"/>
    <w:rsid w:val="07A2430A"/>
    <w:rsid w:val="0C0544CC"/>
    <w:rsid w:val="0D5C2F79"/>
    <w:rsid w:val="0F832C30"/>
    <w:rsid w:val="12A80279"/>
    <w:rsid w:val="15106B51"/>
    <w:rsid w:val="18D60930"/>
    <w:rsid w:val="1E3C0747"/>
    <w:rsid w:val="1E75155E"/>
    <w:rsid w:val="31F9253A"/>
    <w:rsid w:val="3F465E2E"/>
    <w:rsid w:val="42C26370"/>
    <w:rsid w:val="446D5C0D"/>
    <w:rsid w:val="4F362495"/>
    <w:rsid w:val="4F7C2864"/>
    <w:rsid w:val="502A5502"/>
    <w:rsid w:val="506249C4"/>
    <w:rsid w:val="511043D0"/>
    <w:rsid w:val="52EB7C37"/>
    <w:rsid w:val="53DC1D94"/>
    <w:rsid w:val="5D263761"/>
    <w:rsid w:val="60466A03"/>
    <w:rsid w:val="61846922"/>
    <w:rsid w:val="635C5192"/>
    <w:rsid w:val="6475067D"/>
    <w:rsid w:val="654F64D4"/>
    <w:rsid w:val="67856419"/>
    <w:rsid w:val="69FC0CD6"/>
    <w:rsid w:val="6E36158D"/>
    <w:rsid w:val="752373C5"/>
    <w:rsid w:val="79633C3B"/>
    <w:rsid w:val="7C650DE3"/>
    <w:rsid w:val="7E22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99"/>
    <w:pPr>
      <w:ind w:left="600" w:leftChars="600"/>
    </w:pPr>
    <w:rPr>
      <w:rFonts w:ascii="Verdana" w:hAnsi="Verdana"/>
      <w:szCs w:val="20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qFormat/>
    <w:uiPriority w:val="0"/>
    <w:pPr>
      <w:widowControl/>
      <w:wordWrap w:val="0"/>
    </w:pPr>
    <w:rPr>
      <w:rFonts w:ascii="宋体" w:hAnsi="Courier New" w:eastAsia="宋体" w:cs="Times New Roman"/>
      <w:kern w:val="0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styleId="10">
    <w:name w:val="List Paragraph"/>
    <w:basedOn w:val="1"/>
    <w:autoRedefine/>
    <w:qFormat/>
    <w:uiPriority w:val="34"/>
    <w:pPr>
      <w:widowControl/>
      <w:tabs>
        <w:tab w:val="left" w:pos="1915"/>
      </w:tabs>
      <w:spacing w:line="480" w:lineRule="exact"/>
      <w:ind w:firstLine="48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410</Words>
  <Characters>487</Characters>
  <Lines>0</Lines>
  <Paragraphs>0</Paragraphs>
  <TotalTime>3</TotalTime>
  <ScaleCrop>false</ScaleCrop>
  <LinksUpToDate>false</LinksUpToDate>
  <CharactersWithSpaces>487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2024-09-11T01:48:00Z</dcterms:created>
  <dc:creator>敏儿好学</dc:creator>
  <cp:lastModifiedBy>Samuel</cp:lastModifiedBy>
  <dcterms:modified xsi:type="dcterms:W3CDTF">2026-05-19T06:36:03Z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28F42EC8F5A24EA1A16652CB5E4EC46C_13</vt:lpwstr>
  </property>
  <property fmtid="{D5CDD505-2E9C-101B-9397-08002B2CF9AE}" pid="4" name="KSOTemplateDocerSaveRecord">
    <vt:lpwstr>eyJoZGlkIjoiODJhZjYxNmNlMWQyYTI4MDdkNDQzYWM1MDViY2VlZTMiLCJ1c2VySWQiOiI0MzYyNDA5MDIifQ==</vt:lpwstr>
  </property>
</Properties>
</file>